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6D17" w14:textId="77777777" w:rsidR="001B1CE9" w:rsidRDefault="00376770">
      <w:pPr>
        <w:pStyle w:val="Title"/>
        <w:jc w:val="right"/>
      </w:pPr>
      <w:r>
        <w:fldChar w:fldCharType="begin"/>
      </w:r>
      <w:r>
        <w:instrText xml:space="preserve"> SUBJECT  \* MERGEFORMAT </w:instrText>
      </w:r>
      <w:r>
        <w:fldChar w:fldCharType="separate"/>
      </w:r>
      <w:r w:rsidR="00C65228">
        <w:t>DVONN</w:t>
      </w:r>
      <w:r>
        <w:fldChar w:fldCharType="end"/>
      </w:r>
    </w:p>
    <w:p w14:paraId="261BCA86" w14:textId="1E90CF99" w:rsidR="001B1CE9" w:rsidRDefault="00C65228">
      <w:pPr>
        <w:pStyle w:val="Title"/>
        <w:jc w:val="right"/>
      </w:pPr>
      <w:fldSimple w:instr="title  \* Mergeformat ">
        <w:r>
          <w:t xml:space="preserve">Use-Case Specification: </w:t>
        </w:r>
        <w:r w:rsidR="00EF1EB1" w:rsidRPr="00EF1EB1">
          <w:t>Validate and Patch Loaded Model Feature Data</w:t>
        </w:r>
        <w:r w:rsidR="003032B5">
          <w:t xml:space="preserve"> </w:t>
        </w:r>
      </w:fldSimple>
    </w:p>
    <w:p w14:paraId="13352EE1" w14:textId="77777777" w:rsidR="001B1CE9" w:rsidRDefault="001B1CE9">
      <w:pPr>
        <w:pStyle w:val="Title"/>
        <w:jc w:val="right"/>
      </w:pPr>
    </w:p>
    <w:p w14:paraId="7A542A0D" w14:textId="77777777" w:rsidR="001B1CE9" w:rsidRDefault="00BD4E8F">
      <w:pPr>
        <w:pStyle w:val="Title"/>
        <w:jc w:val="right"/>
        <w:rPr>
          <w:sz w:val="28"/>
        </w:rPr>
      </w:pPr>
      <w:r>
        <w:rPr>
          <w:sz w:val="28"/>
        </w:rPr>
        <w:t>Version &lt;1.0&gt;</w:t>
      </w:r>
    </w:p>
    <w:p w14:paraId="09DE3D65" w14:textId="77777777" w:rsidR="001B1CE9" w:rsidRDefault="001B1CE9"/>
    <w:p w14:paraId="2DE60B28" w14:textId="77777777" w:rsidR="001B1CE9" w:rsidRDefault="00BD4E8F">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6D46D199" w14:textId="77777777" w:rsidR="001B1CE9" w:rsidRDefault="00BD4E8F">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w:t>
      </w:r>
      <w:proofErr w:type="gramStart"/>
      <w:r>
        <w:t>F9, or</w:t>
      </w:r>
      <w:proofErr w:type="gramEnd"/>
      <w:r>
        <w:t xml:space="preserve"> simply click on the field and press F9. This must be done separately for Headers and Footers. Alt-F9 will toggle between displaying the field names and the field contents. See Word help for more information on working with fields.] </w:t>
      </w:r>
    </w:p>
    <w:p w14:paraId="50E3D324" w14:textId="77777777" w:rsidR="001B1CE9" w:rsidRDefault="001B1CE9"/>
    <w:p w14:paraId="4F27EFF5" w14:textId="77777777" w:rsidR="001B1CE9" w:rsidRDefault="001B1CE9">
      <w:pPr>
        <w:pStyle w:val="BodyText"/>
      </w:pPr>
    </w:p>
    <w:p w14:paraId="4A2D68B7" w14:textId="77777777" w:rsidR="001B1CE9" w:rsidRDefault="001B1CE9">
      <w:pPr>
        <w:pStyle w:val="BodyText"/>
      </w:pPr>
    </w:p>
    <w:p w14:paraId="4B16FEBC" w14:textId="77777777" w:rsidR="001B1CE9" w:rsidRDefault="001B1CE9">
      <w:pPr>
        <w:sectPr w:rsidR="001B1CE9">
          <w:headerReference w:type="default" r:id="rId7"/>
          <w:endnotePr>
            <w:numFmt w:val="decimal"/>
          </w:endnotePr>
          <w:pgSz w:w="12240" w:h="15840"/>
          <w:pgMar w:top="1440" w:right="1440" w:bottom="1440" w:left="1440" w:header="720" w:footer="720" w:gutter="0"/>
          <w:cols w:space="720"/>
          <w:vAlign w:val="center"/>
        </w:sectPr>
      </w:pPr>
    </w:p>
    <w:p w14:paraId="4C374C5C" w14:textId="77777777" w:rsidR="001B1CE9" w:rsidRDefault="00BD4E8F">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B1CE9" w14:paraId="062BBA6B" w14:textId="77777777">
        <w:tc>
          <w:tcPr>
            <w:tcW w:w="2304" w:type="dxa"/>
          </w:tcPr>
          <w:p w14:paraId="00794C01" w14:textId="77777777" w:rsidR="001B1CE9" w:rsidRDefault="00BD4E8F">
            <w:pPr>
              <w:pStyle w:val="Tabletext"/>
              <w:jc w:val="center"/>
              <w:rPr>
                <w:b/>
              </w:rPr>
            </w:pPr>
            <w:r>
              <w:rPr>
                <w:b/>
              </w:rPr>
              <w:t>Date</w:t>
            </w:r>
          </w:p>
        </w:tc>
        <w:tc>
          <w:tcPr>
            <w:tcW w:w="1152" w:type="dxa"/>
          </w:tcPr>
          <w:p w14:paraId="48656907" w14:textId="77777777" w:rsidR="001B1CE9" w:rsidRDefault="00BD4E8F">
            <w:pPr>
              <w:pStyle w:val="Tabletext"/>
              <w:jc w:val="center"/>
              <w:rPr>
                <w:b/>
              </w:rPr>
            </w:pPr>
            <w:r>
              <w:rPr>
                <w:b/>
              </w:rPr>
              <w:t>Version</w:t>
            </w:r>
          </w:p>
        </w:tc>
        <w:tc>
          <w:tcPr>
            <w:tcW w:w="3744" w:type="dxa"/>
          </w:tcPr>
          <w:p w14:paraId="757B00E4" w14:textId="77777777" w:rsidR="001B1CE9" w:rsidRDefault="00BD4E8F">
            <w:pPr>
              <w:pStyle w:val="Tabletext"/>
              <w:jc w:val="center"/>
              <w:rPr>
                <w:b/>
              </w:rPr>
            </w:pPr>
            <w:r>
              <w:rPr>
                <w:b/>
              </w:rPr>
              <w:t>Description</w:t>
            </w:r>
          </w:p>
        </w:tc>
        <w:tc>
          <w:tcPr>
            <w:tcW w:w="2304" w:type="dxa"/>
          </w:tcPr>
          <w:p w14:paraId="0ADE1DD9" w14:textId="77777777" w:rsidR="001B1CE9" w:rsidRDefault="00BD4E8F">
            <w:pPr>
              <w:pStyle w:val="Tabletext"/>
              <w:jc w:val="center"/>
              <w:rPr>
                <w:b/>
              </w:rPr>
            </w:pPr>
            <w:r>
              <w:rPr>
                <w:b/>
              </w:rPr>
              <w:t>Author</w:t>
            </w:r>
          </w:p>
        </w:tc>
      </w:tr>
      <w:tr w:rsidR="001B1CE9" w14:paraId="23C5E3D3" w14:textId="77777777">
        <w:tc>
          <w:tcPr>
            <w:tcW w:w="2304" w:type="dxa"/>
          </w:tcPr>
          <w:p w14:paraId="569B5145" w14:textId="77777777" w:rsidR="001B1CE9" w:rsidRDefault="00BD4E8F">
            <w:pPr>
              <w:pStyle w:val="Tabletext"/>
            </w:pPr>
            <w:r>
              <w:t>&lt;dd/mmm/yy&gt;</w:t>
            </w:r>
          </w:p>
        </w:tc>
        <w:tc>
          <w:tcPr>
            <w:tcW w:w="1152" w:type="dxa"/>
          </w:tcPr>
          <w:p w14:paraId="1F8998F6" w14:textId="77777777" w:rsidR="001B1CE9" w:rsidRDefault="00BD4E8F">
            <w:pPr>
              <w:pStyle w:val="Tabletext"/>
            </w:pPr>
            <w:r>
              <w:t>&lt;x.x&gt;</w:t>
            </w:r>
          </w:p>
        </w:tc>
        <w:tc>
          <w:tcPr>
            <w:tcW w:w="3744" w:type="dxa"/>
          </w:tcPr>
          <w:p w14:paraId="7CBDE77C" w14:textId="77777777" w:rsidR="001B1CE9" w:rsidRDefault="00BD4E8F">
            <w:pPr>
              <w:pStyle w:val="Tabletext"/>
            </w:pPr>
            <w:r>
              <w:t>&lt;details&gt;</w:t>
            </w:r>
          </w:p>
        </w:tc>
        <w:tc>
          <w:tcPr>
            <w:tcW w:w="2304" w:type="dxa"/>
          </w:tcPr>
          <w:p w14:paraId="1C668340" w14:textId="77777777" w:rsidR="001B1CE9" w:rsidRDefault="00BD4E8F">
            <w:pPr>
              <w:pStyle w:val="Tabletext"/>
            </w:pPr>
            <w:r>
              <w:t>&lt;name&gt;</w:t>
            </w:r>
          </w:p>
        </w:tc>
      </w:tr>
      <w:tr w:rsidR="001B1CE9" w14:paraId="4D344178" w14:textId="77777777">
        <w:tc>
          <w:tcPr>
            <w:tcW w:w="2304" w:type="dxa"/>
          </w:tcPr>
          <w:p w14:paraId="79C1EA9E" w14:textId="77777777" w:rsidR="001B1CE9" w:rsidRDefault="001B1CE9">
            <w:pPr>
              <w:pStyle w:val="Tabletext"/>
            </w:pPr>
          </w:p>
        </w:tc>
        <w:tc>
          <w:tcPr>
            <w:tcW w:w="1152" w:type="dxa"/>
          </w:tcPr>
          <w:p w14:paraId="1F52AEDB" w14:textId="77777777" w:rsidR="001B1CE9" w:rsidRDefault="001B1CE9">
            <w:pPr>
              <w:pStyle w:val="Tabletext"/>
            </w:pPr>
          </w:p>
        </w:tc>
        <w:tc>
          <w:tcPr>
            <w:tcW w:w="3744" w:type="dxa"/>
          </w:tcPr>
          <w:p w14:paraId="420AB9FC" w14:textId="77777777" w:rsidR="001B1CE9" w:rsidRDefault="001B1CE9">
            <w:pPr>
              <w:pStyle w:val="Tabletext"/>
            </w:pPr>
          </w:p>
        </w:tc>
        <w:tc>
          <w:tcPr>
            <w:tcW w:w="2304" w:type="dxa"/>
          </w:tcPr>
          <w:p w14:paraId="308DDBC1" w14:textId="77777777" w:rsidR="001B1CE9" w:rsidRDefault="001B1CE9">
            <w:pPr>
              <w:pStyle w:val="Tabletext"/>
            </w:pPr>
          </w:p>
        </w:tc>
      </w:tr>
      <w:tr w:rsidR="001B1CE9" w14:paraId="6F2DD738" w14:textId="77777777">
        <w:tc>
          <w:tcPr>
            <w:tcW w:w="2304" w:type="dxa"/>
          </w:tcPr>
          <w:p w14:paraId="68C087EF" w14:textId="77777777" w:rsidR="001B1CE9" w:rsidRDefault="001B1CE9">
            <w:pPr>
              <w:pStyle w:val="Tabletext"/>
            </w:pPr>
          </w:p>
        </w:tc>
        <w:tc>
          <w:tcPr>
            <w:tcW w:w="1152" w:type="dxa"/>
          </w:tcPr>
          <w:p w14:paraId="3D2BD8E1" w14:textId="77777777" w:rsidR="001B1CE9" w:rsidRDefault="001B1CE9">
            <w:pPr>
              <w:pStyle w:val="Tabletext"/>
            </w:pPr>
          </w:p>
        </w:tc>
        <w:tc>
          <w:tcPr>
            <w:tcW w:w="3744" w:type="dxa"/>
          </w:tcPr>
          <w:p w14:paraId="562C0FA5" w14:textId="77777777" w:rsidR="001B1CE9" w:rsidRDefault="001B1CE9">
            <w:pPr>
              <w:pStyle w:val="Tabletext"/>
            </w:pPr>
          </w:p>
        </w:tc>
        <w:tc>
          <w:tcPr>
            <w:tcW w:w="2304" w:type="dxa"/>
          </w:tcPr>
          <w:p w14:paraId="736119F6" w14:textId="77777777" w:rsidR="001B1CE9" w:rsidRDefault="001B1CE9">
            <w:pPr>
              <w:pStyle w:val="Tabletext"/>
            </w:pPr>
          </w:p>
        </w:tc>
      </w:tr>
      <w:tr w:rsidR="001B1CE9" w14:paraId="51055842" w14:textId="77777777">
        <w:tc>
          <w:tcPr>
            <w:tcW w:w="2304" w:type="dxa"/>
          </w:tcPr>
          <w:p w14:paraId="4CA66C10" w14:textId="77777777" w:rsidR="001B1CE9" w:rsidRDefault="001B1CE9">
            <w:pPr>
              <w:pStyle w:val="Tabletext"/>
            </w:pPr>
          </w:p>
        </w:tc>
        <w:tc>
          <w:tcPr>
            <w:tcW w:w="1152" w:type="dxa"/>
          </w:tcPr>
          <w:p w14:paraId="278C913C" w14:textId="77777777" w:rsidR="001B1CE9" w:rsidRDefault="001B1CE9">
            <w:pPr>
              <w:pStyle w:val="Tabletext"/>
            </w:pPr>
          </w:p>
        </w:tc>
        <w:tc>
          <w:tcPr>
            <w:tcW w:w="3744" w:type="dxa"/>
          </w:tcPr>
          <w:p w14:paraId="56AC6218" w14:textId="77777777" w:rsidR="001B1CE9" w:rsidRDefault="001B1CE9">
            <w:pPr>
              <w:pStyle w:val="Tabletext"/>
            </w:pPr>
          </w:p>
        </w:tc>
        <w:tc>
          <w:tcPr>
            <w:tcW w:w="2304" w:type="dxa"/>
          </w:tcPr>
          <w:p w14:paraId="2E3C0E82" w14:textId="77777777" w:rsidR="001B1CE9" w:rsidRDefault="001B1CE9">
            <w:pPr>
              <w:pStyle w:val="Tabletext"/>
            </w:pPr>
          </w:p>
        </w:tc>
      </w:tr>
    </w:tbl>
    <w:p w14:paraId="5517BD4F" w14:textId="77777777" w:rsidR="001B1CE9" w:rsidRDefault="001B1CE9"/>
    <w:p w14:paraId="0AC657AB" w14:textId="77777777" w:rsidR="001B1CE9" w:rsidRDefault="00BD4E8F">
      <w:pPr>
        <w:pStyle w:val="Title"/>
      </w:pPr>
      <w:r>
        <w:br w:type="page"/>
      </w:r>
      <w:r>
        <w:lastRenderedPageBreak/>
        <w:t>Table of Contents</w:t>
      </w:r>
    </w:p>
    <w:p w14:paraId="147887D8" w14:textId="0105E487" w:rsidR="00EF1EB1" w:rsidRDefault="00BD4E8F">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fldChar w:fldCharType="begin"/>
      </w:r>
      <w:r>
        <w:instrText xml:space="preserve"> TOC \o "1-3" </w:instrText>
      </w:r>
      <w:r>
        <w:fldChar w:fldCharType="separate"/>
      </w:r>
      <w:r w:rsidR="00EF1EB1">
        <w:rPr>
          <w:noProof/>
        </w:rPr>
        <w:t>1.</w:t>
      </w:r>
      <w:r w:rsidR="00EF1EB1">
        <w:rPr>
          <w:rFonts w:asciiTheme="minorHAnsi" w:eastAsiaTheme="minorEastAsia" w:hAnsiTheme="minorHAnsi" w:cstheme="minorBidi"/>
          <w:noProof/>
          <w:kern w:val="2"/>
          <w:sz w:val="24"/>
          <w:szCs w:val="24"/>
          <w:lang w:val="en-CA" w:eastAsia="en-CA"/>
          <w14:ligatures w14:val="standardContextual"/>
        </w:rPr>
        <w:tab/>
      </w:r>
      <w:r w:rsidR="00EF1EB1">
        <w:rPr>
          <w:noProof/>
        </w:rPr>
        <w:t xml:space="preserve">Use-Case Name: </w:t>
      </w:r>
      <w:r w:rsidR="00EF1EB1" w:rsidRPr="00EF1EB1">
        <w:rPr>
          <w:noProof/>
        </w:rPr>
        <w:t>Validate and Patch Loaded Model Feature Data</w:t>
      </w:r>
      <w:r w:rsidR="00EF1EB1">
        <w:rPr>
          <w:noProof/>
        </w:rPr>
        <w:tab/>
      </w:r>
      <w:r w:rsidR="00EF1EB1">
        <w:rPr>
          <w:noProof/>
        </w:rPr>
        <w:fldChar w:fldCharType="begin"/>
      </w:r>
      <w:r w:rsidR="00EF1EB1">
        <w:rPr>
          <w:noProof/>
        </w:rPr>
        <w:instrText xml:space="preserve"> PAGEREF _Toc220441620 \h </w:instrText>
      </w:r>
      <w:r w:rsidR="00EF1EB1">
        <w:rPr>
          <w:noProof/>
        </w:rPr>
      </w:r>
      <w:r w:rsidR="00EF1EB1">
        <w:rPr>
          <w:noProof/>
        </w:rPr>
        <w:fldChar w:fldCharType="separate"/>
      </w:r>
      <w:r w:rsidR="00EF1EB1">
        <w:rPr>
          <w:noProof/>
        </w:rPr>
        <w:t>4</w:t>
      </w:r>
      <w:r w:rsidR="00EF1EB1">
        <w:rPr>
          <w:noProof/>
        </w:rPr>
        <w:fldChar w:fldCharType="end"/>
      </w:r>
    </w:p>
    <w:p w14:paraId="6F0032BF" w14:textId="5C9D18AB" w:rsidR="00EF1EB1" w:rsidRDefault="00EF1EB1">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1.1</w:t>
      </w:r>
      <w:r>
        <w:rPr>
          <w:rFonts w:asciiTheme="minorHAnsi" w:eastAsiaTheme="minorEastAsia" w:hAnsiTheme="minorHAnsi" w:cstheme="minorBidi"/>
          <w:noProof/>
          <w:kern w:val="2"/>
          <w:sz w:val="24"/>
          <w:szCs w:val="24"/>
          <w:lang w:val="en-CA" w:eastAsia="en-CA"/>
          <w14:ligatures w14:val="standardContextual"/>
        </w:rPr>
        <w:tab/>
      </w:r>
      <w:r>
        <w:rPr>
          <w:noProof/>
        </w:rPr>
        <w:t>Brief Description</w:t>
      </w:r>
      <w:r>
        <w:rPr>
          <w:noProof/>
        </w:rPr>
        <w:tab/>
      </w:r>
      <w:r>
        <w:rPr>
          <w:noProof/>
        </w:rPr>
        <w:fldChar w:fldCharType="begin"/>
      </w:r>
      <w:r>
        <w:rPr>
          <w:noProof/>
        </w:rPr>
        <w:instrText xml:space="preserve"> PAGEREF _Toc220441621 \h </w:instrText>
      </w:r>
      <w:r>
        <w:rPr>
          <w:noProof/>
        </w:rPr>
      </w:r>
      <w:r>
        <w:rPr>
          <w:noProof/>
        </w:rPr>
        <w:fldChar w:fldCharType="separate"/>
      </w:r>
      <w:r>
        <w:rPr>
          <w:noProof/>
        </w:rPr>
        <w:t>4</w:t>
      </w:r>
      <w:r>
        <w:rPr>
          <w:noProof/>
        </w:rPr>
        <w:fldChar w:fldCharType="end"/>
      </w:r>
    </w:p>
    <w:p w14:paraId="75A7BBF3" w14:textId="490ED215" w:rsidR="00EF1EB1" w:rsidRDefault="00EF1EB1">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2.</w:t>
      </w:r>
      <w:r>
        <w:rPr>
          <w:rFonts w:asciiTheme="minorHAnsi" w:eastAsiaTheme="minorEastAsia" w:hAnsiTheme="minorHAnsi" w:cstheme="minorBidi"/>
          <w:noProof/>
          <w:kern w:val="2"/>
          <w:sz w:val="24"/>
          <w:szCs w:val="24"/>
          <w:lang w:val="en-CA" w:eastAsia="en-CA"/>
          <w14:ligatures w14:val="standardContextual"/>
        </w:rPr>
        <w:tab/>
      </w:r>
      <w:r>
        <w:rPr>
          <w:noProof/>
        </w:rPr>
        <w:t>Flow of Events</w:t>
      </w:r>
      <w:r>
        <w:rPr>
          <w:noProof/>
        </w:rPr>
        <w:tab/>
      </w:r>
      <w:r>
        <w:rPr>
          <w:noProof/>
        </w:rPr>
        <w:fldChar w:fldCharType="begin"/>
      </w:r>
      <w:r>
        <w:rPr>
          <w:noProof/>
        </w:rPr>
        <w:instrText xml:space="preserve"> PAGEREF _Toc220441622 \h </w:instrText>
      </w:r>
      <w:r>
        <w:rPr>
          <w:noProof/>
        </w:rPr>
      </w:r>
      <w:r>
        <w:rPr>
          <w:noProof/>
        </w:rPr>
        <w:fldChar w:fldCharType="separate"/>
      </w:r>
      <w:r>
        <w:rPr>
          <w:noProof/>
        </w:rPr>
        <w:t>4</w:t>
      </w:r>
      <w:r>
        <w:rPr>
          <w:noProof/>
        </w:rPr>
        <w:fldChar w:fldCharType="end"/>
      </w:r>
    </w:p>
    <w:p w14:paraId="3EE24F24" w14:textId="49D48504" w:rsidR="00EF1EB1" w:rsidRDefault="00EF1EB1">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2.1</w:t>
      </w:r>
      <w:r>
        <w:rPr>
          <w:rFonts w:asciiTheme="minorHAnsi" w:eastAsiaTheme="minorEastAsia" w:hAnsiTheme="minorHAnsi" w:cstheme="minorBidi"/>
          <w:noProof/>
          <w:kern w:val="2"/>
          <w:sz w:val="24"/>
          <w:szCs w:val="24"/>
          <w:lang w:val="en-CA" w:eastAsia="en-CA"/>
          <w14:ligatures w14:val="standardContextual"/>
        </w:rPr>
        <w:tab/>
      </w:r>
      <w:r>
        <w:rPr>
          <w:noProof/>
        </w:rPr>
        <w:t>Basic Flow</w:t>
      </w:r>
      <w:r>
        <w:rPr>
          <w:noProof/>
        </w:rPr>
        <w:tab/>
      </w:r>
      <w:r>
        <w:rPr>
          <w:noProof/>
        </w:rPr>
        <w:fldChar w:fldCharType="begin"/>
      </w:r>
      <w:r>
        <w:rPr>
          <w:noProof/>
        </w:rPr>
        <w:instrText xml:space="preserve"> PAGEREF _Toc220441623 \h </w:instrText>
      </w:r>
      <w:r>
        <w:rPr>
          <w:noProof/>
        </w:rPr>
      </w:r>
      <w:r>
        <w:rPr>
          <w:noProof/>
        </w:rPr>
        <w:fldChar w:fldCharType="separate"/>
      </w:r>
      <w:r>
        <w:rPr>
          <w:noProof/>
        </w:rPr>
        <w:t>4</w:t>
      </w:r>
      <w:r>
        <w:rPr>
          <w:noProof/>
        </w:rPr>
        <w:fldChar w:fldCharType="end"/>
      </w:r>
    </w:p>
    <w:p w14:paraId="0B02E748" w14:textId="0A58FD8C" w:rsidR="00EF1EB1" w:rsidRDefault="00EF1EB1">
      <w:pPr>
        <w:pStyle w:val="TOC2"/>
        <w:tabs>
          <w:tab w:val="left" w:pos="1000"/>
        </w:tabs>
        <w:rPr>
          <w:rFonts w:asciiTheme="minorHAnsi" w:eastAsiaTheme="minorEastAsia" w:hAnsiTheme="minorHAnsi" w:cstheme="minorBidi"/>
          <w:noProof/>
          <w:kern w:val="2"/>
          <w:sz w:val="24"/>
          <w:szCs w:val="24"/>
          <w:lang w:val="en-CA" w:eastAsia="en-CA"/>
          <w14:ligatures w14:val="standardContextual"/>
        </w:rPr>
      </w:pPr>
      <w:r>
        <w:rPr>
          <w:noProof/>
        </w:rPr>
        <w:t>2.2</w:t>
      </w:r>
      <w:r>
        <w:rPr>
          <w:rFonts w:asciiTheme="minorHAnsi" w:eastAsiaTheme="minorEastAsia" w:hAnsiTheme="minorHAnsi" w:cstheme="minorBidi"/>
          <w:noProof/>
          <w:kern w:val="2"/>
          <w:sz w:val="24"/>
          <w:szCs w:val="24"/>
          <w:lang w:val="en-CA" w:eastAsia="en-CA"/>
          <w14:ligatures w14:val="standardContextual"/>
        </w:rPr>
        <w:tab/>
      </w:r>
      <w:r>
        <w:rPr>
          <w:noProof/>
        </w:rPr>
        <w:t>Alternative Flows</w:t>
      </w:r>
      <w:r>
        <w:rPr>
          <w:noProof/>
        </w:rPr>
        <w:tab/>
      </w:r>
      <w:r>
        <w:rPr>
          <w:noProof/>
        </w:rPr>
        <w:fldChar w:fldCharType="begin"/>
      </w:r>
      <w:r>
        <w:rPr>
          <w:noProof/>
        </w:rPr>
        <w:instrText xml:space="preserve"> PAGEREF _Toc220441624 \h </w:instrText>
      </w:r>
      <w:r>
        <w:rPr>
          <w:noProof/>
        </w:rPr>
      </w:r>
      <w:r>
        <w:rPr>
          <w:noProof/>
        </w:rPr>
        <w:fldChar w:fldCharType="separate"/>
      </w:r>
      <w:r>
        <w:rPr>
          <w:noProof/>
        </w:rPr>
        <w:t>4</w:t>
      </w:r>
      <w:r>
        <w:rPr>
          <w:noProof/>
        </w:rPr>
        <w:fldChar w:fldCharType="end"/>
      </w:r>
    </w:p>
    <w:p w14:paraId="096F6869" w14:textId="0B81138A" w:rsidR="00EF1EB1" w:rsidRDefault="00EF1EB1">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3.</w:t>
      </w:r>
      <w:r>
        <w:rPr>
          <w:rFonts w:asciiTheme="minorHAnsi" w:eastAsiaTheme="minorEastAsia" w:hAnsiTheme="minorHAnsi" w:cstheme="minorBidi"/>
          <w:noProof/>
          <w:kern w:val="2"/>
          <w:sz w:val="24"/>
          <w:szCs w:val="24"/>
          <w:lang w:val="en-CA" w:eastAsia="en-CA"/>
          <w14:ligatures w14:val="standardContextual"/>
        </w:rPr>
        <w:tab/>
      </w:r>
      <w:r>
        <w:rPr>
          <w:noProof/>
        </w:rPr>
        <w:t>Preconditions</w:t>
      </w:r>
      <w:r>
        <w:rPr>
          <w:noProof/>
        </w:rPr>
        <w:tab/>
      </w:r>
      <w:r>
        <w:rPr>
          <w:noProof/>
        </w:rPr>
        <w:fldChar w:fldCharType="begin"/>
      </w:r>
      <w:r>
        <w:rPr>
          <w:noProof/>
        </w:rPr>
        <w:instrText xml:space="preserve"> PAGEREF _Toc220441625 \h </w:instrText>
      </w:r>
      <w:r>
        <w:rPr>
          <w:noProof/>
        </w:rPr>
      </w:r>
      <w:r>
        <w:rPr>
          <w:noProof/>
        </w:rPr>
        <w:fldChar w:fldCharType="separate"/>
      </w:r>
      <w:r>
        <w:rPr>
          <w:noProof/>
        </w:rPr>
        <w:t>4</w:t>
      </w:r>
      <w:r>
        <w:rPr>
          <w:noProof/>
        </w:rPr>
        <w:fldChar w:fldCharType="end"/>
      </w:r>
    </w:p>
    <w:p w14:paraId="120540EA" w14:textId="6B039A9A" w:rsidR="00EF1EB1" w:rsidRDefault="00EF1EB1">
      <w:pPr>
        <w:pStyle w:val="TOC1"/>
        <w:tabs>
          <w:tab w:val="left" w:pos="432"/>
        </w:tabs>
        <w:rPr>
          <w:rFonts w:asciiTheme="minorHAnsi" w:eastAsiaTheme="minorEastAsia" w:hAnsiTheme="minorHAnsi" w:cstheme="minorBidi"/>
          <w:noProof/>
          <w:kern w:val="2"/>
          <w:sz w:val="24"/>
          <w:szCs w:val="24"/>
          <w:lang w:val="en-CA" w:eastAsia="en-CA"/>
          <w14:ligatures w14:val="standardContextual"/>
        </w:rPr>
      </w:pPr>
      <w:r>
        <w:rPr>
          <w:noProof/>
        </w:rPr>
        <w:t>4.</w:t>
      </w:r>
      <w:r>
        <w:rPr>
          <w:rFonts w:asciiTheme="minorHAnsi" w:eastAsiaTheme="minorEastAsia" w:hAnsiTheme="minorHAnsi" w:cstheme="minorBidi"/>
          <w:noProof/>
          <w:kern w:val="2"/>
          <w:sz w:val="24"/>
          <w:szCs w:val="24"/>
          <w:lang w:val="en-CA" w:eastAsia="en-CA"/>
          <w14:ligatures w14:val="standardContextual"/>
        </w:rPr>
        <w:tab/>
      </w:r>
      <w:r>
        <w:rPr>
          <w:noProof/>
        </w:rPr>
        <w:t>Postconditions</w:t>
      </w:r>
      <w:r>
        <w:rPr>
          <w:noProof/>
        </w:rPr>
        <w:tab/>
      </w:r>
      <w:r>
        <w:rPr>
          <w:noProof/>
        </w:rPr>
        <w:fldChar w:fldCharType="begin"/>
      </w:r>
      <w:r>
        <w:rPr>
          <w:noProof/>
        </w:rPr>
        <w:instrText xml:space="preserve"> PAGEREF _Toc220441626 \h </w:instrText>
      </w:r>
      <w:r>
        <w:rPr>
          <w:noProof/>
        </w:rPr>
      </w:r>
      <w:r>
        <w:rPr>
          <w:noProof/>
        </w:rPr>
        <w:fldChar w:fldCharType="separate"/>
      </w:r>
      <w:r>
        <w:rPr>
          <w:noProof/>
        </w:rPr>
        <w:t>4</w:t>
      </w:r>
      <w:r>
        <w:rPr>
          <w:noProof/>
        </w:rPr>
        <w:fldChar w:fldCharType="end"/>
      </w:r>
    </w:p>
    <w:p w14:paraId="03560CF5" w14:textId="6E981065" w:rsidR="001B1CE9" w:rsidRDefault="00BD4E8F">
      <w:pPr>
        <w:pStyle w:val="Title"/>
      </w:pPr>
      <w:r>
        <w:rPr>
          <w:rFonts w:ascii="Times New Roman" w:hAnsi="Times New Roman"/>
          <w:sz w:val="20"/>
        </w:rPr>
        <w:fldChar w:fldCharType="end"/>
      </w:r>
      <w:r>
        <w:br w:type="page"/>
      </w:r>
      <w:fldSimple w:instr="title  \* Mergeformat ">
        <w:r w:rsidR="00C65228">
          <w:t xml:space="preserve">Use-Case Specification: </w:t>
        </w:r>
        <w:r w:rsidR="00EF1EB1" w:rsidRPr="00EF1EB1">
          <w:t>Validate and Patch Loaded Model Feature Data</w:t>
        </w:r>
      </w:fldSimple>
      <w:bookmarkStart w:id="0" w:name="_Toc423410237"/>
      <w:bookmarkStart w:id="1" w:name="_Toc425054503"/>
      <w:r>
        <w:t xml:space="preserve"> </w:t>
      </w:r>
      <w:bookmarkEnd w:id="0"/>
      <w:bookmarkEnd w:id="1"/>
    </w:p>
    <w:p w14:paraId="72802635" w14:textId="77777777" w:rsidR="00F963C9" w:rsidRPr="00F963C9" w:rsidRDefault="00F963C9" w:rsidP="00F963C9"/>
    <w:p w14:paraId="41788A6C" w14:textId="780DA5C0" w:rsidR="00EF1EB1" w:rsidRPr="00045DC4" w:rsidRDefault="00EF1EB1" w:rsidP="00EF1EB1">
      <w:pPr>
        <w:ind w:left="720"/>
      </w:pPr>
      <w:r w:rsidRPr="00EF1EB1">
        <w:rPr>
          <w:b/>
          <w:bCs/>
        </w:rPr>
        <w:t xml:space="preserve">Primary Actor: </w:t>
      </w:r>
      <w:r w:rsidRPr="00045DC4">
        <w:t>DW Validation / Patching Scrip</w:t>
      </w:r>
      <w:r w:rsidRPr="00045DC4">
        <w:t>t</w:t>
      </w:r>
    </w:p>
    <w:p w14:paraId="173BD7CA" w14:textId="77777777" w:rsidR="001B1CE9" w:rsidRDefault="001B1CE9">
      <w:pPr>
        <w:pStyle w:val="InfoBlue"/>
      </w:pPr>
    </w:p>
    <w:p w14:paraId="52A592D7" w14:textId="395F37D7" w:rsidR="001B1CE9" w:rsidRDefault="00BD4E8F">
      <w:pPr>
        <w:pStyle w:val="Heading1"/>
      </w:pPr>
      <w:bookmarkStart w:id="2" w:name="_Toc423410238"/>
      <w:bookmarkStart w:id="3" w:name="_Toc425054504"/>
      <w:bookmarkStart w:id="4" w:name="_Toc220441620"/>
      <w:r>
        <w:t>Use-Case Name</w:t>
      </w:r>
      <w:r w:rsidR="00611A31">
        <w:t xml:space="preserve">: </w:t>
      </w:r>
      <w:r w:rsidR="00EF1EB1" w:rsidRPr="00EF1EB1">
        <w:t>Validate and Fix Model Feature Data</w:t>
      </w:r>
      <w:bookmarkEnd w:id="4"/>
    </w:p>
    <w:p w14:paraId="34FF2C5B" w14:textId="77777777" w:rsidR="001B1CE9" w:rsidRDefault="00BD4E8F">
      <w:pPr>
        <w:pStyle w:val="Heading2"/>
      </w:pPr>
      <w:bookmarkStart w:id="5" w:name="_Toc220441621"/>
      <w:r>
        <w:t>Brief Description</w:t>
      </w:r>
      <w:bookmarkEnd w:id="2"/>
      <w:bookmarkEnd w:id="3"/>
      <w:bookmarkEnd w:id="5"/>
    </w:p>
    <w:p w14:paraId="7D52B273" w14:textId="31B3B037" w:rsidR="00611A31" w:rsidRDefault="00EF1EB1" w:rsidP="00611A31">
      <w:pPr>
        <w:ind w:left="720"/>
      </w:pPr>
      <w:r w:rsidRPr="00EF1EB1">
        <w:t>Automatically detect and correct basic data quality issues in newly loaded model feature data.</w:t>
      </w:r>
    </w:p>
    <w:p w14:paraId="7C2F2C36" w14:textId="77777777" w:rsidR="00EF1EB1" w:rsidRPr="00611A31" w:rsidRDefault="00EF1EB1" w:rsidP="00611A31">
      <w:pPr>
        <w:ind w:left="720"/>
      </w:pPr>
    </w:p>
    <w:p w14:paraId="338DBDF0" w14:textId="77777777" w:rsidR="001B1CE9" w:rsidRDefault="00BD4E8F">
      <w:pPr>
        <w:pStyle w:val="Heading1"/>
        <w:widowControl/>
      </w:pPr>
      <w:bookmarkStart w:id="6" w:name="_Toc423410239"/>
      <w:bookmarkStart w:id="7" w:name="_Toc425054505"/>
      <w:bookmarkStart w:id="8" w:name="_Toc220441622"/>
      <w:r>
        <w:t>Flow of Events</w:t>
      </w:r>
      <w:bookmarkEnd w:id="6"/>
      <w:bookmarkEnd w:id="7"/>
      <w:bookmarkEnd w:id="8"/>
    </w:p>
    <w:p w14:paraId="5FBC73BB" w14:textId="77777777" w:rsidR="001B1CE9" w:rsidRDefault="00BD4E8F">
      <w:pPr>
        <w:pStyle w:val="Heading2"/>
        <w:widowControl/>
      </w:pPr>
      <w:bookmarkStart w:id="9" w:name="_Toc423410240"/>
      <w:bookmarkStart w:id="10" w:name="_Toc425054506"/>
      <w:bookmarkStart w:id="11" w:name="_Toc220441623"/>
      <w:r>
        <w:t>Basic Flow</w:t>
      </w:r>
      <w:bookmarkEnd w:id="9"/>
      <w:bookmarkEnd w:id="10"/>
      <w:bookmarkEnd w:id="11"/>
      <w:r>
        <w:t xml:space="preserve"> </w:t>
      </w:r>
    </w:p>
    <w:p w14:paraId="65BD794E" w14:textId="15EB7E6A" w:rsidR="00EF1EB1" w:rsidRDefault="00EF1EB1" w:rsidP="00EF1EB1">
      <w:pPr>
        <w:pStyle w:val="ListParagraph"/>
        <w:numPr>
          <w:ilvl w:val="0"/>
          <w:numId w:val="27"/>
        </w:numPr>
      </w:pPr>
      <w:r>
        <w:t>The validation script starts after new data is detected.</w:t>
      </w:r>
    </w:p>
    <w:p w14:paraId="22D4D00C" w14:textId="4244B595" w:rsidR="00EF1EB1" w:rsidRDefault="00EF1EB1" w:rsidP="00EF1EB1">
      <w:pPr>
        <w:pStyle w:val="ListParagraph"/>
        <w:numPr>
          <w:ilvl w:val="0"/>
          <w:numId w:val="27"/>
        </w:numPr>
      </w:pPr>
      <w:r>
        <w:t>The script scans records for known issues (e.g., null values, missing timestamps).</w:t>
      </w:r>
    </w:p>
    <w:p w14:paraId="3FEC1425" w14:textId="6540168C" w:rsidR="00EF1EB1" w:rsidRDefault="00EF1EB1" w:rsidP="00EF1EB1">
      <w:pPr>
        <w:pStyle w:val="ListParagraph"/>
        <w:numPr>
          <w:ilvl w:val="0"/>
          <w:numId w:val="27"/>
        </w:numPr>
      </w:pPr>
      <w:r>
        <w:t>All detected issues are logged for audit and review.</w:t>
      </w:r>
    </w:p>
    <w:p w14:paraId="1023C084" w14:textId="6BE897C8" w:rsidR="00EF1EB1" w:rsidRDefault="00EF1EB1" w:rsidP="00EF1EB1">
      <w:pPr>
        <w:pStyle w:val="ListParagraph"/>
        <w:numPr>
          <w:ilvl w:val="0"/>
          <w:numId w:val="27"/>
        </w:numPr>
      </w:pPr>
      <w:r>
        <w:t xml:space="preserve">The script applies approved automated fixes (e.g., </w:t>
      </w:r>
      <w:proofErr w:type="gramStart"/>
      <w:r>
        <w:t>fill</w:t>
      </w:r>
      <w:proofErr w:type="gramEnd"/>
      <w:r>
        <w:t xml:space="preserve"> missing close values using </w:t>
      </w:r>
      <w:proofErr w:type="gramStart"/>
      <w:r>
        <w:t>previous</w:t>
      </w:r>
      <w:proofErr w:type="gramEnd"/>
      <w:r>
        <w:t xml:space="preserve"> available value; logic to be finalized in Wednesday standup).</w:t>
      </w:r>
    </w:p>
    <w:p w14:paraId="1AC10855" w14:textId="6C0A936B" w:rsidR="00EF1EB1" w:rsidRDefault="00EF1EB1" w:rsidP="00EF1EB1">
      <w:pPr>
        <w:pStyle w:val="ListParagraph"/>
        <w:numPr>
          <w:ilvl w:val="0"/>
          <w:numId w:val="27"/>
        </w:numPr>
      </w:pPr>
      <w:r>
        <w:t xml:space="preserve">Corrected records are updated in </w:t>
      </w:r>
      <w:proofErr w:type="spellStart"/>
      <w:r>
        <w:t>fact_model_features</w:t>
      </w:r>
      <w:proofErr w:type="spellEnd"/>
      <w:r>
        <w:t>.</w:t>
      </w:r>
    </w:p>
    <w:p w14:paraId="26B6F478" w14:textId="420A8F34" w:rsidR="008C443A" w:rsidRDefault="00EF1EB1" w:rsidP="00EF1EB1">
      <w:pPr>
        <w:pStyle w:val="ListParagraph"/>
        <w:numPr>
          <w:ilvl w:val="0"/>
          <w:numId w:val="27"/>
        </w:numPr>
      </w:pPr>
      <w:r>
        <w:t>The script logs all changes made, including before/after values where applicable.</w:t>
      </w:r>
    </w:p>
    <w:p w14:paraId="640BFA84" w14:textId="77777777" w:rsidR="00EF1EB1" w:rsidRPr="008C443A" w:rsidRDefault="00EF1EB1" w:rsidP="00EF1EB1">
      <w:pPr>
        <w:ind w:left="720"/>
      </w:pPr>
    </w:p>
    <w:p w14:paraId="5EAA1D58" w14:textId="77777777" w:rsidR="001B1CE9" w:rsidRDefault="00BD4E8F">
      <w:pPr>
        <w:pStyle w:val="Heading2"/>
        <w:widowControl/>
      </w:pPr>
      <w:bookmarkStart w:id="12" w:name="_Toc423410241"/>
      <w:bookmarkStart w:id="13" w:name="_Toc425054507"/>
      <w:bookmarkStart w:id="14" w:name="_Toc220441624"/>
      <w:r>
        <w:t>Alternative Flows</w:t>
      </w:r>
      <w:bookmarkEnd w:id="12"/>
      <w:bookmarkEnd w:id="13"/>
      <w:bookmarkEnd w:id="14"/>
    </w:p>
    <w:p w14:paraId="3A61E658" w14:textId="1227FFA6" w:rsidR="008C443A" w:rsidRDefault="00EF1EB1" w:rsidP="008C443A">
      <w:pPr>
        <w:ind w:left="720"/>
      </w:pPr>
      <w:r>
        <w:t>Scan Failure:</w:t>
      </w:r>
    </w:p>
    <w:p w14:paraId="69B7ADBE" w14:textId="14C92E48" w:rsidR="008C443A" w:rsidRDefault="008C443A" w:rsidP="008C443A">
      <w:pPr>
        <w:ind w:firstLine="720"/>
      </w:pPr>
      <w:r>
        <w:t xml:space="preserve">Begins at Basic Flow </w:t>
      </w:r>
      <w:r w:rsidR="00EF1EB1">
        <w:t>1</w:t>
      </w:r>
    </w:p>
    <w:p w14:paraId="58CE89A5" w14:textId="6979897C" w:rsidR="008C443A" w:rsidRDefault="00EF1EB1" w:rsidP="008C443A">
      <w:pPr>
        <w:pStyle w:val="ListParagraph"/>
        <w:numPr>
          <w:ilvl w:val="0"/>
          <w:numId w:val="26"/>
        </w:numPr>
      </w:pPr>
      <w:r>
        <w:t>Error is logged, validation stops</w:t>
      </w:r>
    </w:p>
    <w:p w14:paraId="06836A51" w14:textId="77777777" w:rsidR="008C443A" w:rsidRDefault="008C443A" w:rsidP="008C443A">
      <w:pPr>
        <w:ind w:left="720"/>
      </w:pPr>
    </w:p>
    <w:p w14:paraId="5D15B452" w14:textId="0C994160" w:rsidR="008C443A" w:rsidRDefault="00EF1EB1" w:rsidP="008C443A">
      <w:pPr>
        <w:ind w:left="720"/>
      </w:pPr>
      <w:r>
        <w:t>Unfixable Data Issue</w:t>
      </w:r>
      <w:r w:rsidR="008C443A">
        <w:t>:</w:t>
      </w:r>
    </w:p>
    <w:p w14:paraId="67FEE52E" w14:textId="07638EAD" w:rsidR="008C443A" w:rsidRDefault="008C443A" w:rsidP="008C443A">
      <w:pPr>
        <w:ind w:firstLine="720"/>
      </w:pPr>
      <w:r>
        <w:t>Begins at Basic Flow 3</w:t>
      </w:r>
    </w:p>
    <w:p w14:paraId="24B38708" w14:textId="624CCAB1" w:rsidR="008C443A" w:rsidRDefault="00EF1EB1" w:rsidP="008C443A">
      <w:pPr>
        <w:pStyle w:val="ListParagraph"/>
        <w:numPr>
          <w:ilvl w:val="0"/>
          <w:numId w:val="25"/>
        </w:numPr>
      </w:pPr>
      <w:r>
        <w:t>Record gets flagged, logged, and skipped</w:t>
      </w:r>
    </w:p>
    <w:p w14:paraId="164FFE33" w14:textId="77777777" w:rsidR="008C443A" w:rsidRDefault="008C443A" w:rsidP="008C443A">
      <w:pPr>
        <w:ind w:left="720"/>
      </w:pPr>
    </w:p>
    <w:p w14:paraId="15D79829" w14:textId="6DD3068B" w:rsidR="008C443A" w:rsidRDefault="00EF1EB1" w:rsidP="008C443A">
      <w:pPr>
        <w:ind w:left="720"/>
      </w:pPr>
      <w:proofErr w:type="gramStart"/>
      <w:r>
        <w:t>Update Failure</w:t>
      </w:r>
      <w:proofErr w:type="gramEnd"/>
      <w:r w:rsidR="008C443A">
        <w:t>:</w:t>
      </w:r>
    </w:p>
    <w:p w14:paraId="25790DB2" w14:textId="7BA8831D" w:rsidR="008C443A" w:rsidRDefault="008C443A" w:rsidP="008C443A">
      <w:pPr>
        <w:ind w:firstLine="720"/>
      </w:pPr>
      <w:r>
        <w:t xml:space="preserve">Begins at Basic Flow </w:t>
      </w:r>
      <w:r w:rsidR="00EF1EB1">
        <w:t>4</w:t>
      </w:r>
    </w:p>
    <w:p w14:paraId="7C66A9CD" w14:textId="43AA0E0D" w:rsidR="008C443A" w:rsidRDefault="00EF1EB1" w:rsidP="00EF1EB1">
      <w:pPr>
        <w:pStyle w:val="ListParagraph"/>
        <w:numPr>
          <w:ilvl w:val="0"/>
          <w:numId w:val="25"/>
        </w:numPr>
      </w:pPr>
      <w:r>
        <w:t>Transaction rolled back, error gets logged</w:t>
      </w:r>
    </w:p>
    <w:p w14:paraId="3E4CBB04" w14:textId="77777777" w:rsidR="00EF1EB1" w:rsidRDefault="00EF1EB1" w:rsidP="00EF1EB1">
      <w:pPr>
        <w:ind w:left="720"/>
      </w:pPr>
    </w:p>
    <w:p w14:paraId="390C194E" w14:textId="77777777" w:rsidR="001B1CE9" w:rsidRDefault="00BD4E8F">
      <w:pPr>
        <w:pStyle w:val="Heading1"/>
        <w:widowControl/>
      </w:pPr>
      <w:bookmarkStart w:id="15" w:name="_Toc423410253"/>
      <w:bookmarkStart w:id="16" w:name="_Toc425054512"/>
      <w:bookmarkStart w:id="17" w:name="_Toc220441625"/>
      <w:r>
        <w:t>Preconditions</w:t>
      </w:r>
      <w:bookmarkEnd w:id="15"/>
      <w:bookmarkEnd w:id="16"/>
      <w:bookmarkEnd w:id="17"/>
    </w:p>
    <w:p w14:paraId="5954D220" w14:textId="5EC63597" w:rsidR="00EF1EB1" w:rsidRDefault="00EF1EB1" w:rsidP="00EF1EB1">
      <w:pPr>
        <w:pStyle w:val="ListParagraph"/>
        <w:numPr>
          <w:ilvl w:val="0"/>
          <w:numId w:val="23"/>
        </w:numPr>
      </w:pPr>
      <w:r>
        <w:t xml:space="preserve">New data exists in </w:t>
      </w:r>
      <w:proofErr w:type="spellStart"/>
      <w:r>
        <w:t>fact_model_features</w:t>
      </w:r>
      <w:proofErr w:type="spellEnd"/>
    </w:p>
    <w:p w14:paraId="0118695A" w14:textId="58526994" w:rsidR="00EF1EB1" w:rsidRDefault="00EF1EB1" w:rsidP="00EF1EB1">
      <w:pPr>
        <w:pStyle w:val="ListParagraph"/>
        <w:numPr>
          <w:ilvl w:val="0"/>
          <w:numId w:val="23"/>
        </w:numPr>
      </w:pPr>
      <w:r>
        <w:t>Validation rules are defined and enabled</w:t>
      </w:r>
    </w:p>
    <w:p w14:paraId="69725CB4" w14:textId="208E5E51" w:rsidR="00611A31" w:rsidRDefault="00EF1EB1" w:rsidP="00EF1EB1">
      <w:pPr>
        <w:pStyle w:val="ListParagraph"/>
        <w:numPr>
          <w:ilvl w:val="0"/>
          <w:numId w:val="23"/>
        </w:numPr>
      </w:pPr>
      <w:r>
        <w:t>Logging framework is available</w:t>
      </w:r>
    </w:p>
    <w:p w14:paraId="5A10BE8F" w14:textId="77777777" w:rsidR="00611A31" w:rsidRPr="00611A31" w:rsidRDefault="00611A31" w:rsidP="00611A31">
      <w:pPr>
        <w:ind w:left="720"/>
      </w:pPr>
    </w:p>
    <w:p w14:paraId="62226B3A" w14:textId="77777777" w:rsidR="001B1CE9" w:rsidRDefault="00BD4E8F">
      <w:pPr>
        <w:pStyle w:val="Heading1"/>
        <w:widowControl/>
      </w:pPr>
      <w:bookmarkStart w:id="18" w:name="_Toc423410255"/>
      <w:bookmarkStart w:id="19" w:name="_Toc425054514"/>
      <w:bookmarkStart w:id="20" w:name="_Toc220441626"/>
      <w:r>
        <w:t>Postconditions</w:t>
      </w:r>
      <w:bookmarkEnd w:id="18"/>
      <w:bookmarkEnd w:id="19"/>
      <w:bookmarkEnd w:id="20"/>
    </w:p>
    <w:p w14:paraId="68BA2E95" w14:textId="0F442A37" w:rsidR="00EF1EB1" w:rsidRDefault="00EF1EB1" w:rsidP="00EF1EB1">
      <w:pPr>
        <w:pStyle w:val="ListParagraph"/>
        <w:numPr>
          <w:ilvl w:val="0"/>
          <w:numId w:val="23"/>
        </w:numPr>
      </w:pPr>
      <w:r>
        <w:t xml:space="preserve">Data in </w:t>
      </w:r>
      <w:proofErr w:type="spellStart"/>
      <w:r>
        <w:t>fact_model_features</w:t>
      </w:r>
      <w:proofErr w:type="spellEnd"/>
      <w:r>
        <w:t xml:space="preserve"> meets basic quality standards</w:t>
      </w:r>
    </w:p>
    <w:p w14:paraId="313E4215" w14:textId="015E23BC" w:rsidR="00EF1EB1" w:rsidRDefault="00EF1EB1" w:rsidP="00EF1EB1">
      <w:pPr>
        <w:pStyle w:val="ListParagraph"/>
        <w:numPr>
          <w:ilvl w:val="0"/>
          <w:numId w:val="23"/>
        </w:numPr>
      </w:pPr>
      <w:r>
        <w:t>All issues and applied fixes are recorded for review</w:t>
      </w:r>
    </w:p>
    <w:p w14:paraId="0F3EC1BC" w14:textId="3C79FE7D" w:rsidR="00376770" w:rsidRDefault="00EF1EB1" w:rsidP="00EF1EB1">
      <w:pPr>
        <w:pStyle w:val="ListParagraph"/>
        <w:numPr>
          <w:ilvl w:val="0"/>
          <w:numId w:val="23"/>
        </w:numPr>
      </w:pPr>
      <w:r>
        <w:t>Clean data is available for downstream consumers</w:t>
      </w:r>
    </w:p>
    <w:sectPr w:rsidR="00376770">
      <w:headerReference w:type="default" r:id="rId8"/>
      <w:footerReference w:type="default" r:id="rId9"/>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FEDAC" w14:textId="77777777" w:rsidR="00583565" w:rsidRDefault="00583565">
      <w:pPr>
        <w:spacing w:line="240" w:lineRule="auto"/>
      </w:pPr>
      <w:r>
        <w:separator/>
      </w:r>
    </w:p>
  </w:endnote>
  <w:endnote w:type="continuationSeparator" w:id="0">
    <w:p w14:paraId="292E0BFB" w14:textId="77777777" w:rsidR="00583565" w:rsidRDefault="00583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1B1CE9" w14:paraId="7A1700E2" w14:textId="77777777">
      <w:tc>
        <w:tcPr>
          <w:tcW w:w="3162" w:type="dxa"/>
          <w:tcBorders>
            <w:top w:val="nil"/>
            <w:left w:val="nil"/>
            <w:bottom w:val="nil"/>
            <w:right w:val="nil"/>
          </w:tcBorders>
        </w:tcPr>
        <w:p w14:paraId="7EF481EB" w14:textId="77777777" w:rsidR="001B1CE9" w:rsidRDefault="00BD4E8F">
          <w:pPr>
            <w:ind w:right="360"/>
            <w:rPr>
              <w:sz w:val="24"/>
            </w:rPr>
          </w:pPr>
          <w:r>
            <w:t>Confidential</w:t>
          </w:r>
        </w:p>
      </w:tc>
      <w:tc>
        <w:tcPr>
          <w:tcW w:w="3162" w:type="dxa"/>
          <w:tcBorders>
            <w:top w:val="nil"/>
            <w:left w:val="nil"/>
            <w:bottom w:val="nil"/>
            <w:right w:val="nil"/>
          </w:tcBorders>
        </w:tcPr>
        <w:p w14:paraId="052909B6" w14:textId="1B54A395" w:rsidR="001B1CE9" w:rsidRDefault="00BD4E8F">
          <w:pPr>
            <w:jc w:val="center"/>
          </w:pPr>
          <w:r>
            <w:fldChar w:fldCharType="begin"/>
          </w:r>
          <w:r>
            <w:instrText>symbol 211 \f "Symbol" \s 10</w:instrText>
          </w:r>
          <w:r>
            <w:fldChar w:fldCharType="separate"/>
          </w:r>
          <w:r>
            <w:rPr>
              <w:rFonts w:ascii="Symbol" w:hAnsi="Symbol"/>
            </w:rPr>
            <w:t>Ó</w:t>
          </w:r>
          <w:r>
            <w:fldChar w:fldCharType="end"/>
          </w:r>
          <w:fldSimple w:instr=" DOCPROPERTY &quot;Company&quot;  \* MERGEFORMAT ">
            <w:r w:rsidR="00C65228">
              <w:t>&lt;Company Name&gt;</w:t>
            </w:r>
          </w:fldSimple>
          <w:r>
            <w:t xml:space="preserve">, </w:t>
          </w:r>
          <w:r>
            <w:fldChar w:fldCharType="begin"/>
          </w:r>
          <w:r>
            <w:instrText xml:space="preserve"> DATE \@ "yyyy" </w:instrText>
          </w:r>
          <w:r>
            <w:fldChar w:fldCharType="separate"/>
          </w:r>
          <w:r w:rsidR="00EF1EB1">
            <w:rPr>
              <w:noProof/>
            </w:rPr>
            <w:t>2026</w:t>
          </w:r>
          <w:r>
            <w:fldChar w:fldCharType="end"/>
          </w:r>
        </w:p>
      </w:tc>
      <w:tc>
        <w:tcPr>
          <w:tcW w:w="3162" w:type="dxa"/>
          <w:tcBorders>
            <w:top w:val="nil"/>
            <w:left w:val="nil"/>
            <w:bottom w:val="nil"/>
            <w:right w:val="nil"/>
          </w:tcBorders>
        </w:tcPr>
        <w:p w14:paraId="12664FFB" w14:textId="77777777" w:rsidR="001B1CE9" w:rsidRDefault="00BD4E8F">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tc>
    </w:tr>
  </w:tbl>
  <w:p w14:paraId="5F89E0DA" w14:textId="77777777" w:rsidR="001B1CE9" w:rsidRDefault="001B1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9EF0" w14:textId="77777777" w:rsidR="00583565" w:rsidRDefault="00583565">
      <w:pPr>
        <w:spacing w:line="240" w:lineRule="auto"/>
      </w:pPr>
      <w:r>
        <w:separator/>
      </w:r>
    </w:p>
  </w:footnote>
  <w:footnote w:type="continuationSeparator" w:id="0">
    <w:p w14:paraId="72BD6940" w14:textId="77777777" w:rsidR="00583565" w:rsidRDefault="005835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EF739" w14:textId="77777777" w:rsidR="001B1CE9" w:rsidRDefault="001B1CE9">
    <w:pPr>
      <w:rPr>
        <w:sz w:val="24"/>
      </w:rPr>
    </w:pPr>
  </w:p>
  <w:p w14:paraId="0E7EF5AA" w14:textId="77777777" w:rsidR="001B1CE9" w:rsidRDefault="001B1CE9">
    <w:pPr>
      <w:pBdr>
        <w:top w:val="single" w:sz="6" w:space="1" w:color="auto"/>
      </w:pBdr>
      <w:rPr>
        <w:sz w:val="24"/>
      </w:rPr>
    </w:pPr>
  </w:p>
  <w:p w14:paraId="37A337D3" w14:textId="77777777" w:rsidR="001B1CE9" w:rsidRDefault="00C65228">
    <w:pPr>
      <w:pBdr>
        <w:bottom w:val="single" w:sz="6" w:space="1" w:color="auto"/>
      </w:pBdr>
      <w:jc w:val="right"/>
      <w:rPr>
        <w:rFonts w:ascii="Arial" w:hAnsi="Arial"/>
        <w:b/>
        <w:sz w:val="36"/>
      </w:rPr>
    </w:pPr>
    <w:fldSimple w:instr=" DOCPROPERTY &quot;Company&quot;  \* MERGEFORMAT ">
      <w:r w:rsidRPr="00C65228">
        <w:rPr>
          <w:rFonts w:ascii="Arial" w:hAnsi="Arial"/>
          <w:b/>
          <w:sz w:val="36"/>
        </w:rPr>
        <w:t>&lt;Company Name&gt;</w:t>
      </w:r>
    </w:fldSimple>
  </w:p>
  <w:p w14:paraId="0BA174EB" w14:textId="77777777" w:rsidR="001B1CE9" w:rsidRDefault="001B1CE9">
    <w:pPr>
      <w:pBdr>
        <w:bottom w:val="single" w:sz="6" w:space="1" w:color="auto"/>
      </w:pBdr>
      <w:jc w:val="right"/>
      <w:rPr>
        <w:sz w:val="24"/>
      </w:rPr>
    </w:pPr>
  </w:p>
  <w:p w14:paraId="4C0F17FD" w14:textId="77777777" w:rsidR="001B1CE9" w:rsidRDefault="001B1C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B1CE9" w14:paraId="2750FE03" w14:textId="77777777">
      <w:tc>
        <w:tcPr>
          <w:tcW w:w="6379" w:type="dxa"/>
        </w:tcPr>
        <w:p w14:paraId="43487483" w14:textId="77777777" w:rsidR="001B1CE9" w:rsidRDefault="00C65228">
          <w:fldSimple w:instr="subject  \* Mergeformat ">
            <w:r>
              <w:t>DVONN</w:t>
            </w:r>
          </w:fldSimple>
        </w:p>
      </w:tc>
      <w:tc>
        <w:tcPr>
          <w:tcW w:w="3179" w:type="dxa"/>
        </w:tcPr>
        <w:p w14:paraId="4DAAAA38" w14:textId="77777777" w:rsidR="001B1CE9" w:rsidRDefault="00BD4E8F">
          <w:pPr>
            <w:tabs>
              <w:tab w:val="left" w:pos="1135"/>
            </w:tabs>
            <w:spacing w:before="40"/>
            <w:ind w:right="68"/>
          </w:pPr>
          <w:r>
            <w:t xml:space="preserve">  Version:           &lt;1.0&gt;</w:t>
          </w:r>
        </w:p>
      </w:tc>
    </w:tr>
    <w:tr w:rsidR="001B1CE9" w14:paraId="5DFEDEA3" w14:textId="77777777">
      <w:tc>
        <w:tcPr>
          <w:tcW w:w="6379" w:type="dxa"/>
        </w:tcPr>
        <w:p w14:paraId="692D807F" w14:textId="77777777" w:rsidR="001B1CE9" w:rsidRDefault="00C65228">
          <w:fldSimple w:instr="title  \* Mergeformat ">
            <w:r>
              <w:t>Use-Case Specification: &lt;Use-Case Name&gt;</w:t>
            </w:r>
          </w:fldSimple>
        </w:p>
      </w:tc>
      <w:tc>
        <w:tcPr>
          <w:tcW w:w="3179" w:type="dxa"/>
        </w:tcPr>
        <w:p w14:paraId="11A765F3" w14:textId="77777777" w:rsidR="001B1CE9" w:rsidRDefault="00BD4E8F">
          <w:r>
            <w:t xml:space="preserve">  Date:  &lt;dd/mmm/</w:t>
          </w:r>
          <w:proofErr w:type="spellStart"/>
          <w:r>
            <w:t>yy</w:t>
          </w:r>
          <w:proofErr w:type="spellEnd"/>
          <w:r>
            <w:t>&gt;</w:t>
          </w:r>
        </w:p>
      </w:tc>
    </w:tr>
    <w:tr w:rsidR="001B1CE9" w14:paraId="1AD8103B" w14:textId="77777777">
      <w:tc>
        <w:tcPr>
          <w:tcW w:w="9558" w:type="dxa"/>
          <w:gridSpan w:val="2"/>
        </w:tcPr>
        <w:p w14:paraId="15AFF85F" w14:textId="77777777" w:rsidR="001B1CE9" w:rsidRDefault="00BD4E8F">
          <w:r>
            <w:t>&lt;document identifier&gt;</w:t>
          </w:r>
        </w:p>
      </w:tc>
    </w:tr>
  </w:tbl>
  <w:p w14:paraId="6DF3785B" w14:textId="77777777" w:rsidR="001B1CE9" w:rsidRDefault="001B1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0A672A"/>
    <w:multiLevelType w:val="hybridMultilevel"/>
    <w:tmpl w:val="5146621E"/>
    <w:lvl w:ilvl="0" w:tplc="54E8C44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03C44D8"/>
    <w:multiLevelType w:val="hybridMultilevel"/>
    <w:tmpl w:val="70C263DC"/>
    <w:lvl w:ilvl="0" w:tplc="C85038B8">
      <w:start w:val="2"/>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37B12A0"/>
    <w:multiLevelType w:val="hybridMultilevel"/>
    <w:tmpl w:val="82E885F2"/>
    <w:lvl w:ilvl="0" w:tplc="DAD4A7D8">
      <w:start w:val="7"/>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B7433AF"/>
    <w:multiLevelType w:val="hybridMultilevel"/>
    <w:tmpl w:val="BDEEF112"/>
    <w:lvl w:ilvl="0" w:tplc="1B6C44E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62145FD5"/>
    <w:multiLevelType w:val="hybridMultilevel"/>
    <w:tmpl w:val="1BBC4958"/>
    <w:lvl w:ilvl="0" w:tplc="EEC20FF8">
      <w:start w:val="4"/>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1837283"/>
    <w:multiLevelType w:val="multilevel"/>
    <w:tmpl w:val="A43CFD1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79326780">
    <w:abstractNumId w:val="0"/>
  </w:num>
  <w:num w:numId="2" w16cid:durableId="35955398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879393895">
    <w:abstractNumId w:val="11"/>
  </w:num>
  <w:num w:numId="4" w16cid:durableId="1782146493">
    <w:abstractNumId w:val="25"/>
  </w:num>
  <w:num w:numId="5" w16cid:durableId="1142117998">
    <w:abstractNumId w:val="17"/>
  </w:num>
  <w:num w:numId="6" w16cid:durableId="1387484752">
    <w:abstractNumId w:val="16"/>
  </w:num>
  <w:num w:numId="7" w16cid:durableId="1544319734">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729619787">
    <w:abstractNumId w:val="2"/>
  </w:num>
  <w:num w:numId="9" w16cid:durableId="760100482">
    <w:abstractNumId w:val="24"/>
  </w:num>
  <w:num w:numId="10" w16cid:durableId="1353727359">
    <w:abstractNumId w:val="3"/>
  </w:num>
  <w:num w:numId="11" w16cid:durableId="595022887">
    <w:abstractNumId w:val="12"/>
  </w:num>
  <w:num w:numId="12" w16cid:durableId="970358097">
    <w:abstractNumId w:val="10"/>
  </w:num>
  <w:num w:numId="13" w16cid:durableId="1998459632">
    <w:abstractNumId w:val="23"/>
  </w:num>
  <w:num w:numId="14" w16cid:durableId="554202346">
    <w:abstractNumId w:val="9"/>
  </w:num>
  <w:num w:numId="15" w16cid:durableId="1769504480">
    <w:abstractNumId w:val="5"/>
  </w:num>
  <w:num w:numId="16" w16cid:durableId="1269389895">
    <w:abstractNumId w:val="22"/>
  </w:num>
  <w:num w:numId="17" w16cid:durableId="1352609736">
    <w:abstractNumId w:val="15"/>
  </w:num>
  <w:num w:numId="18" w16cid:durableId="1142306230">
    <w:abstractNumId w:val="7"/>
  </w:num>
  <w:num w:numId="19" w16cid:durableId="2071345633">
    <w:abstractNumId w:val="13"/>
  </w:num>
  <w:num w:numId="20" w16cid:durableId="307128467">
    <w:abstractNumId w:val="8"/>
  </w:num>
  <w:num w:numId="21" w16cid:durableId="41750906">
    <w:abstractNumId w:val="20"/>
  </w:num>
  <w:num w:numId="22" w16cid:durableId="1598950907">
    <w:abstractNumId w:val="21"/>
  </w:num>
  <w:num w:numId="23" w16cid:durableId="583883534">
    <w:abstractNumId w:val="19"/>
  </w:num>
  <w:num w:numId="24" w16cid:durableId="1965621287">
    <w:abstractNumId w:val="18"/>
  </w:num>
  <w:num w:numId="25" w16cid:durableId="2015843279">
    <w:abstractNumId w:val="14"/>
  </w:num>
  <w:num w:numId="26" w16cid:durableId="415246901">
    <w:abstractNumId w:val="6"/>
  </w:num>
  <w:num w:numId="27" w16cid:durableId="642276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28"/>
    <w:rsid w:val="00045DC4"/>
    <w:rsid w:val="00082C72"/>
    <w:rsid w:val="0010013B"/>
    <w:rsid w:val="001B1CE9"/>
    <w:rsid w:val="001C1A49"/>
    <w:rsid w:val="003032B5"/>
    <w:rsid w:val="00376770"/>
    <w:rsid w:val="003A0DC7"/>
    <w:rsid w:val="004512C1"/>
    <w:rsid w:val="00583565"/>
    <w:rsid w:val="00611A31"/>
    <w:rsid w:val="00614824"/>
    <w:rsid w:val="00677BC1"/>
    <w:rsid w:val="008C443A"/>
    <w:rsid w:val="00BD4E8F"/>
    <w:rsid w:val="00C65228"/>
    <w:rsid w:val="00E756B9"/>
    <w:rsid w:val="00EF1EB1"/>
    <w:rsid w:val="00F96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6E605"/>
  <w15:docId w15:val="{8EB62BA4-641E-4BAE-8135-BB0D22FB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paragraph" w:styleId="NormalWeb">
    <w:name w:val="Normal (Web)"/>
    <w:basedOn w:val="Normal"/>
    <w:semiHidden/>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37677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6770"/>
    <w:rPr>
      <w:rFonts w:ascii="Tahoma" w:hAnsi="Tahoma" w:cs="Tahoma"/>
      <w:sz w:val="16"/>
      <w:szCs w:val="16"/>
    </w:rPr>
  </w:style>
  <w:style w:type="paragraph" w:styleId="ListParagraph">
    <w:name w:val="List Paragraph"/>
    <w:basedOn w:val="Normal"/>
    <w:uiPriority w:val="34"/>
    <w:qFormat/>
    <w:rsid w:val="00611A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xro\OneDrive\Desktop\Work\cosc-471-project\the-project-data-warehouse-team\doc\UseCas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UseCase-Template</Template>
  <TotalTime>83</TotalTime>
  <Pages>4</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Use-Case Specification: &lt;Use-Case Name&gt;</vt:lpstr>
    </vt:vector>
  </TitlesOfParts>
  <Company>&lt;Company Name&gt;</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 &lt;Use-Case Name&gt;</dc:title>
  <dc:subject>DVONN</dc:subject>
  <dc:creator>Jax Rosco</dc:creator>
  <cp:keywords/>
  <dc:description/>
  <cp:lastModifiedBy>Jax Rosco</cp:lastModifiedBy>
  <cp:revision>4</cp:revision>
  <cp:lastPrinted>1900-01-01T08:00:00Z</cp:lastPrinted>
  <dcterms:created xsi:type="dcterms:W3CDTF">2026-01-28T04:04:00Z</dcterms:created>
  <dcterms:modified xsi:type="dcterms:W3CDTF">2026-01-28T05:34:00Z</dcterms:modified>
</cp:coreProperties>
</file>