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E6D17" w14:textId="77777777" w:rsidR="001B1CE9" w:rsidRDefault="00376770">
      <w:pPr>
        <w:pStyle w:val="Title"/>
        <w:jc w:val="right"/>
      </w:pPr>
      <w:r>
        <w:fldChar w:fldCharType="begin"/>
      </w:r>
      <w:r>
        <w:instrText xml:space="preserve"> SUBJECT  \* MERGEFORMAT </w:instrText>
      </w:r>
      <w:r>
        <w:fldChar w:fldCharType="separate"/>
      </w:r>
      <w:r w:rsidR="00C65228">
        <w:t>DVONN</w:t>
      </w:r>
      <w:r>
        <w:fldChar w:fldCharType="end"/>
      </w:r>
    </w:p>
    <w:p w14:paraId="261BCA86" w14:textId="1766F260" w:rsidR="001B1CE9" w:rsidRDefault="00C65228">
      <w:pPr>
        <w:pStyle w:val="Title"/>
        <w:jc w:val="right"/>
      </w:pPr>
      <w:fldSimple w:instr="title  \* Mergeformat ">
        <w:r>
          <w:t xml:space="preserve">Use-Case Specification: </w:t>
        </w:r>
        <w:r w:rsidR="003032B5">
          <w:t>Load Model Feature Data from DC Team</w:t>
        </w:r>
        <w:r w:rsidR="003032B5">
          <w:t xml:space="preserve"> </w:t>
        </w:r>
      </w:fldSimple>
    </w:p>
    <w:p w14:paraId="13352EE1" w14:textId="77777777" w:rsidR="001B1CE9" w:rsidRDefault="001B1CE9">
      <w:pPr>
        <w:pStyle w:val="Title"/>
        <w:jc w:val="right"/>
      </w:pPr>
    </w:p>
    <w:p w14:paraId="7A542A0D" w14:textId="77777777" w:rsidR="001B1CE9" w:rsidRDefault="00BD4E8F">
      <w:pPr>
        <w:pStyle w:val="Title"/>
        <w:jc w:val="right"/>
        <w:rPr>
          <w:sz w:val="28"/>
        </w:rPr>
      </w:pPr>
      <w:r>
        <w:rPr>
          <w:sz w:val="28"/>
        </w:rPr>
        <w:t>Version &lt;1.0&gt;</w:t>
      </w:r>
    </w:p>
    <w:p w14:paraId="09DE3D65" w14:textId="77777777" w:rsidR="001B1CE9" w:rsidRDefault="001B1CE9"/>
    <w:p w14:paraId="2DE60B28" w14:textId="77777777" w:rsidR="001B1CE9" w:rsidRDefault="00BD4E8F">
      <w:pPr>
        <w:pStyle w:val="InfoBlue"/>
      </w:pPr>
      <w:r>
        <w:t>[Note: The following template is provided for use with the Rational Unified Process. Text enclosed in square brackets and displayed in blue italics (style=InfoBlue) is included to provide guidance to the author and should be deleted before publishing the document. A paragraph entered following this style will automatically be set to normal (style=Body Text).]</w:t>
      </w:r>
    </w:p>
    <w:p w14:paraId="6D46D199" w14:textId="77777777" w:rsidR="001B1CE9" w:rsidRDefault="00BD4E8F">
      <w:pPr>
        <w:pStyle w:val="InfoBlue"/>
      </w:pPr>
      <w:r>
        <w:t xml:space="preserve">[To customize automatic fields in Microsoft Word (which display a gray background when selected), select File&gt;Properties and replace the Title, Subject and Company fields with the appropriate information for this document. After closing the dialog, automatic fields may be updated throughout the document by selecting Edit&gt;Select All (or Ctrl-A) and pressing F9, or simply click on the field and press F9. This must be done separately for Headers and Footers. Alt-F9 will toggle between displaying the field names and the field contents. See Word help for more information on working with fields.] </w:t>
      </w:r>
    </w:p>
    <w:p w14:paraId="50E3D324" w14:textId="77777777" w:rsidR="001B1CE9" w:rsidRDefault="001B1CE9"/>
    <w:p w14:paraId="4F27EFF5" w14:textId="77777777" w:rsidR="001B1CE9" w:rsidRDefault="001B1CE9">
      <w:pPr>
        <w:pStyle w:val="BodyText"/>
      </w:pPr>
    </w:p>
    <w:p w14:paraId="4A2D68B7" w14:textId="77777777" w:rsidR="001B1CE9" w:rsidRDefault="001B1CE9">
      <w:pPr>
        <w:pStyle w:val="BodyText"/>
      </w:pPr>
    </w:p>
    <w:p w14:paraId="4B16FEBC" w14:textId="77777777" w:rsidR="001B1CE9" w:rsidRDefault="001B1CE9">
      <w:pPr>
        <w:sectPr w:rsidR="001B1CE9">
          <w:headerReference w:type="default" r:id="rId7"/>
          <w:endnotePr>
            <w:numFmt w:val="decimal"/>
          </w:endnotePr>
          <w:pgSz w:w="12240" w:h="15840"/>
          <w:pgMar w:top="1440" w:right="1440" w:bottom="1440" w:left="1440" w:header="720" w:footer="720" w:gutter="0"/>
          <w:cols w:space="720"/>
          <w:vAlign w:val="center"/>
        </w:sectPr>
      </w:pPr>
    </w:p>
    <w:p w14:paraId="4C374C5C" w14:textId="77777777" w:rsidR="001B1CE9" w:rsidRDefault="00BD4E8F">
      <w:pPr>
        <w:pStyle w:val="Title"/>
      </w:pPr>
      <w:r>
        <w:lastRenderedPageBreak/>
        <w:t>Revision History</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1B1CE9" w14:paraId="062BBA6B" w14:textId="77777777">
        <w:tc>
          <w:tcPr>
            <w:tcW w:w="2304" w:type="dxa"/>
          </w:tcPr>
          <w:p w14:paraId="00794C01" w14:textId="77777777" w:rsidR="001B1CE9" w:rsidRDefault="00BD4E8F">
            <w:pPr>
              <w:pStyle w:val="Tabletext"/>
              <w:jc w:val="center"/>
              <w:rPr>
                <w:b/>
              </w:rPr>
            </w:pPr>
            <w:r>
              <w:rPr>
                <w:b/>
              </w:rPr>
              <w:t>Date</w:t>
            </w:r>
          </w:p>
        </w:tc>
        <w:tc>
          <w:tcPr>
            <w:tcW w:w="1152" w:type="dxa"/>
          </w:tcPr>
          <w:p w14:paraId="48656907" w14:textId="77777777" w:rsidR="001B1CE9" w:rsidRDefault="00BD4E8F">
            <w:pPr>
              <w:pStyle w:val="Tabletext"/>
              <w:jc w:val="center"/>
              <w:rPr>
                <w:b/>
              </w:rPr>
            </w:pPr>
            <w:r>
              <w:rPr>
                <w:b/>
              </w:rPr>
              <w:t>Version</w:t>
            </w:r>
          </w:p>
        </w:tc>
        <w:tc>
          <w:tcPr>
            <w:tcW w:w="3744" w:type="dxa"/>
          </w:tcPr>
          <w:p w14:paraId="757B00E4" w14:textId="77777777" w:rsidR="001B1CE9" w:rsidRDefault="00BD4E8F">
            <w:pPr>
              <w:pStyle w:val="Tabletext"/>
              <w:jc w:val="center"/>
              <w:rPr>
                <w:b/>
              </w:rPr>
            </w:pPr>
            <w:r>
              <w:rPr>
                <w:b/>
              </w:rPr>
              <w:t>Description</w:t>
            </w:r>
          </w:p>
        </w:tc>
        <w:tc>
          <w:tcPr>
            <w:tcW w:w="2304" w:type="dxa"/>
          </w:tcPr>
          <w:p w14:paraId="0ADE1DD9" w14:textId="77777777" w:rsidR="001B1CE9" w:rsidRDefault="00BD4E8F">
            <w:pPr>
              <w:pStyle w:val="Tabletext"/>
              <w:jc w:val="center"/>
              <w:rPr>
                <w:b/>
              </w:rPr>
            </w:pPr>
            <w:r>
              <w:rPr>
                <w:b/>
              </w:rPr>
              <w:t>Author</w:t>
            </w:r>
          </w:p>
        </w:tc>
      </w:tr>
      <w:tr w:rsidR="001B1CE9" w14:paraId="23C5E3D3" w14:textId="77777777">
        <w:tc>
          <w:tcPr>
            <w:tcW w:w="2304" w:type="dxa"/>
          </w:tcPr>
          <w:p w14:paraId="569B5145" w14:textId="77777777" w:rsidR="001B1CE9" w:rsidRDefault="00BD4E8F">
            <w:pPr>
              <w:pStyle w:val="Tabletext"/>
            </w:pPr>
            <w:r>
              <w:t>&lt;dd/mmm/yy&gt;</w:t>
            </w:r>
          </w:p>
        </w:tc>
        <w:tc>
          <w:tcPr>
            <w:tcW w:w="1152" w:type="dxa"/>
          </w:tcPr>
          <w:p w14:paraId="1F8998F6" w14:textId="77777777" w:rsidR="001B1CE9" w:rsidRDefault="00BD4E8F">
            <w:pPr>
              <w:pStyle w:val="Tabletext"/>
            </w:pPr>
            <w:r>
              <w:t>&lt;x.x&gt;</w:t>
            </w:r>
          </w:p>
        </w:tc>
        <w:tc>
          <w:tcPr>
            <w:tcW w:w="3744" w:type="dxa"/>
          </w:tcPr>
          <w:p w14:paraId="7CBDE77C" w14:textId="77777777" w:rsidR="001B1CE9" w:rsidRDefault="00BD4E8F">
            <w:pPr>
              <w:pStyle w:val="Tabletext"/>
            </w:pPr>
            <w:r>
              <w:t>&lt;details&gt;</w:t>
            </w:r>
          </w:p>
        </w:tc>
        <w:tc>
          <w:tcPr>
            <w:tcW w:w="2304" w:type="dxa"/>
          </w:tcPr>
          <w:p w14:paraId="1C668340" w14:textId="77777777" w:rsidR="001B1CE9" w:rsidRDefault="00BD4E8F">
            <w:pPr>
              <w:pStyle w:val="Tabletext"/>
            </w:pPr>
            <w:r>
              <w:t>&lt;name&gt;</w:t>
            </w:r>
          </w:p>
        </w:tc>
      </w:tr>
      <w:tr w:rsidR="001B1CE9" w14:paraId="4D344178" w14:textId="77777777">
        <w:tc>
          <w:tcPr>
            <w:tcW w:w="2304" w:type="dxa"/>
          </w:tcPr>
          <w:p w14:paraId="79C1EA9E" w14:textId="77777777" w:rsidR="001B1CE9" w:rsidRDefault="001B1CE9">
            <w:pPr>
              <w:pStyle w:val="Tabletext"/>
            </w:pPr>
          </w:p>
        </w:tc>
        <w:tc>
          <w:tcPr>
            <w:tcW w:w="1152" w:type="dxa"/>
          </w:tcPr>
          <w:p w14:paraId="1F52AEDB" w14:textId="77777777" w:rsidR="001B1CE9" w:rsidRDefault="001B1CE9">
            <w:pPr>
              <w:pStyle w:val="Tabletext"/>
            </w:pPr>
          </w:p>
        </w:tc>
        <w:tc>
          <w:tcPr>
            <w:tcW w:w="3744" w:type="dxa"/>
          </w:tcPr>
          <w:p w14:paraId="420AB9FC" w14:textId="77777777" w:rsidR="001B1CE9" w:rsidRDefault="001B1CE9">
            <w:pPr>
              <w:pStyle w:val="Tabletext"/>
            </w:pPr>
          </w:p>
        </w:tc>
        <w:tc>
          <w:tcPr>
            <w:tcW w:w="2304" w:type="dxa"/>
          </w:tcPr>
          <w:p w14:paraId="308DDBC1" w14:textId="77777777" w:rsidR="001B1CE9" w:rsidRDefault="001B1CE9">
            <w:pPr>
              <w:pStyle w:val="Tabletext"/>
            </w:pPr>
          </w:p>
        </w:tc>
      </w:tr>
      <w:tr w:rsidR="001B1CE9" w14:paraId="6F2DD738" w14:textId="77777777">
        <w:tc>
          <w:tcPr>
            <w:tcW w:w="2304" w:type="dxa"/>
          </w:tcPr>
          <w:p w14:paraId="68C087EF" w14:textId="77777777" w:rsidR="001B1CE9" w:rsidRDefault="001B1CE9">
            <w:pPr>
              <w:pStyle w:val="Tabletext"/>
            </w:pPr>
          </w:p>
        </w:tc>
        <w:tc>
          <w:tcPr>
            <w:tcW w:w="1152" w:type="dxa"/>
          </w:tcPr>
          <w:p w14:paraId="3D2BD8E1" w14:textId="77777777" w:rsidR="001B1CE9" w:rsidRDefault="001B1CE9">
            <w:pPr>
              <w:pStyle w:val="Tabletext"/>
            </w:pPr>
          </w:p>
        </w:tc>
        <w:tc>
          <w:tcPr>
            <w:tcW w:w="3744" w:type="dxa"/>
          </w:tcPr>
          <w:p w14:paraId="562C0FA5" w14:textId="77777777" w:rsidR="001B1CE9" w:rsidRDefault="001B1CE9">
            <w:pPr>
              <w:pStyle w:val="Tabletext"/>
            </w:pPr>
          </w:p>
        </w:tc>
        <w:tc>
          <w:tcPr>
            <w:tcW w:w="2304" w:type="dxa"/>
          </w:tcPr>
          <w:p w14:paraId="736119F6" w14:textId="77777777" w:rsidR="001B1CE9" w:rsidRDefault="001B1CE9">
            <w:pPr>
              <w:pStyle w:val="Tabletext"/>
            </w:pPr>
          </w:p>
        </w:tc>
      </w:tr>
      <w:tr w:rsidR="001B1CE9" w14:paraId="51055842" w14:textId="77777777">
        <w:tc>
          <w:tcPr>
            <w:tcW w:w="2304" w:type="dxa"/>
          </w:tcPr>
          <w:p w14:paraId="4CA66C10" w14:textId="77777777" w:rsidR="001B1CE9" w:rsidRDefault="001B1CE9">
            <w:pPr>
              <w:pStyle w:val="Tabletext"/>
            </w:pPr>
          </w:p>
        </w:tc>
        <w:tc>
          <w:tcPr>
            <w:tcW w:w="1152" w:type="dxa"/>
          </w:tcPr>
          <w:p w14:paraId="278C913C" w14:textId="77777777" w:rsidR="001B1CE9" w:rsidRDefault="001B1CE9">
            <w:pPr>
              <w:pStyle w:val="Tabletext"/>
            </w:pPr>
          </w:p>
        </w:tc>
        <w:tc>
          <w:tcPr>
            <w:tcW w:w="3744" w:type="dxa"/>
          </w:tcPr>
          <w:p w14:paraId="56AC6218" w14:textId="77777777" w:rsidR="001B1CE9" w:rsidRDefault="001B1CE9">
            <w:pPr>
              <w:pStyle w:val="Tabletext"/>
            </w:pPr>
          </w:p>
        </w:tc>
        <w:tc>
          <w:tcPr>
            <w:tcW w:w="2304" w:type="dxa"/>
          </w:tcPr>
          <w:p w14:paraId="2E3C0E82" w14:textId="77777777" w:rsidR="001B1CE9" w:rsidRDefault="001B1CE9">
            <w:pPr>
              <w:pStyle w:val="Tabletext"/>
            </w:pPr>
          </w:p>
        </w:tc>
      </w:tr>
    </w:tbl>
    <w:p w14:paraId="5517BD4F" w14:textId="77777777" w:rsidR="001B1CE9" w:rsidRDefault="001B1CE9"/>
    <w:p w14:paraId="0AC657AB" w14:textId="77777777" w:rsidR="001B1CE9" w:rsidRDefault="00BD4E8F">
      <w:pPr>
        <w:pStyle w:val="Title"/>
      </w:pPr>
      <w:r>
        <w:br w:type="page"/>
      </w:r>
      <w:r>
        <w:lastRenderedPageBreak/>
        <w:t>Table of Contents</w:t>
      </w:r>
    </w:p>
    <w:p w14:paraId="64A7DF32" w14:textId="4987A3C4" w:rsidR="008C443A" w:rsidRDefault="00BD4E8F">
      <w:pPr>
        <w:pStyle w:val="TOC1"/>
        <w:tabs>
          <w:tab w:val="left" w:pos="432"/>
        </w:tabs>
        <w:rPr>
          <w:rFonts w:asciiTheme="minorHAnsi" w:eastAsiaTheme="minorEastAsia" w:hAnsiTheme="minorHAnsi" w:cstheme="minorBidi"/>
          <w:noProof/>
          <w:kern w:val="2"/>
          <w:sz w:val="24"/>
          <w:szCs w:val="24"/>
          <w:lang w:val="en-CA" w:eastAsia="en-CA"/>
          <w14:ligatures w14:val="standardContextual"/>
        </w:rPr>
      </w:pPr>
      <w:r>
        <w:fldChar w:fldCharType="begin"/>
      </w:r>
      <w:r>
        <w:instrText xml:space="preserve"> TOC \o "1-3" </w:instrText>
      </w:r>
      <w:r>
        <w:fldChar w:fldCharType="separate"/>
      </w:r>
      <w:r w:rsidR="008C443A">
        <w:rPr>
          <w:noProof/>
        </w:rPr>
        <w:t>1.</w:t>
      </w:r>
      <w:r w:rsidR="008C443A">
        <w:rPr>
          <w:rFonts w:asciiTheme="minorHAnsi" w:eastAsiaTheme="minorEastAsia" w:hAnsiTheme="minorHAnsi" w:cstheme="minorBidi"/>
          <w:noProof/>
          <w:kern w:val="2"/>
          <w:sz w:val="24"/>
          <w:szCs w:val="24"/>
          <w:lang w:val="en-CA" w:eastAsia="en-CA"/>
          <w14:ligatures w14:val="standardContextual"/>
        </w:rPr>
        <w:tab/>
      </w:r>
      <w:r w:rsidR="008C443A">
        <w:rPr>
          <w:noProof/>
        </w:rPr>
        <w:t>Use-Case Name: Load Model Feature Data</w:t>
      </w:r>
      <w:r w:rsidR="008C443A">
        <w:rPr>
          <w:noProof/>
        </w:rPr>
        <w:tab/>
      </w:r>
      <w:r w:rsidR="008C443A">
        <w:rPr>
          <w:noProof/>
        </w:rPr>
        <w:fldChar w:fldCharType="begin"/>
      </w:r>
      <w:r w:rsidR="008C443A">
        <w:rPr>
          <w:noProof/>
        </w:rPr>
        <w:instrText xml:space="preserve"> PAGEREF _Toc220440965 \h </w:instrText>
      </w:r>
      <w:r w:rsidR="008C443A">
        <w:rPr>
          <w:noProof/>
        </w:rPr>
      </w:r>
      <w:r w:rsidR="008C443A">
        <w:rPr>
          <w:noProof/>
        </w:rPr>
        <w:fldChar w:fldCharType="separate"/>
      </w:r>
      <w:r w:rsidR="008C443A">
        <w:rPr>
          <w:noProof/>
        </w:rPr>
        <w:t>4</w:t>
      </w:r>
      <w:r w:rsidR="008C443A">
        <w:rPr>
          <w:noProof/>
        </w:rPr>
        <w:fldChar w:fldCharType="end"/>
      </w:r>
    </w:p>
    <w:p w14:paraId="172A6532" w14:textId="3A2FA1FA" w:rsidR="008C443A" w:rsidRDefault="008C443A">
      <w:pPr>
        <w:pStyle w:val="TOC2"/>
        <w:tabs>
          <w:tab w:val="left" w:pos="1000"/>
        </w:tabs>
        <w:rPr>
          <w:rFonts w:asciiTheme="minorHAnsi" w:eastAsiaTheme="minorEastAsia" w:hAnsiTheme="minorHAnsi" w:cstheme="minorBidi"/>
          <w:noProof/>
          <w:kern w:val="2"/>
          <w:sz w:val="24"/>
          <w:szCs w:val="24"/>
          <w:lang w:val="en-CA" w:eastAsia="en-CA"/>
          <w14:ligatures w14:val="standardContextual"/>
        </w:rPr>
      </w:pPr>
      <w:r>
        <w:rPr>
          <w:noProof/>
        </w:rPr>
        <w:t>1.1</w:t>
      </w:r>
      <w:r>
        <w:rPr>
          <w:rFonts w:asciiTheme="minorHAnsi" w:eastAsiaTheme="minorEastAsia" w:hAnsiTheme="minorHAnsi" w:cstheme="minorBidi"/>
          <w:noProof/>
          <w:kern w:val="2"/>
          <w:sz w:val="24"/>
          <w:szCs w:val="24"/>
          <w:lang w:val="en-CA" w:eastAsia="en-CA"/>
          <w14:ligatures w14:val="standardContextual"/>
        </w:rPr>
        <w:tab/>
      </w:r>
      <w:r>
        <w:rPr>
          <w:noProof/>
        </w:rPr>
        <w:t>Brief Description</w:t>
      </w:r>
      <w:r>
        <w:rPr>
          <w:noProof/>
        </w:rPr>
        <w:tab/>
      </w:r>
      <w:r>
        <w:rPr>
          <w:noProof/>
        </w:rPr>
        <w:fldChar w:fldCharType="begin"/>
      </w:r>
      <w:r>
        <w:rPr>
          <w:noProof/>
        </w:rPr>
        <w:instrText xml:space="preserve"> PAGEREF _Toc220440966 \h </w:instrText>
      </w:r>
      <w:r>
        <w:rPr>
          <w:noProof/>
        </w:rPr>
      </w:r>
      <w:r>
        <w:rPr>
          <w:noProof/>
        </w:rPr>
        <w:fldChar w:fldCharType="separate"/>
      </w:r>
      <w:r>
        <w:rPr>
          <w:noProof/>
        </w:rPr>
        <w:t>4</w:t>
      </w:r>
      <w:r>
        <w:rPr>
          <w:noProof/>
        </w:rPr>
        <w:fldChar w:fldCharType="end"/>
      </w:r>
    </w:p>
    <w:p w14:paraId="5078F572" w14:textId="6E168C7A" w:rsidR="008C443A" w:rsidRDefault="008C443A">
      <w:pPr>
        <w:pStyle w:val="TOC1"/>
        <w:tabs>
          <w:tab w:val="left" w:pos="432"/>
        </w:tabs>
        <w:rPr>
          <w:rFonts w:asciiTheme="minorHAnsi" w:eastAsiaTheme="minorEastAsia" w:hAnsiTheme="minorHAnsi" w:cstheme="minorBidi"/>
          <w:noProof/>
          <w:kern w:val="2"/>
          <w:sz w:val="24"/>
          <w:szCs w:val="24"/>
          <w:lang w:val="en-CA" w:eastAsia="en-CA"/>
          <w14:ligatures w14:val="standardContextual"/>
        </w:rPr>
      </w:pPr>
      <w:r>
        <w:rPr>
          <w:noProof/>
        </w:rPr>
        <w:t>2.</w:t>
      </w:r>
      <w:r>
        <w:rPr>
          <w:rFonts w:asciiTheme="minorHAnsi" w:eastAsiaTheme="minorEastAsia" w:hAnsiTheme="minorHAnsi" w:cstheme="minorBidi"/>
          <w:noProof/>
          <w:kern w:val="2"/>
          <w:sz w:val="24"/>
          <w:szCs w:val="24"/>
          <w:lang w:val="en-CA" w:eastAsia="en-CA"/>
          <w14:ligatures w14:val="standardContextual"/>
        </w:rPr>
        <w:tab/>
      </w:r>
      <w:r>
        <w:rPr>
          <w:noProof/>
        </w:rPr>
        <w:t>Flow of Events</w:t>
      </w:r>
      <w:r>
        <w:rPr>
          <w:noProof/>
        </w:rPr>
        <w:tab/>
      </w:r>
      <w:r>
        <w:rPr>
          <w:noProof/>
        </w:rPr>
        <w:fldChar w:fldCharType="begin"/>
      </w:r>
      <w:r>
        <w:rPr>
          <w:noProof/>
        </w:rPr>
        <w:instrText xml:space="preserve"> PAGEREF _Toc220440967 \h </w:instrText>
      </w:r>
      <w:r>
        <w:rPr>
          <w:noProof/>
        </w:rPr>
      </w:r>
      <w:r>
        <w:rPr>
          <w:noProof/>
        </w:rPr>
        <w:fldChar w:fldCharType="separate"/>
      </w:r>
      <w:r>
        <w:rPr>
          <w:noProof/>
        </w:rPr>
        <w:t>4</w:t>
      </w:r>
      <w:r>
        <w:rPr>
          <w:noProof/>
        </w:rPr>
        <w:fldChar w:fldCharType="end"/>
      </w:r>
    </w:p>
    <w:p w14:paraId="4B6CFECA" w14:textId="1FABE38E" w:rsidR="008C443A" w:rsidRDefault="008C443A">
      <w:pPr>
        <w:pStyle w:val="TOC2"/>
        <w:tabs>
          <w:tab w:val="left" w:pos="1000"/>
        </w:tabs>
        <w:rPr>
          <w:rFonts w:asciiTheme="minorHAnsi" w:eastAsiaTheme="minorEastAsia" w:hAnsiTheme="minorHAnsi" w:cstheme="minorBidi"/>
          <w:noProof/>
          <w:kern w:val="2"/>
          <w:sz w:val="24"/>
          <w:szCs w:val="24"/>
          <w:lang w:val="en-CA" w:eastAsia="en-CA"/>
          <w14:ligatures w14:val="standardContextual"/>
        </w:rPr>
      </w:pPr>
      <w:r>
        <w:rPr>
          <w:noProof/>
        </w:rPr>
        <w:t>2.1</w:t>
      </w:r>
      <w:r>
        <w:rPr>
          <w:rFonts w:asciiTheme="minorHAnsi" w:eastAsiaTheme="minorEastAsia" w:hAnsiTheme="minorHAnsi" w:cstheme="minorBidi"/>
          <w:noProof/>
          <w:kern w:val="2"/>
          <w:sz w:val="24"/>
          <w:szCs w:val="24"/>
          <w:lang w:val="en-CA" w:eastAsia="en-CA"/>
          <w14:ligatures w14:val="standardContextual"/>
        </w:rPr>
        <w:tab/>
      </w:r>
      <w:r>
        <w:rPr>
          <w:noProof/>
        </w:rPr>
        <w:t>Basic Flow</w:t>
      </w:r>
      <w:r>
        <w:rPr>
          <w:noProof/>
        </w:rPr>
        <w:tab/>
      </w:r>
      <w:r>
        <w:rPr>
          <w:noProof/>
        </w:rPr>
        <w:fldChar w:fldCharType="begin"/>
      </w:r>
      <w:r>
        <w:rPr>
          <w:noProof/>
        </w:rPr>
        <w:instrText xml:space="preserve"> PAGEREF _Toc220440968 \h </w:instrText>
      </w:r>
      <w:r>
        <w:rPr>
          <w:noProof/>
        </w:rPr>
      </w:r>
      <w:r>
        <w:rPr>
          <w:noProof/>
        </w:rPr>
        <w:fldChar w:fldCharType="separate"/>
      </w:r>
      <w:r>
        <w:rPr>
          <w:noProof/>
        </w:rPr>
        <w:t>4</w:t>
      </w:r>
      <w:r>
        <w:rPr>
          <w:noProof/>
        </w:rPr>
        <w:fldChar w:fldCharType="end"/>
      </w:r>
    </w:p>
    <w:p w14:paraId="2F776632" w14:textId="251E4B80" w:rsidR="008C443A" w:rsidRDefault="008C443A">
      <w:pPr>
        <w:pStyle w:val="TOC2"/>
        <w:tabs>
          <w:tab w:val="left" w:pos="1000"/>
        </w:tabs>
        <w:rPr>
          <w:rFonts w:asciiTheme="minorHAnsi" w:eastAsiaTheme="minorEastAsia" w:hAnsiTheme="minorHAnsi" w:cstheme="minorBidi"/>
          <w:noProof/>
          <w:kern w:val="2"/>
          <w:sz w:val="24"/>
          <w:szCs w:val="24"/>
          <w:lang w:val="en-CA" w:eastAsia="en-CA"/>
          <w14:ligatures w14:val="standardContextual"/>
        </w:rPr>
      </w:pPr>
      <w:r>
        <w:rPr>
          <w:noProof/>
        </w:rPr>
        <w:t>2.2</w:t>
      </w:r>
      <w:r>
        <w:rPr>
          <w:rFonts w:asciiTheme="minorHAnsi" w:eastAsiaTheme="minorEastAsia" w:hAnsiTheme="minorHAnsi" w:cstheme="minorBidi"/>
          <w:noProof/>
          <w:kern w:val="2"/>
          <w:sz w:val="24"/>
          <w:szCs w:val="24"/>
          <w:lang w:val="en-CA" w:eastAsia="en-CA"/>
          <w14:ligatures w14:val="standardContextual"/>
        </w:rPr>
        <w:tab/>
      </w:r>
      <w:r>
        <w:rPr>
          <w:noProof/>
        </w:rPr>
        <w:t>Alternative Flows</w:t>
      </w:r>
      <w:r>
        <w:rPr>
          <w:noProof/>
        </w:rPr>
        <w:tab/>
      </w:r>
      <w:r>
        <w:rPr>
          <w:noProof/>
        </w:rPr>
        <w:fldChar w:fldCharType="begin"/>
      </w:r>
      <w:r>
        <w:rPr>
          <w:noProof/>
        </w:rPr>
        <w:instrText xml:space="preserve"> PAGEREF _Toc220440969 \h </w:instrText>
      </w:r>
      <w:r>
        <w:rPr>
          <w:noProof/>
        </w:rPr>
      </w:r>
      <w:r>
        <w:rPr>
          <w:noProof/>
        </w:rPr>
        <w:fldChar w:fldCharType="separate"/>
      </w:r>
      <w:r>
        <w:rPr>
          <w:noProof/>
        </w:rPr>
        <w:t>4</w:t>
      </w:r>
      <w:r>
        <w:rPr>
          <w:noProof/>
        </w:rPr>
        <w:fldChar w:fldCharType="end"/>
      </w:r>
    </w:p>
    <w:p w14:paraId="12986BB3" w14:textId="2C823862" w:rsidR="008C443A" w:rsidRDefault="008C443A">
      <w:pPr>
        <w:pStyle w:val="TOC1"/>
        <w:tabs>
          <w:tab w:val="left" w:pos="432"/>
        </w:tabs>
        <w:rPr>
          <w:rFonts w:asciiTheme="minorHAnsi" w:eastAsiaTheme="minorEastAsia" w:hAnsiTheme="minorHAnsi" w:cstheme="minorBidi"/>
          <w:noProof/>
          <w:kern w:val="2"/>
          <w:sz w:val="24"/>
          <w:szCs w:val="24"/>
          <w:lang w:val="en-CA" w:eastAsia="en-CA"/>
          <w14:ligatures w14:val="standardContextual"/>
        </w:rPr>
      </w:pPr>
      <w:r>
        <w:rPr>
          <w:noProof/>
        </w:rPr>
        <w:t>3.</w:t>
      </w:r>
      <w:r>
        <w:rPr>
          <w:rFonts w:asciiTheme="minorHAnsi" w:eastAsiaTheme="minorEastAsia" w:hAnsiTheme="minorHAnsi" w:cstheme="minorBidi"/>
          <w:noProof/>
          <w:kern w:val="2"/>
          <w:sz w:val="24"/>
          <w:szCs w:val="24"/>
          <w:lang w:val="en-CA" w:eastAsia="en-CA"/>
          <w14:ligatures w14:val="standardContextual"/>
        </w:rPr>
        <w:tab/>
      </w:r>
      <w:r>
        <w:rPr>
          <w:noProof/>
        </w:rPr>
        <w:t>Preconditions</w:t>
      </w:r>
      <w:r>
        <w:rPr>
          <w:noProof/>
        </w:rPr>
        <w:tab/>
      </w:r>
      <w:r>
        <w:rPr>
          <w:noProof/>
        </w:rPr>
        <w:fldChar w:fldCharType="begin"/>
      </w:r>
      <w:r>
        <w:rPr>
          <w:noProof/>
        </w:rPr>
        <w:instrText xml:space="preserve"> PAGEREF _Toc220440970 \h </w:instrText>
      </w:r>
      <w:r>
        <w:rPr>
          <w:noProof/>
        </w:rPr>
      </w:r>
      <w:r>
        <w:rPr>
          <w:noProof/>
        </w:rPr>
        <w:fldChar w:fldCharType="separate"/>
      </w:r>
      <w:r>
        <w:rPr>
          <w:noProof/>
        </w:rPr>
        <w:t>4</w:t>
      </w:r>
      <w:r>
        <w:rPr>
          <w:noProof/>
        </w:rPr>
        <w:fldChar w:fldCharType="end"/>
      </w:r>
    </w:p>
    <w:p w14:paraId="7C687C34" w14:textId="6832BBE9" w:rsidR="008C443A" w:rsidRDefault="008C443A">
      <w:pPr>
        <w:pStyle w:val="TOC1"/>
        <w:tabs>
          <w:tab w:val="left" w:pos="432"/>
        </w:tabs>
        <w:rPr>
          <w:rFonts w:asciiTheme="minorHAnsi" w:eastAsiaTheme="minorEastAsia" w:hAnsiTheme="minorHAnsi" w:cstheme="minorBidi"/>
          <w:noProof/>
          <w:kern w:val="2"/>
          <w:sz w:val="24"/>
          <w:szCs w:val="24"/>
          <w:lang w:val="en-CA" w:eastAsia="en-CA"/>
          <w14:ligatures w14:val="standardContextual"/>
        </w:rPr>
      </w:pPr>
      <w:r>
        <w:rPr>
          <w:noProof/>
        </w:rPr>
        <w:t>4.</w:t>
      </w:r>
      <w:r>
        <w:rPr>
          <w:rFonts w:asciiTheme="minorHAnsi" w:eastAsiaTheme="minorEastAsia" w:hAnsiTheme="minorHAnsi" w:cstheme="minorBidi"/>
          <w:noProof/>
          <w:kern w:val="2"/>
          <w:sz w:val="24"/>
          <w:szCs w:val="24"/>
          <w:lang w:val="en-CA" w:eastAsia="en-CA"/>
          <w14:ligatures w14:val="standardContextual"/>
        </w:rPr>
        <w:tab/>
      </w:r>
      <w:r>
        <w:rPr>
          <w:noProof/>
        </w:rPr>
        <w:t>Postconditions</w:t>
      </w:r>
      <w:r>
        <w:rPr>
          <w:noProof/>
        </w:rPr>
        <w:tab/>
      </w:r>
      <w:r>
        <w:rPr>
          <w:noProof/>
        </w:rPr>
        <w:fldChar w:fldCharType="begin"/>
      </w:r>
      <w:r>
        <w:rPr>
          <w:noProof/>
        </w:rPr>
        <w:instrText xml:space="preserve"> PAGEREF _Toc220440971 \h </w:instrText>
      </w:r>
      <w:r>
        <w:rPr>
          <w:noProof/>
        </w:rPr>
      </w:r>
      <w:r>
        <w:rPr>
          <w:noProof/>
        </w:rPr>
        <w:fldChar w:fldCharType="separate"/>
      </w:r>
      <w:r>
        <w:rPr>
          <w:noProof/>
        </w:rPr>
        <w:t>4</w:t>
      </w:r>
      <w:r>
        <w:rPr>
          <w:noProof/>
        </w:rPr>
        <w:fldChar w:fldCharType="end"/>
      </w:r>
    </w:p>
    <w:p w14:paraId="03560CF5" w14:textId="4F71D059" w:rsidR="001B1CE9" w:rsidRDefault="00BD4E8F">
      <w:pPr>
        <w:pStyle w:val="Title"/>
      </w:pPr>
      <w:r>
        <w:rPr>
          <w:rFonts w:ascii="Times New Roman" w:hAnsi="Times New Roman"/>
          <w:sz w:val="20"/>
        </w:rPr>
        <w:fldChar w:fldCharType="end"/>
      </w:r>
      <w:r>
        <w:br w:type="page"/>
      </w:r>
      <w:fldSimple w:instr="title  \* Mergeformat ">
        <w:r w:rsidR="00C65228">
          <w:t xml:space="preserve">Use-Case Specification: </w:t>
        </w:r>
        <w:r w:rsidR="00611A31">
          <w:t>Load Model Feature Data from DC Team</w:t>
        </w:r>
      </w:fldSimple>
      <w:bookmarkStart w:id="0" w:name="_Toc423410237"/>
      <w:bookmarkStart w:id="1" w:name="_Toc425054503"/>
      <w:r>
        <w:t xml:space="preserve"> </w:t>
      </w:r>
      <w:bookmarkEnd w:id="0"/>
      <w:bookmarkEnd w:id="1"/>
    </w:p>
    <w:p w14:paraId="72802635" w14:textId="77777777" w:rsidR="00F963C9" w:rsidRPr="00F963C9" w:rsidRDefault="00F963C9" w:rsidP="00F963C9"/>
    <w:p w14:paraId="52D3F78F" w14:textId="682E54BA" w:rsidR="00F963C9" w:rsidRPr="00F963C9" w:rsidRDefault="00F963C9" w:rsidP="00F963C9">
      <w:pPr>
        <w:ind w:left="720"/>
      </w:pPr>
      <w:r w:rsidRPr="00F963C9">
        <w:rPr>
          <w:b/>
          <w:bCs/>
        </w:rPr>
        <w:t>Primary Actor:</w:t>
      </w:r>
      <w:r w:rsidRPr="00F963C9">
        <w:t xml:space="preserve"> Data Warehouse (DW) Scheduled Job / ETL Script</w:t>
      </w:r>
      <w:r w:rsidRPr="00F963C9">
        <w:br/>
      </w:r>
      <w:r w:rsidRPr="00F963C9">
        <w:rPr>
          <w:b/>
          <w:bCs/>
        </w:rPr>
        <w:t>Supporting Actor:</w:t>
      </w:r>
      <w:r w:rsidRPr="00F963C9">
        <w:t xml:space="preserve"> DC Team Data Source (API or File Export)</w:t>
      </w:r>
    </w:p>
    <w:p w14:paraId="173BD7CA" w14:textId="77777777" w:rsidR="001B1CE9" w:rsidRDefault="001B1CE9">
      <w:pPr>
        <w:pStyle w:val="InfoBlue"/>
      </w:pPr>
    </w:p>
    <w:p w14:paraId="52A592D7" w14:textId="2B09EBFC" w:rsidR="001B1CE9" w:rsidRDefault="00BD4E8F">
      <w:pPr>
        <w:pStyle w:val="Heading1"/>
      </w:pPr>
      <w:bookmarkStart w:id="2" w:name="_Toc220440965"/>
      <w:bookmarkStart w:id="3" w:name="_Toc423410238"/>
      <w:bookmarkStart w:id="4" w:name="_Toc425054504"/>
      <w:r>
        <w:t>Use-Case Name</w:t>
      </w:r>
      <w:r w:rsidR="00611A31">
        <w:t>: Load Model Feature Data</w:t>
      </w:r>
      <w:bookmarkEnd w:id="2"/>
    </w:p>
    <w:p w14:paraId="34FF2C5B" w14:textId="77777777" w:rsidR="001B1CE9" w:rsidRDefault="00BD4E8F">
      <w:pPr>
        <w:pStyle w:val="Heading2"/>
      </w:pPr>
      <w:bookmarkStart w:id="5" w:name="_Toc220440966"/>
      <w:r>
        <w:t>Brief Description</w:t>
      </w:r>
      <w:bookmarkEnd w:id="3"/>
      <w:bookmarkEnd w:id="4"/>
      <w:bookmarkEnd w:id="5"/>
    </w:p>
    <w:p w14:paraId="7AB3FC8F" w14:textId="2608D53F" w:rsidR="00611A31" w:rsidRDefault="00611A31" w:rsidP="00611A31">
      <w:pPr>
        <w:ind w:left="720"/>
      </w:pPr>
      <w:r w:rsidRPr="00611A31">
        <w:t>Periodically ingest model feature data from the DC team into the local data warehouse for downstream validation and analytics.</w:t>
      </w:r>
    </w:p>
    <w:p w14:paraId="7D52B273" w14:textId="77777777" w:rsidR="00611A31" w:rsidRPr="00611A31" w:rsidRDefault="00611A31" w:rsidP="00611A31">
      <w:pPr>
        <w:ind w:left="720"/>
      </w:pPr>
    </w:p>
    <w:p w14:paraId="338DBDF0" w14:textId="77777777" w:rsidR="001B1CE9" w:rsidRDefault="00BD4E8F">
      <w:pPr>
        <w:pStyle w:val="Heading1"/>
        <w:widowControl/>
      </w:pPr>
      <w:bookmarkStart w:id="6" w:name="_Toc423410239"/>
      <w:bookmarkStart w:id="7" w:name="_Toc425054505"/>
      <w:bookmarkStart w:id="8" w:name="_Toc220440967"/>
      <w:r>
        <w:t>Flow of Events</w:t>
      </w:r>
      <w:bookmarkEnd w:id="6"/>
      <w:bookmarkEnd w:id="7"/>
      <w:bookmarkEnd w:id="8"/>
    </w:p>
    <w:p w14:paraId="5FBC73BB" w14:textId="77777777" w:rsidR="001B1CE9" w:rsidRDefault="00BD4E8F">
      <w:pPr>
        <w:pStyle w:val="Heading2"/>
        <w:widowControl/>
      </w:pPr>
      <w:bookmarkStart w:id="9" w:name="_Toc423410240"/>
      <w:bookmarkStart w:id="10" w:name="_Toc425054506"/>
      <w:bookmarkStart w:id="11" w:name="_Toc220440968"/>
      <w:r>
        <w:t>Basic Flow</w:t>
      </w:r>
      <w:bookmarkEnd w:id="9"/>
      <w:bookmarkEnd w:id="10"/>
      <w:bookmarkEnd w:id="11"/>
      <w:r>
        <w:t xml:space="preserve"> </w:t>
      </w:r>
    </w:p>
    <w:p w14:paraId="1E92115A" w14:textId="4B2BC52C" w:rsidR="008C443A" w:rsidRDefault="008C443A" w:rsidP="008C443A">
      <w:pPr>
        <w:pStyle w:val="ListParagraph"/>
        <w:numPr>
          <w:ilvl w:val="0"/>
          <w:numId w:val="24"/>
        </w:numPr>
      </w:pPr>
      <w:r>
        <w:t>The scheduled job triggers at the configured interval.</w:t>
      </w:r>
    </w:p>
    <w:p w14:paraId="608269A9" w14:textId="7D51AAC5" w:rsidR="008C443A" w:rsidRDefault="008C443A" w:rsidP="008C443A">
      <w:pPr>
        <w:pStyle w:val="ListParagraph"/>
        <w:numPr>
          <w:ilvl w:val="0"/>
          <w:numId w:val="24"/>
        </w:numPr>
      </w:pPr>
      <w:r>
        <w:t>The job establishes a secure connection to the DC data source.</w:t>
      </w:r>
    </w:p>
    <w:p w14:paraId="072CBDBE" w14:textId="77F36865" w:rsidR="008C443A" w:rsidRDefault="008C443A" w:rsidP="008C443A">
      <w:pPr>
        <w:pStyle w:val="ListParagraph"/>
        <w:numPr>
          <w:ilvl w:val="0"/>
          <w:numId w:val="24"/>
        </w:numPr>
      </w:pPr>
      <w:r>
        <w:t>The job retrieves new or updated records from the DC model features table.</w:t>
      </w:r>
    </w:p>
    <w:p w14:paraId="3F976015" w14:textId="57DC8DE2" w:rsidR="008C443A" w:rsidRDefault="008C443A" w:rsidP="008C443A">
      <w:pPr>
        <w:pStyle w:val="ListParagraph"/>
        <w:numPr>
          <w:ilvl w:val="0"/>
          <w:numId w:val="24"/>
        </w:numPr>
      </w:pPr>
      <w:r>
        <w:t>Retrieved data is loaded into a temporary staging area.</w:t>
      </w:r>
    </w:p>
    <w:p w14:paraId="1D9186A4" w14:textId="1CF033FA" w:rsidR="008C443A" w:rsidRDefault="008C443A" w:rsidP="008C443A">
      <w:pPr>
        <w:pStyle w:val="ListParagraph"/>
        <w:numPr>
          <w:ilvl w:val="0"/>
          <w:numId w:val="24"/>
        </w:numPr>
      </w:pPr>
      <w:r>
        <w:t>The job performs basic validation checks (record counts, timestamp ranges).</w:t>
      </w:r>
    </w:p>
    <w:p w14:paraId="249E25DE" w14:textId="05AEC6AB" w:rsidR="008C443A" w:rsidRDefault="008C443A" w:rsidP="008C443A">
      <w:pPr>
        <w:pStyle w:val="ListParagraph"/>
        <w:numPr>
          <w:ilvl w:val="0"/>
          <w:numId w:val="24"/>
        </w:numPr>
      </w:pPr>
      <w:r>
        <w:t xml:space="preserve">Data is written to the </w:t>
      </w:r>
      <w:proofErr w:type="spellStart"/>
      <w:r>
        <w:t>fact_model_features</w:t>
      </w:r>
      <w:proofErr w:type="spellEnd"/>
      <w:r>
        <w:t xml:space="preserve"> table using an UPSERT strategy to handle duplicates.</w:t>
      </w:r>
    </w:p>
    <w:p w14:paraId="7DBEE3A0" w14:textId="755E8A6A" w:rsidR="008C443A" w:rsidRDefault="008C443A" w:rsidP="008C443A">
      <w:pPr>
        <w:pStyle w:val="ListParagraph"/>
        <w:numPr>
          <w:ilvl w:val="0"/>
          <w:numId w:val="24"/>
        </w:numPr>
      </w:pPr>
      <w:r>
        <w:t>The job logs the load outcome (success metrics or errors encountered).</w:t>
      </w:r>
    </w:p>
    <w:p w14:paraId="26B6F478" w14:textId="77777777" w:rsidR="008C443A" w:rsidRPr="008C443A" w:rsidRDefault="008C443A" w:rsidP="008C443A">
      <w:pPr>
        <w:ind w:left="720"/>
      </w:pPr>
    </w:p>
    <w:p w14:paraId="5EAA1D58" w14:textId="77777777" w:rsidR="001B1CE9" w:rsidRDefault="00BD4E8F">
      <w:pPr>
        <w:pStyle w:val="Heading2"/>
        <w:widowControl/>
      </w:pPr>
      <w:bookmarkStart w:id="12" w:name="_Toc423410241"/>
      <w:bookmarkStart w:id="13" w:name="_Toc425054507"/>
      <w:bookmarkStart w:id="14" w:name="_Toc220440969"/>
      <w:r>
        <w:t>Alternative Flows</w:t>
      </w:r>
      <w:bookmarkEnd w:id="12"/>
      <w:bookmarkEnd w:id="13"/>
      <w:bookmarkEnd w:id="14"/>
    </w:p>
    <w:p w14:paraId="3A61E658" w14:textId="7B420560" w:rsidR="008C443A" w:rsidRDefault="008C443A" w:rsidP="008C443A">
      <w:pPr>
        <w:ind w:left="720"/>
      </w:pPr>
      <w:r>
        <w:t>Connection Failure:</w:t>
      </w:r>
    </w:p>
    <w:p w14:paraId="69B7ADBE" w14:textId="11652C49" w:rsidR="008C443A" w:rsidRDefault="008C443A" w:rsidP="008C443A">
      <w:pPr>
        <w:ind w:firstLine="720"/>
      </w:pPr>
      <w:r>
        <w:t>Begins at Basic Flow 2</w:t>
      </w:r>
    </w:p>
    <w:p w14:paraId="58CE89A5" w14:textId="34C45D0B" w:rsidR="008C443A" w:rsidRDefault="008C443A" w:rsidP="008C443A">
      <w:pPr>
        <w:pStyle w:val="ListParagraph"/>
        <w:numPr>
          <w:ilvl w:val="0"/>
          <w:numId w:val="26"/>
        </w:numPr>
      </w:pPr>
      <w:r>
        <w:t>Log error details and terminate the job without updating the local table.</w:t>
      </w:r>
    </w:p>
    <w:p w14:paraId="06836A51" w14:textId="77777777" w:rsidR="008C443A" w:rsidRDefault="008C443A" w:rsidP="008C443A">
      <w:pPr>
        <w:ind w:left="720"/>
      </w:pPr>
    </w:p>
    <w:p w14:paraId="5D15B452" w14:textId="379E1AC4" w:rsidR="008C443A" w:rsidRDefault="008C443A" w:rsidP="008C443A">
      <w:pPr>
        <w:ind w:left="720"/>
      </w:pPr>
      <w:r>
        <w:t>Data Retrieval Failure:</w:t>
      </w:r>
    </w:p>
    <w:p w14:paraId="67FEE52E" w14:textId="07638EAD" w:rsidR="008C443A" w:rsidRDefault="008C443A" w:rsidP="008C443A">
      <w:pPr>
        <w:ind w:firstLine="720"/>
      </w:pPr>
      <w:r>
        <w:t>Begins at Basic Flow 3</w:t>
      </w:r>
    </w:p>
    <w:p w14:paraId="24B38708" w14:textId="0346CC77" w:rsidR="008C443A" w:rsidRDefault="008C443A" w:rsidP="008C443A">
      <w:pPr>
        <w:pStyle w:val="ListParagraph"/>
        <w:numPr>
          <w:ilvl w:val="0"/>
          <w:numId w:val="25"/>
        </w:numPr>
      </w:pPr>
      <w:r>
        <w:t>Error logged, job terminates, no data loaded</w:t>
      </w:r>
    </w:p>
    <w:p w14:paraId="164FFE33" w14:textId="77777777" w:rsidR="008C443A" w:rsidRDefault="008C443A" w:rsidP="008C443A">
      <w:pPr>
        <w:ind w:left="720"/>
      </w:pPr>
    </w:p>
    <w:p w14:paraId="15D79829" w14:textId="77777777" w:rsidR="008C443A" w:rsidRDefault="008C443A" w:rsidP="008C443A">
      <w:pPr>
        <w:ind w:left="720"/>
      </w:pPr>
      <w:r>
        <w:t>Validation Failure (Counts/Timestamps):</w:t>
      </w:r>
    </w:p>
    <w:p w14:paraId="25790DB2" w14:textId="09A3DBA8" w:rsidR="008C443A" w:rsidRDefault="008C443A" w:rsidP="008C443A">
      <w:pPr>
        <w:ind w:firstLine="720"/>
      </w:pPr>
      <w:r>
        <w:t>Begins at Basic Flow 5</w:t>
      </w:r>
    </w:p>
    <w:p w14:paraId="7A11152F" w14:textId="526AFAE5" w:rsidR="008C443A" w:rsidRDefault="008C443A" w:rsidP="008C443A">
      <w:pPr>
        <w:pStyle w:val="ListParagraph"/>
        <w:numPr>
          <w:ilvl w:val="0"/>
          <w:numId w:val="25"/>
        </w:numPr>
      </w:pPr>
      <w:r>
        <w:t>Log warnings and continue load (or halt, depending on policy).</w:t>
      </w:r>
    </w:p>
    <w:p w14:paraId="7C66A9CD" w14:textId="77777777" w:rsidR="008C443A" w:rsidRDefault="008C443A" w:rsidP="008C443A">
      <w:pPr>
        <w:ind w:left="720"/>
      </w:pPr>
    </w:p>
    <w:p w14:paraId="098D15E3" w14:textId="77777777" w:rsidR="008C443A" w:rsidRDefault="008C443A" w:rsidP="008C443A">
      <w:pPr>
        <w:ind w:left="720"/>
      </w:pPr>
      <w:r>
        <w:t>Duplicate Records:</w:t>
      </w:r>
    </w:p>
    <w:p w14:paraId="06D77BA2" w14:textId="13CD2869" w:rsidR="008C443A" w:rsidRDefault="008C443A" w:rsidP="008C443A">
      <w:pPr>
        <w:ind w:firstLine="720"/>
      </w:pPr>
      <w:r>
        <w:t>Begins at Basic Flow 6</w:t>
      </w:r>
    </w:p>
    <w:p w14:paraId="35F5FD88" w14:textId="79815481" w:rsidR="001B1CE9" w:rsidRDefault="008C443A" w:rsidP="008C443A">
      <w:pPr>
        <w:pStyle w:val="ListParagraph"/>
        <w:numPr>
          <w:ilvl w:val="0"/>
          <w:numId w:val="25"/>
        </w:numPr>
      </w:pPr>
      <w:r>
        <w:t>Existing records are updated via UPSERT logic.</w:t>
      </w:r>
    </w:p>
    <w:p w14:paraId="390C194E" w14:textId="77777777" w:rsidR="001B1CE9" w:rsidRDefault="00BD4E8F">
      <w:pPr>
        <w:pStyle w:val="Heading1"/>
        <w:widowControl/>
      </w:pPr>
      <w:bookmarkStart w:id="15" w:name="_Toc423410253"/>
      <w:bookmarkStart w:id="16" w:name="_Toc425054512"/>
      <w:bookmarkStart w:id="17" w:name="_Toc220440970"/>
      <w:r>
        <w:t>Preconditions</w:t>
      </w:r>
      <w:bookmarkEnd w:id="15"/>
      <w:bookmarkEnd w:id="16"/>
      <w:bookmarkEnd w:id="17"/>
    </w:p>
    <w:p w14:paraId="7C2EA5EE" w14:textId="16598277" w:rsidR="00611A31" w:rsidRDefault="00611A31" w:rsidP="00611A31">
      <w:pPr>
        <w:pStyle w:val="ListParagraph"/>
        <w:numPr>
          <w:ilvl w:val="0"/>
          <w:numId w:val="23"/>
        </w:numPr>
      </w:pPr>
      <w:r>
        <w:t>Secure network access to DC data source is configured</w:t>
      </w:r>
    </w:p>
    <w:p w14:paraId="40E5360E" w14:textId="65C916A3" w:rsidR="00611A31" w:rsidRDefault="00611A31" w:rsidP="00611A31">
      <w:pPr>
        <w:pStyle w:val="ListParagraph"/>
        <w:numPr>
          <w:ilvl w:val="0"/>
          <w:numId w:val="23"/>
        </w:numPr>
      </w:pPr>
      <w:r>
        <w:t>DC team data source is available (API or dump file)</w:t>
      </w:r>
    </w:p>
    <w:p w14:paraId="1C06E0CD" w14:textId="37567615" w:rsidR="00611A31" w:rsidRDefault="00611A31" w:rsidP="00611A31">
      <w:pPr>
        <w:pStyle w:val="ListParagraph"/>
        <w:numPr>
          <w:ilvl w:val="0"/>
          <w:numId w:val="23"/>
        </w:numPr>
      </w:pPr>
      <w:r>
        <w:t xml:space="preserve">Target table </w:t>
      </w:r>
      <w:proofErr w:type="spellStart"/>
      <w:r>
        <w:t>fact_model_features</w:t>
      </w:r>
      <w:proofErr w:type="spellEnd"/>
      <w:r>
        <w:t xml:space="preserve"> exists</w:t>
      </w:r>
    </w:p>
    <w:p w14:paraId="69725CB4" w14:textId="12F2AD53" w:rsidR="00611A31" w:rsidRDefault="00611A31" w:rsidP="00611A31">
      <w:pPr>
        <w:pStyle w:val="ListParagraph"/>
        <w:numPr>
          <w:ilvl w:val="0"/>
          <w:numId w:val="23"/>
        </w:numPr>
      </w:pPr>
      <w:r>
        <w:t>Temporary/staging area is available</w:t>
      </w:r>
    </w:p>
    <w:p w14:paraId="5A10BE8F" w14:textId="77777777" w:rsidR="00611A31" w:rsidRPr="00611A31" w:rsidRDefault="00611A31" w:rsidP="00611A31">
      <w:pPr>
        <w:ind w:left="720"/>
      </w:pPr>
    </w:p>
    <w:p w14:paraId="62226B3A" w14:textId="77777777" w:rsidR="001B1CE9" w:rsidRDefault="00BD4E8F">
      <w:pPr>
        <w:pStyle w:val="Heading1"/>
        <w:widowControl/>
      </w:pPr>
      <w:bookmarkStart w:id="18" w:name="_Toc423410255"/>
      <w:bookmarkStart w:id="19" w:name="_Toc425054514"/>
      <w:bookmarkStart w:id="20" w:name="_Toc220440971"/>
      <w:r>
        <w:t>Postconditions</w:t>
      </w:r>
      <w:bookmarkEnd w:id="18"/>
      <w:bookmarkEnd w:id="19"/>
      <w:bookmarkEnd w:id="20"/>
    </w:p>
    <w:p w14:paraId="4161DBC2" w14:textId="7ABFEF5D" w:rsidR="008C443A" w:rsidRDefault="008C443A" w:rsidP="008C443A">
      <w:pPr>
        <w:pStyle w:val="ListParagraph"/>
        <w:numPr>
          <w:ilvl w:val="0"/>
          <w:numId w:val="23"/>
        </w:numPr>
      </w:pPr>
      <w:proofErr w:type="spellStart"/>
      <w:r>
        <w:t>fact_model_features</w:t>
      </w:r>
      <w:proofErr w:type="spellEnd"/>
      <w:r>
        <w:t xml:space="preserve"> table is updated with the latest available data</w:t>
      </w:r>
    </w:p>
    <w:p w14:paraId="2A69F4E9" w14:textId="4BE614B0" w:rsidR="008C443A" w:rsidRDefault="008C443A" w:rsidP="008C443A">
      <w:pPr>
        <w:pStyle w:val="ListParagraph"/>
        <w:numPr>
          <w:ilvl w:val="0"/>
          <w:numId w:val="23"/>
        </w:numPr>
      </w:pPr>
      <w:r>
        <w:lastRenderedPageBreak/>
        <w:t>Load activity is logged and available for monitoring</w:t>
      </w:r>
    </w:p>
    <w:p w14:paraId="0F3EC1BC" w14:textId="08E7AE89" w:rsidR="00376770" w:rsidRDefault="008C443A" w:rsidP="008C443A">
      <w:pPr>
        <w:pStyle w:val="ListParagraph"/>
        <w:numPr>
          <w:ilvl w:val="0"/>
          <w:numId w:val="23"/>
        </w:numPr>
      </w:pPr>
      <w:r>
        <w:t>Data is ready for validation</w:t>
      </w:r>
    </w:p>
    <w:sectPr w:rsidR="00376770">
      <w:headerReference w:type="default" r:id="rId8"/>
      <w:footerReference w:type="default" r:id="rId9"/>
      <w:endnotePr>
        <w:numFmt w:val="decimal"/>
      </w:end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005C11" w14:textId="77777777" w:rsidR="003A0DC7" w:rsidRDefault="003A0DC7">
      <w:pPr>
        <w:spacing w:line="240" w:lineRule="auto"/>
      </w:pPr>
      <w:r>
        <w:separator/>
      </w:r>
    </w:p>
  </w:endnote>
  <w:endnote w:type="continuationSeparator" w:id="0">
    <w:p w14:paraId="3E0F76E1" w14:textId="77777777" w:rsidR="003A0DC7" w:rsidRDefault="003A0DC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61002A87" w:usb1="80000000" w:usb2="00000008" w:usb3="00000000" w:csb0="000101FF" w:csb1="00000000"/>
  </w:font>
  <w:font w:name="Helvetica">
    <w:panose1 w:val="020B0604020202020204"/>
    <w:charset w:val="00"/>
    <w:family w:val="swiss"/>
    <w:pitch w:val="variable"/>
    <w:sig w:usb0="20002A87" w:usb1="80000000" w:usb2="00000008" w:usb3="00000000" w:csb0="0000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1B1CE9" w14:paraId="7A1700E2" w14:textId="77777777">
      <w:tc>
        <w:tcPr>
          <w:tcW w:w="3162" w:type="dxa"/>
          <w:tcBorders>
            <w:top w:val="nil"/>
            <w:left w:val="nil"/>
            <w:bottom w:val="nil"/>
            <w:right w:val="nil"/>
          </w:tcBorders>
        </w:tcPr>
        <w:p w14:paraId="7EF481EB" w14:textId="77777777" w:rsidR="001B1CE9" w:rsidRDefault="00BD4E8F">
          <w:pPr>
            <w:ind w:right="360"/>
            <w:rPr>
              <w:sz w:val="24"/>
            </w:rPr>
          </w:pPr>
          <w:r>
            <w:t>Confidential</w:t>
          </w:r>
        </w:p>
      </w:tc>
      <w:tc>
        <w:tcPr>
          <w:tcW w:w="3162" w:type="dxa"/>
          <w:tcBorders>
            <w:top w:val="nil"/>
            <w:left w:val="nil"/>
            <w:bottom w:val="nil"/>
            <w:right w:val="nil"/>
          </w:tcBorders>
        </w:tcPr>
        <w:p w14:paraId="052909B6" w14:textId="425AC6BA" w:rsidR="001B1CE9" w:rsidRDefault="00BD4E8F">
          <w:pPr>
            <w:jc w:val="center"/>
          </w:pPr>
          <w:r>
            <w:fldChar w:fldCharType="begin"/>
          </w:r>
          <w:r>
            <w:instrText>symbol 211 \f "Symbol" \s 10</w:instrText>
          </w:r>
          <w:r>
            <w:fldChar w:fldCharType="separate"/>
          </w:r>
          <w:r>
            <w:rPr>
              <w:rFonts w:ascii="Symbol" w:hAnsi="Symbol"/>
            </w:rPr>
            <w:t>Ó</w:t>
          </w:r>
          <w:r>
            <w:fldChar w:fldCharType="end"/>
          </w:r>
          <w:fldSimple w:instr=" DOCPROPERTY &quot;Company&quot;  \* MERGEFORMAT ">
            <w:r w:rsidR="00C65228">
              <w:t>&lt;Company Name&gt;</w:t>
            </w:r>
          </w:fldSimple>
          <w:r>
            <w:t xml:space="preserve">, </w:t>
          </w:r>
          <w:r>
            <w:fldChar w:fldCharType="begin"/>
          </w:r>
          <w:r>
            <w:instrText xml:space="preserve"> DATE \@ "yyyy" </w:instrText>
          </w:r>
          <w:r>
            <w:fldChar w:fldCharType="separate"/>
          </w:r>
          <w:r w:rsidR="003032B5">
            <w:rPr>
              <w:noProof/>
            </w:rPr>
            <w:t>2026</w:t>
          </w:r>
          <w:r>
            <w:fldChar w:fldCharType="end"/>
          </w:r>
        </w:p>
      </w:tc>
      <w:tc>
        <w:tcPr>
          <w:tcW w:w="3162" w:type="dxa"/>
          <w:tcBorders>
            <w:top w:val="nil"/>
            <w:left w:val="nil"/>
            <w:bottom w:val="nil"/>
            <w:right w:val="nil"/>
          </w:tcBorders>
        </w:tcPr>
        <w:p w14:paraId="12664FFB" w14:textId="77777777" w:rsidR="001B1CE9" w:rsidRDefault="00BD4E8F">
          <w:pPr>
            <w:jc w:val="right"/>
          </w:pPr>
          <w:r>
            <w:t xml:space="preserve">Page </w:t>
          </w:r>
          <w:r>
            <w:rPr>
              <w:rStyle w:val="PageNumber"/>
            </w:rPr>
            <w:fldChar w:fldCharType="begin"/>
          </w:r>
          <w:r>
            <w:rPr>
              <w:rStyle w:val="PageNumber"/>
            </w:rPr>
            <w:instrText xml:space="preserve">page </w:instrText>
          </w:r>
          <w:r>
            <w:rPr>
              <w:rStyle w:val="PageNumber"/>
            </w:rPr>
            <w:fldChar w:fldCharType="separate"/>
          </w:r>
          <w:r>
            <w:rPr>
              <w:rStyle w:val="PageNumber"/>
              <w:noProof/>
            </w:rPr>
            <w:t>5</w:t>
          </w:r>
          <w:r>
            <w:rPr>
              <w:rStyle w:val="PageNumber"/>
            </w:rPr>
            <w:fldChar w:fldCharType="end"/>
          </w:r>
        </w:p>
      </w:tc>
    </w:tr>
  </w:tbl>
  <w:p w14:paraId="5F89E0DA" w14:textId="77777777" w:rsidR="001B1CE9" w:rsidRDefault="001B1C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1CCEF1" w14:textId="77777777" w:rsidR="003A0DC7" w:rsidRDefault="003A0DC7">
      <w:pPr>
        <w:spacing w:line="240" w:lineRule="auto"/>
      </w:pPr>
      <w:r>
        <w:separator/>
      </w:r>
    </w:p>
  </w:footnote>
  <w:footnote w:type="continuationSeparator" w:id="0">
    <w:p w14:paraId="7A778733" w14:textId="77777777" w:rsidR="003A0DC7" w:rsidRDefault="003A0DC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EF739" w14:textId="77777777" w:rsidR="001B1CE9" w:rsidRDefault="001B1CE9">
    <w:pPr>
      <w:rPr>
        <w:sz w:val="24"/>
      </w:rPr>
    </w:pPr>
  </w:p>
  <w:p w14:paraId="0E7EF5AA" w14:textId="77777777" w:rsidR="001B1CE9" w:rsidRDefault="001B1CE9">
    <w:pPr>
      <w:pBdr>
        <w:top w:val="single" w:sz="6" w:space="1" w:color="auto"/>
      </w:pBdr>
      <w:rPr>
        <w:sz w:val="24"/>
      </w:rPr>
    </w:pPr>
  </w:p>
  <w:p w14:paraId="37A337D3" w14:textId="77777777" w:rsidR="001B1CE9" w:rsidRDefault="00C65228">
    <w:pPr>
      <w:pBdr>
        <w:bottom w:val="single" w:sz="6" w:space="1" w:color="auto"/>
      </w:pBdr>
      <w:jc w:val="right"/>
      <w:rPr>
        <w:rFonts w:ascii="Arial" w:hAnsi="Arial"/>
        <w:b/>
        <w:sz w:val="36"/>
      </w:rPr>
    </w:pPr>
    <w:fldSimple w:instr=" DOCPROPERTY &quot;Company&quot;  \* MERGEFORMAT ">
      <w:r w:rsidRPr="00C65228">
        <w:rPr>
          <w:rFonts w:ascii="Arial" w:hAnsi="Arial"/>
          <w:b/>
          <w:sz w:val="36"/>
        </w:rPr>
        <w:t>&lt;Company Name&gt;</w:t>
      </w:r>
    </w:fldSimple>
  </w:p>
  <w:p w14:paraId="0BA174EB" w14:textId="77777777" w:rsidR="001B1CE9" w:rsidRDefault="001B1CE9">
    <w:pPr>
      <w:pBdr>
        <w:bottom w:val="single" w:sz="6" w:space="1" w:color="auto"/>
      </w:pBdr>
      <w:jc w:val="right"/>
      <w:rPr>
        <w:sz w:val="24"/>
      </w:rPr>
    </w:pPr>
  </w:p>
  <w:p w14:paraId="4C0F17FD" w14:textId="77777777" w:rsidR="001B1CE9" w:rsidRDefault="001B1C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1B1CE9" w14:paraId="2750FE03" w14:textId="77777777">
      <w:tc>
        <w:tcPr>
          <w:tcW w:w="6379" w:type="dxa"/>
        </w:tcPr>
        <w:p w14:paraId="43487483" w14:textId="77777777" w:rsidR="001B1CE9" w:rsidRDefault="00C65228">
          <w:fldSimple w:instr="subject  \* Mergeformat ">
            <w:r>
              <w:t>DVONN</w:t>
            </w:r>
          </w:fldSimple>
        </w:p>
      </w:tc>
      <w:tc>
        <w:tcPr>
          <w:tcW w:w="3179" w:type="dxa"/>
        </w:tcPr>
        <w:p w14:paraId="4DAAAA38" w14:textId="77777777" w:rsidR="001B1CE9" w:rsidRDefault="00BD4E8F">
          <w:pPr>
            <w:tabs>
              <w:tab w:val="left" w:pos="1135"/>
            </w:tabs>
            <w:spacing w:before="40"/>
            <w:ind w:right="68"/>
          </w:pPr>
          <w:r>
            <w:t xml:space="preserve">  Version:           &lt;1.0&gt;</w:t>
          </w:r>
        </w:p>
      </w:tc>
    </w:tr>
    <w:tr w:rsidR="001B1CE9" w14:paraId="5DFEDEA3" w14:textId="77777777">
      <w:tc>
        <w:tcPr>
          <w:tcW w:w="6379" w:type="dxa"/>
        </w:tcPr>
        <w:p w14:paraId="692D807F" w14:textId="77777777" w:rsidR="001B1CE9" w:rsidRDefault="00C65228">
          <w:fldSimple w:instr="title  \* Mergeformat ">
            <w:r>
              <w:t>Use-Case Specification: &lt;Use-Case Name&gt;</w:t>
            </w:r>
          </w:fldSimple>
        </w:p>
      </w:tc>
      <w:tc>
        <w:tcPr>
          <w:tcW w:w="3179" w:type="dxa"/>
        </w:tcPr>
        <w:p w14:paraId="11A765F3" w14:textId="77777777" w:rsidR="001B1CE9" w:rsidRDefault="00BD4E8F">
          <w:r>
            <w:t xml:space="preserve">  Date:  &lt;dd/mmm/</w:t>
          </w:r>
          <w:proofErr w:type="spellStart"/>
          <w:r>
            <w:t>yy</w:t>
          </w:r>
          <w:proofErr w:type="spellEnd"/>
          <w:r>
            <w:t>&gt;</w:t>
          </w:r>
        </w:p>
      </w:tc>
    </w:tr>
    <w:tr w:rsidR="001B1CE9" w14:paraId="1AD8103B" w14:textId="77777777">
      <w:tc>
        <w:tcPr>
          <w:tcW w:w="9558" w:type="dxa"/>
          <w:gridSpan w:val="2"/>
        </w:tcPr>
        <w:p w14:paraId="15AFF85F" w14:textId="77777777" w:rsidR="001B1CE9" w:rsidRDefault="00BD4E8F">
          <w:r>
            <w:t>&lt;document identifier&gt;</w:t>
          </w:r>
        </w:p>
      </w:tc>
    </w:tr>
  </w:tbl>
  <w:p w14:paraId="6DF3785B" w14:textId="77777777" w:rsidR="001B1CE9" w:rsidRDefault="001B1C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022475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A11709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17CB6D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203C44D8"/>
    <w:multiLevelType w:val="hybridMultilevel"/>
    <w:tmpl w:val="70C263DC"/>
    <w:lvl w:ilvl="0" w:tplc="C85038B8">
      <w:start w:val="2"/>
      <w:numFmt w:val="bullet"/>
      <w:lvlText w:val="-"/>
      <w:lvlJc w:val="left"/>
      <w:pPr>
        <w:ind w:left="1080" w:hanging="360"/>
      </w:pPr>
      <w:rPr>
        <w:rFonts w:ascii="Times New Roman" w:eastAsia="Times New Roman" w:hAnsi="Times New Roman" w:cs="Times New Roman"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6" w15:restartNumberingAfterBreak="0">
    <w:nsid w:val="22443A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2D4B6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31DD2C4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32982B5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375481C"/>
    <w:multiLevelType w:val="singleLevel"/>
    <w:tmpl w:val="E6747DA6"/>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369D547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42B97F7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437B12A0"/>
    <w:multiLevelType w:val="hybridMultilevel"/>
    <w:tmpl w:val="82E885F2"/>
    <w:lvl w:ilvl="0" w:tplc="DAD4A7D8">
      <w:start w:val="7"/>
      <w:numFmt w:val="bullet"/>
      <w:lvlText w:val="-"/>
      <w:lvlJc w:val="left"/>
      <w:pPr>
        <w:ind w:left="1080" w:hanging="360"/>
      </w:pPr>
      <w:rPr>
        <w:rFonts w:ascii="Times New Roman" w:eastAsia="Times New Roman" w:hAnsi="Times New Roman" w:cs="Times New Roman"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4" w15:restartNumberingAfterBreak="0">
    <w:nsid w:val="49E170D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4F64732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52DF7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5B7433AF"/>
    <w:multiLevelType w:val="hybridMultilevel"/>
    <w:tmpl w:val="BDEEF112"/>
    <w:lvl w:ilvl="0" w:tplc="1B6C44EE">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8" w15:restartNumberingAfterBreak="0">
    <w:nsid w:val="62145FD5"/>
    <w:multiLevelType w:val="hybridMultilevel"/>
    <w:tmpl w:val="1BBC4958"/>
    <w:lvl w:ilvl="0" w:tplc="EEC20FF8">
      <w:start w:val="4"/>
      <w:numFmt w:val="bullet"/>
      <w:lvlText w:val="-"/>
      <w:lvlJc w:val="left"/>
      <w:pPr>
        <w:ind w:left="1080" w:hanging="360"/>
      </w:pPr>
      <w:rPr>
        <w:rFonts w:ascii="Times New Roman" w:eastAsia="Times New Roman" w:hAnsi="Times New Roman" w:cs="Times New Roman"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9" w15:restartNumberingAfterBreak="0">
    <w:nsid w:val="6D2F7D4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71837283"/>
    <w:multiLevelType w:val="multilevel"/>
    <w:tmpl w:val="A43CFD16"/>
    <w:lvl w:ilvl="0">
      <w:start w:val="1"/>
      <w:numFmt w:val="decimal"/>
      <w:pStyle w:val="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1" w15:restartNumberingAfterBreak="0">
    <w:nsid w:val="71F21F2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2" w15:restartNumberingAfterBreak="0">
    <w:nsid w:val="743601F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3" w15:restartNumberingAfterBreak="0">
    <w:nsid w:val="756150C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4" w15:restartNumberingAfterBreak="0">
    <w:nsid w:val="7BE434D7"/>
    <w:multiLevelType w:val="singleLevel"/>
    <w:tmpl w:val="04090001"/>
    <w:lvl w:ilvl="0">
      <w:start w:val="1"/>
      <w:numFmt w:val="bullet"/>
      <w:lvlText w:val=""/>
      <w:lvlJc w:val="left"/>
      <w:pPr>
        <w:tabs>
          <w:tab w:val="num" w:pos="360"/>
        </w:tabs>
        <w:ind w:left="360" w:hanging="360"/>
      </w:pPr>
      <w:rPr>
        <w:rFonts w:ascii="Symbol" w:hAnsi="Symbol" w:hint="default"/>
      </w:rPr>
    </w:lvl>
  </w:abstractNum>
  <w:num w:numId="1" w16cid:durableId="379326780">
    <w:abstractNumId w:val="0"/>
  </w:num>
  <w:num w:numId="2" w16cid:durableId="359553986">
    <w:abstractNumId w:val="1"/>
    <w:lvlOverride w:ilvl="0">
      <w:lvl w:ilvl="0">
        <w:start w:val="1"/>
        <w:numFmt w:val="bullet"/>
        <w:lvlText w:val=""/>
        <w:legacy w:legacy="1" w:legacySpace="0" w:legacyIndent="360"/>
        <w:lvlJc w:val="left"/>
        <w:pPr>
          <w:ind w:left="1080" w:hanging="360"/>
        </w:pPr>
        <w:rPr>
          <w:rFonts w:ascii="Symbol" w:hAnsi="Symbol" w:hint="default"/>
        </w:rPr>
      </w:lvl>
    </w:lvlOverride>
  </w:num>
  <w:num w:numId="3" w16cid:durableId="1879393895">
    <w:abstractNumId w:val="10"/>
  </w:num>
  <w:num w:numId="4" w16cid:durableId="1782146493">
    <w:abstractNumId w:val="24"/>
  </w:num>
  <w:num w:numId="5" w16cid:durableId="1142117998">
    <w:abstractNumId w:val="16"/>
  </w:num>
  <w:num w:numId="6" w16cid:durableId="1387484752">
    <w:abstractNumId w:val="15"/>
  </w:num>
  <w:num w:numId="7" w16cid:durableId="1544319734">
    <w:abstractNumId w:val="1"/>
    <w:lvlOverride w:ilvl="0">
      <w:lvl w:ilvl="0">
        <w:numFmt w:val="bullet"/>
        <w:lvlText w:val=""/>
        <w:legacy w:legacy="1" w:legacySpace="0" w:legacyIndent="360"/>
        <w:lvlJc w:val="left"/>
        <w:pPr>
          <w:ind w:left="720" w:hanging="360"/>
        </w:pPr>
        <w:rPr>
          <w:rFonts w:ascii="Symbol" w:hAnsi="Symbol" w:hint="default"/>
        </w:rPr>
      </w:lvl>
    </w:lvlOverride>
  </w:num>
  <w:num w:numId="8" w16cid:durableId="729619787">
    <w:abstractNumId w:val="2"/>
  </w:num>
  <w:num w:numId="9" w16cid:durableId="760100482">
    <w:abstractNumId w:val="23"/>
  </w:num>
  <w:num w:numId="10" w16cid:durableId="1353727359">
    <w:abstractNumId w:val="3"/>
  </w:num>
  <w:num w:numId="11" w16cid:durableId="595022887">
    <w:abstractNumId w:val="11"/>
  </w:num>
  <w:num w:numId="12" w16cid:durableId="970358097">
    <w:abstractNumId w:val="9"/>
  </w:num>
  <w:num w:numId="13" w16cid:durableId="1998459632">
    <w:abstractNumId w:val="22"/>
  </w:num>
  <w:num w:numId="14" w16cid:durableId="554202346">
    <w:abstractNumId w:val="8"/>
  </w:num>
  <w:num w:numId="15" w16cid:durableId="1769504480">
    <w:abstractNumId w:val="4"/>
  </w:num>
  <w:num w:numId="16" w16cid:durableId="1269389895">
    <w:abstractNumId w:val="21"/>
  </w:num>
  <w:num w:numId="17" w16cid:durableId="1352609736">
    <w:abstractNumId w:val="14"/>
  </w:num>
  <w:num w:numId="18" w16cid:durableId="1142306230">
    <w:abstractNumId w:val="6"/>
  </w:num>
  <w:num w:numId="19" w16cid:durableId="2071345633">
    <w:abstractNumId w:val="12"/>
  </w:num>
  <w:num w:numId="20" w16cid:durableId="307128467">
    <w:abstractNumId w:val="7"/>
  </w:num>
  <w:num w:numId="21" w16cid:durableId="41750906">
    <w:abstractNumId w:val="19"/>
  </w:num>
  <w:num w:numId="22" w16cid:durableId="1598950907">
    <w:abstractNumId w:val="20"/>
  </w:num>
  <w:num w:numId="23" w16cid:durableId="583883534">
    <w:abstractNumId w:val="18"/>
  </w:num>
  <w:num w:numId="24" w16cid:durableId="1965621287">
    <w:abstractNumId w:val="17"/>
  </w:num>
  <w:num w:numId="25" w16cid:durableId="2015843279">
    <w:abstractNumId w:val="13"/>
  </w:num>
  <w:num w:numId="26" w16cid:durableId="41524690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defaultTabStop w:val="720"/>
  <w:doNotHyphenateCaps/>
  <w:displayHorizontalDrawingGridEvery w:val="0"/>
  <w:displayVerticalDrawingGridEvery w:val="0"/>
  <w:doNotUseMarginsForDrawingGridOrigin/>
  <w:noPunctuationKerning/>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228"/>
    <w:rsid w:val="00082C72"/>
    <w:rsid w:val="0010013B"/>
    <w:rsid w:val="001B1CE9"/>
    <w:rsid w:val="003032B5"/>
    <w:rsid w:val="00376770"/>
    <w:rsid w:val="003A0DC7"/>
    <w:rsid w:val="004512C1"/>
    <w:rsid w:val="00611A31"/>
    <w:rsid w:val="00614824"/>
    <w:rsid w:val="00677BC1"/>
    <w:rsid w:val="008C443A"/>
    <w:rsid w:val="00BD4E8F"/>
    <w:rsid w:val="00C65228"/>
    <w:rsid w:val="00E756B9"/>
    <w:rsid w:val="00F963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96E605"/>
  <w15:docId w15:val="{8EB62BA4-641E-4BAE-8135-BB0D22FB6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line="240" w:lineRule="atLeast"/>
    </w:pPr>
  </w:style>
  <w:style w:type="paragraph" w:styleId="Heading1">
    <w:name w:val="heading 1"/>
    <w:basedOn w:val="Normal"/>
    <w:next w:val="Normal"/>
    <w:qFormat/>
    <w:pPr>
      <w:keepNext/>
      <w:numPr>
        <w:numId w:val="1"/>
      </w:numPr>
      <w:spacing w:before="120" w:after="60"/>
      <w:ind w:left="720" w:hanging="720"/>
      <w:outlineLvl w:val="0"/>
    </w:pPr>
    <w:rPr>
      <w:rFonts w:ascii="Arial" w:hAnsi="Arial"/>
      <w:b/>
      <w:sz w:val="24"/>
    </w:rPr>
  </w:style>
  <w:style w:type="paragraph" w:styleId="Heading2">
    <w:name w:val="heading 2"/>
    <w:basedOn w:val="Heading1"/>
    <w:next w:val="Normal"/>
    <w:qFormat/>
    <w:pPr>
      <w:numPr>
        <w:ilvl w:val="1"/>
      </w:numPr>
      <w:outlineLvl w:val="1"/>
    </w:pPr>
    <w:rPr>
      <w:sz w:val="20"/>
    </w:rPr>
  </w:style>
  <w:style w:type="paragraph" w:styleId="Heading3">
    <w:name w:val="heading 3"/>
    <w:basedOn w:val="Heading1"/>
    <w:next w:val="Normal"/>
    <w:qFormat/>
    <w:pPr>
      <w:numPr>
        <w:ilvl w:val="2"/>
      </w:numPr>
      <w:outlineLvl w:val="2"/>
    </w:pPr>
    <w:rPr>
      <w:b w:val="0"/>
      <w:i/>
      <w:sz w:val="20"/>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1"/>
      </w:numPr>
      <w:spacing w:before="240" w:after="60"/>
      <w:ind w:left="2880"/>
      <w:outlineLvl w:val="4"/>
    </w:pPr>
    <w:rPr>
      <w:sz w:val="22"/>
    </w:rPr>
  </w:style>
  <w:style w:type="paragraph" w:styleId="Heading6">
    <w:name w:val="heading 6"/>
    <w:basedOn w:val="Normal"/>
    <w:next w:val="Normal"/>
    <w:qFormat/>
    <w:pPr>
      <w:numPr>
        <w:ilvl w:val="5"/>
        <w:numId w:val="1"/>
      </w:numPr>
      <w:spacing w:before="240" w:after="60"/>
      <w:ind w:left="2880"/>
      <w:outlineLvl w:val="5"/>
    </w:pPr>
    <w:rPr>
      <w:i/>
      <w:sz w:val="22"/>
    </w:rPr>
  </w:style>
  <w:style w:type="paragraph" w:styleId="Heading7">
    <w:name w:val="heading 7"/>
    <w:basedOn w:val="Normal"/>
    <w:next w:val="Normal"/>
    <w:qFormat/>
    <w:pPr>
      <w:numPr>
        <w:ilvl w:val="6"/>
        <w:numId w:val="1"/>
      </w:numPr>
      <w:spacing w:before="240" w:after="60"/>
      <w:ind w:left="2880"/>
      <w:outlineLvl w:val="6"/>
    </w:pPr>
  </w:style>
  <w:style w:type="paragraph" w:styleId="Heading8">
    <w:name w:val="heading 8"/>
    <w:basedOn w:val="Normal"/>
    <w:next w:val="Normal"/>
    <w:qFormat/>
    <w:pPr>
      <w:numPr>
        <w:ilvl w:val="7"/>
        <w:numId w:val="1"/>
      </w:numPr>
      <w:spacing w:before="240" w:after="60"/>
      <w:ind w:left="2880"/>
      <w:outlineLvl w:val="7"/>
    </w:pPr>
    <w:rPr>
      <w:i/>
    </w:rPr>
  </w:style>
  <w:style w:type="paragraph" w:styleId="Heading9">
    <w:name w:val="heading 9"/>
    <w:basedOn w:val="Normal"/>
    <w:next w:val="Normal"/>
    <w:qFormat/>
    <w:pPr>
      <w:numPr>
        <w:ilvl w:val="8"/>
        <w:numId w:val="1"/>
      </w:numPr>
      <w:spacing w:before="240" w:after="60"/>
      <w:ind w:left="288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semiHidden/>
    <w:pPr>
      <w:ind w:left="900" w:hanging="900"/>
    </w:pPr>
  </w:style>
  <w:style w:type="paragraph" w:styleId="TOC1">
    <w:name w:val="toc 1"/>
    <w:basedOn w:val="Normal"/>
    <w:next w:val="Normal"/>
    <w:uiPriority w:val="39"/>
    <w:pPr>
      <w:tabs>
        <w:tab w:val="right" w:pos="9360"/>
      </w:tabs>
      <w:spacing w:before="240" w:after="60"/>
      <w:ind w:right="720"/>
    </w:pPr>
  </w:style>
  <w:style w:type="paragraph" w:styleId="TOC2">
    <w:name w:val="toc 2"/>
    <w:basedOn w:val="Normal"/>
    <w:next w:val="Normal"/>
    <w:uiPriority w:val="39"/>
    <w:pPr>
      <w:tabs>
        <w:tab w:val="right" w:pos="9360"/>
      </w:tabs>
      <w:ind w:left="432" w:right="720"/>
    </w:pPr>
  </w:style>
  <w:style w:type="paragraph" w:styleId="TOC3">
    <w:name w:val="toc 3"/>
    <w:basedOn w:val="Normal"/>
    <w:next w:val="Normal"/>
    <w:uiPriority w:val="39"/>
    <w:pPr>
      <w:tabs>
        <w:tab w:val="left" w:pos="1440"/>
        <w:tab w:val="right" w:pos="9360"/>
      </w:tabs>
      <w:ind w:left="864"/>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customStyle="1" w:styleId="Tabletext">
    <w:name w:val="Tabletext"/>
    <w:basedOn w:val="Normal"/>
    <w:pPr>
      <w:keepLines/>
      <w:spacing w:after="120"/>
    </w:pPr>
  </w:style>
  <w:style w:type="paragraph" w:styleId="BodyText">
    <w:name w:val="Body Text"/>
    <w:basedOn w:val="Normal"/>
    <w:semiHidden/>
    <w:pPr>
      <w:keepLines/>
      <w:spacing w:after="120"/>
      <w:ind w:left="720"/>
    </w:pPr>
  </w:style>
  <w:style w:type="paragraph" w:styleId="TOC4">
    <w:name w:val="toc 4"/>
    <w:basedOn w:val="Normal"/>
    <w:next w:val="Normal"/>
    <w:semiHidden/>
    <w:pPr>
      <w:ind w:left="600"/>
    </w:pPr>
  </w:style>
  <w:style w:type="paragraph" w:styleId="TOC5">
    <w:name w:val="toc 5"/>
    <w:basedOn w:val="Normal"/>
    <w:next w:val="Normal"/>
    <w:semiHidden/>
    <w:pPr>
      <w:ind w:left="800"/>
    </w:pPr>
  </w:style>
  <w:style w:type="paragraph" w:styleId="TOC6">
    <w:name w:val="toc 6"/>
    <w:basedOn w:val="Normal"/>
    <w:next w:val="Normal"/>
    <w:semiHidden/>
    <w:pPr>
      <w:ind w:left="1000"/>
    </w:pPr>
  </w:style>
  <w:style w:type="paragraph" w:styleId="TOC7">
    <w:name w:val="toc 7"/>
    <w:basedOn w:val="Normal"/>
    <w:next w:val="Normal"/>
    <w:semiHidden/>
    <w:pPr>
      <w:ind w:left="1200"/>
    </w:pPr>
  </w:style>
  <w:style w:type="paragraph" w:styleId="TOC8">
    <w:name w:val="toc 8"/>
    <w:basedOn w:val="Normal"/>
    <w:next w:val="Normal"/>
    <w:semiHidden/>
    <w:pPr>
      <w:ind w:left="1400"/>
    </w:pPr>
  </w:style>
  <w:style w:type="paragraph" w:styleId="TOC9">
    <w:name w:val="toc 9"/>
    <w:basedOn w:val="Normal"/>
    <w:next w:val="Normal"/>
    <w:semiHidden/>
    <w:pPr>
      <w:ind w:left="1600"/>
    </w:pPr>
  </w:style>
  <w:style w:type="paragraph" w:customStyle="1" w:styleId="Bullet1">
    <w:name w:val="Bullet1"/>
    <w:basedOn w:val="Normal"/>
    <w:pPr>
      <w:ind w:left="720" w:hanging="432"/>
    </w:pPr>
  </w:style>
  <w:style w:type="paragraph" w:customStyle="1" w:styleId="Bullet2">
    <w:name w:val="Bullet2"/>
    <w:basedOn w:val="Normal"/>
    <w:pPr>
      <w:ind w:left="1440" w:hanging="360"/>
    </w:pPr>
    <w:rPr>
      <w:color w:val="000080"/>
    </w:rPr>
  </w:style>
  <w:style w:type="paragraph" w:styleId="DocumentMap">
    <w:name w:val="Document Map"/>
    <w:basedOn w:val="Normal"/>
    <w:semiHidden/>
    <w:pPr>
      <w:shd w:val="clear" w:color="auto" w:fill="000080"/>
    </w:pPr>
    <w:rPr>
      <w:rFonts w:ascii="Tahoma" w:hAnsi="Tahoma"/>
    </w:rPr>
  </w:style>
  <w:style w:type="character" w:styleId="FootnoteReference">
    <w:name w:val="footnote reference"/>
    <w:basedOn w:val="DefaultParagraphFont"/>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customStyle="1" w:styleId="Paragraph1">
    <w:name w:val="Paragraph1"/>
    <w:basedOn w:val="Normal"/>
    <w:pPr>
      <w:spacing w:before="80" w:line="240" w:lineRule="auto"/>
      <w:jc w:val="both"/>
    </w:pPr>
  </w:style>
  <w:style w:type="paragraph" w:styleId="BodyText2">
    <w:name w:val="Body Text 2"/>
    <w:basedOn w:val="Normal"/>
    <w:semiHidden/>
    <w:rPr>
      <w:i/>
      <w:color w:val="0000FF"/>
    </w:rPr>
  </w:style>
  <w:style w:type="paragraph" w:styleId="BodyTextIndent">
    <w:name w:val="Body Text Indent"/>
    <w:basedOn w:val="Normal"/>
    <w:semiHidden/>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numPr>
        <w:numId w:val="22"/>
      </w:numPr>
      <w:tabs>
        <w:tab w:val="left" w:pos="720"/>
      </w:tabs>
      <w:spacing w:before="120" w:line="240" w:lineRule="auto"/>
      <w:ind w:right="360"/>
      <w:jc w:val="both"/>
    </w:pPr>
    <w:rPr>
      <w:rFonts w:ascii="Book Antiqua" w:hAnsi="Book Antiqua"/>
    </w:rPr>
  </w:style>
  <w:style w:type="paragraph" w:customStyle="1" w:styleId="InfoBlue">
    <w:name w:val="InfoBlue"/>
    <w:basedOn w:val="Normal"/>
    <w:next w:val="BodyText"/>
    <w:autoRedefine/>
    <w:pPr>
      <w:spacing w:after="120"/>
      <w:ind w:left="720"/>
    </w:pPr>
    <w:rPr>
      <w:i/>
      <w:color w:val="0000FF"/>
    </w:rPr>
  </w:style>
  <w:style w:type="character" w:styleId="Hyperlink">
    <w:name w:val="Hyperlink"/>
    <w:basedOn w:val="DefaultParagraphFont"/>
    <w:semiHidden/>
    <w:rPr>
      <w:color w:val="0000FF"/>
      <w:u w:val="single"/>
    </w:rPr>
  </w:style>
  <w:style w:type="paragraph" w:styleId="NormalWeb">
    <w:name w:val="Normal (Web)"/>
    <w:basedOn w:val="Normal"/>
    <w:semiHidden/>
    <w:pPr>
      <w:widowControl/>
      <w:spacing w:before="100" w:beforeAutospacing="1" w:after="100" w:afterAutospacing="1" w:line="240" w:lineRule="auto"/>
    </w:pPr>
    <w:rPr>
      <w:sz w:val="24"/>
      <w:szCs w:val="24"/>
    </w:rPr>
  </w:style>
  <w:style w:type="paragraph" w:styleId="BalloonText">
    <w:name w:val="Balloon Text"/>
    <w:basedOn w:val="Normal"/>
    <w:link w:val="BalloonTextChar"/>
    <w:uiPriority w:val="99"/>
    <w:semiHidden/>
    <w:unhideWhenUsed/>
    <w:rsid w:val="0037677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76770"/>
    <w:rPr>
      <w:rFonts w:ascii="Tahoma" w:hAnsi="Tahoma" w:cs="Tahoma"/>
      <w:sz w:val="16"/>
      <w:szCs w:val="16"/>
    </w:rPr>
  </w:style>
  <w:style w:type="paragraph" w:styleId="ListParagraph">
    <w:name w:val="List Paragraph"/>
    <w:basedOn w:val="Normal"/>
    <w:uiPriority w:val="34"/>
    <w:qFormat/>
    <w:rsid w:val="00611A3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xro\OneDrive\Desktop\Work\cosc-471-project\the-project-data-warehouse-team\doc\UseCase-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UseCase-Template</Template>
  <TotalTime>74</TotalTime>
  <Pages>5</Pages>
  <Words>498</Words>
  <Characters>2843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Use-Case Specification: &lt;Use-Case Name&gt;</vt:lpstr>
    </vt:vector>
  </TitlesOfParts>
  <Company>&lt;Company Name&gt;</Company>
  <LinksUpToDate>false</LinksUpToDate>
  <CharactersWithSpaces>3335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Use-Case Specification: &lt;Use-Case Name&gt;</dc:title>
  <dc:subject>DVONN</dc:subject>
  <dc:creator>Jax Rosco</dc:creator>
  <cp:keywords/>
  <dc:description/>
  <cp:lastModifiedBy>Jax Rosco</cp:lastModifiedBy>
  <cp:revision>2</cp:revision>
  <cp:lastPrinted>1900-01-01T08:00:00Z</cp:lastPrinted>
  <dcterms:created xsi:type="dcterms:W3CDTF">2026-01-28T04:04:00Z</dcterms:created>
  <dcterms:modified xsi:type="dcterms:W3CDTF">2026-01-28T05:18:00Z</dcterms:modified>
</cp:coreProperties>
</file>