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62BB2" w14:textId="77777777" w:rsidR="006A33D8" w:rsidRPr="009E5190" w:rsidRDefault="006A33D8" w:rsidP="006A33D8">
      <w:pPr>
        <w:jc w:val="center"/>
        <w:rPr>
          <w:rFonts w:eastAsia="Times New Roman" w:cs="Times New Roman"/>
          <w:b/>
          <w:smallCaps/>
        </w:rPr>
      </w:pPr>
    </w:p>
    <w:p w14:paraId="2058E6F8" w14:textId="77777777" w:rsidR="006A33D8" w:rsidRPr="009E5190" w:rsidRDefault="006A33D8" w:rsidP="006A33D8">
      <w:pPr>
        <w:jc w:val="center"/>
        <w:rPr>
          <w:rFonts w:eastAsia="Times New Roman" w:cs="Times New Roman"/>
        </w:rPr>
      </w:pPr>
    </w:p>
    <w:p w14:paraId="0DA1875F" w14:textId="77777777" w:rsidR="006A33D8" w:rsidRPr="009E5190" w:rsidRDefault="006A33D8" w:rsidP="006A33D8"/>
    <w:p w14:paraId="08D301BC" w14:textId="77777777" w:rsidR="006A33D8" w:rsidRPr="009E5190" w:rsidRDefault="006A33D8" w:rsidP="006A33D8"/>
    <w:p w14:paraId="21F641F2" w14:textId="06437355" w:rsidR="006A33D8" w:rsidRPr="009E5190" w:rsidRDefault="00FC22B8" w:rsidP="006A33D8">
      <w:pPr>
        <w:jc w:val="center"/>
        <w:rPr>
          <w:b/>
          <w:smallCaps/>
          <w:sz w:val="36"/>
          <w:szCs w:val="36"/>
        </w:rPr>
      </w:pPr>
      <w:r w:rsidRPr="009E5190">
        <w:rPr>
          <w:b/>
          <w:smallCaps/>
          <w:sz w:val="36"/>
          <w:szCs w:val="36"/>
        </w:rPr>
        <w:t>Business Case</w:t>
      </w:r>
    </w:p>
    <w:p w14:paraId="7F4CA0AD" w14:textId="154C66D0" w:rsidR="006A33D8" w:rsidRPr="009E5190" w:rsidRDefault="00676AC4" w:rsidP="006A33D8">
      <w:pPr>
        <w:jc w:val="center"/>
        <w:rPr>
          <w:b/>
          <w:smallCaps/>
          <w:sz w:val="28"/>
          <w:szCs w:val="28"/>
        </w:rPr>
      </w:pPr>
      <w:r>
        <w:rPr>
          <w:b/>
          <w:smallCaps/>
          <w:sz w:val="28"/>
          <w:szCs w:val="28"/>
        </w:rPr>
        <w:t>Data Warehousing Project</w:t>
      </w:r>
    </w:p>
    <w:p w14:paraId="39BCFCCB" w14:textId="77777777" w:rsidR="006A33D8" w:rsidRPr="009E5190" w:rsidRDefault="006A33D8" w:rsidP="006A33D8">
      <w:pPr>
        <w:jc w:val="center"/>
        <w:rPr>
          <w:b/>
          <w:smallCaps/>
          <w:sz w:val="28"/>
          <w:szCs w:val="28"/>
        </w:rPr>
      </w:pPr>
    </w:p>
    <w:p w14:paraId="223AB99C" w14:textId="77777777" w:rsidR="006A33D8" w:rsidRPr="009E5190" w:rsidRDefault="006A33D8" w:rsidP="006A33D8">
      <w:pPr>
        <w:jc w:val="center"/>
        <w:rPr>
          <w:b/>
          <w:smallCaps/>
          <w:sz w:val="28"/>
          <w:szCs w:val="28"/>
        </w:rPr>
      </w:pPr>
    </w:p>
    <w:p w14:paraId="41EF628C" w14:textId="77777777" w:rsidR="006A33D8" w:rsidRPr="009E5190" w:rsidRDefault="006A33D8" w:rsidP="006A33D8">
      <w:pPr>
        <w:jc w:val="center"/>
        <w:rPr>
          <w:b/>
          <w:smallCaps/>
          <w:sz w:val="28"/>
          <w:szCs w:val="28"/>
        </w:rPr>
      </w:pPr>
    </w:p>
    <w:p w14:paraId="17A47CA3" w14:textId="77777777" w:rsidR="006A33D8" w:rsidRPr="009E5190" w:rsidRDefault="006A33D8" w:rsidP="006A33D8">
      <w:pPr>
        <w:jc w:val="center"/>
        <w:rPr>
          <w:b/>
          <w:smallCaps/>
          <w:sz w:val="28"/>
          <w:szCs w:val="28"/>
        </w:rPr>
      </w:pPr>
    </w:p>
    <w:p w14:paraId="5ED92E78" w14:textId="352339AA" w:rsidR="006A33D8" w:rsidRPr="009E5190" w:rsidRDefault="00676AC4" w:rsidP="00676AC4">
      <w:pPr>
        <w:jc w:val="center"/>
        <w:rPr>
          <w:b/>
          <w:smallCaps/>
          <w:sz w:val="28"/>
          <w:szCs w:val="28"/>
        </w:rPr>
      </w:pPr>
      <w:r>
        <w:rPr>
          <w:b/>
          <w:smallCaps/>
          <w:sz w:val="28"/>
          <w:szCs w:val="28"/>
        </w:rPr>
        <w:t>Data Warehousing Team</w:t>
      </w:r>
    </w:p>
    <w:p w14:paraId="4CD88CC8" w14:textId="77777777" w:rsidR="006A33D8" w:rsidRPr="009E5190" w:rsidRDefault="006A33D8" w:rsidP="006A33D8">
      <w:pPr>
        <w:jc w:val="center"/>
        <w:rPr>
          <w:b/>
          <w:smallCaps/>
          <w:sz w:val="28"/>
          <w:szCs w:val="28"/>
        </w:rPr>
      </w:pPr>
    </w:p>
    <w:p w14:paraId="2A9DB0AB" w14:textId="77777777" w:rsidR="006A33D8" w:rsidRPr="009E5190" w:rsidRDefault="006A33D8" w:rsidP="006A33D8">
      <w:pPr>
        <w:jc w:val="center"/>
        <w:rPr>
          <w:b/>
          <w:smallCaps/>
          <w:sz w:val="28"/>
          <w:szCs w:val="28"/>
        </w:rPr>
      </w:pPr>
    </w:p>
    <w:p w14:paraId="7E8F6C0E" w14:textId="0F353C10" w:rsidR="006A33D8" w:rsidRPr="009E5190" w:rsidRDefault="00676AC4" w:rsidP="006A33D8">
      <w:pPr>
        <w:jc w:val="center"/>
        <w:rPr>
          <w:b/>
          <w:smallCaps/>
          <w:sz w:val="28"/>
          <w:szCs w:val="28"/>
        </w:rPr>
      </w:pPr>
      <w:r>
        <w:rPr>
          <w:b/>
          <w:smallCaps/>
          <w:sz w:val="28"/>
          <w:szCs w:val="28"/>
        </w:rPr>
        <w:t>February 11</w:t>
      </w:r>
      <w:r w:rsidRPr="00676AC4">
        <w:rPr>
          <w:b/>
          <w:smallCaps/>
          <w:sz w:val="28"/>
          <w:szCs w:val="28"/>
          <w:vertAlign w:val="superscript"/>
        </w:rPr>
        <w:t>th</w:t>
      </w:r>
      <w:r>
        <w:rPr>
          <w:b/>
          <w:smallCaps/>
          <w:sz w:val="28"/>
          <w:szCs w:val="28"/>
        </w:rPr>
        <w:t>, 2026</w:t>
      </w:r>
    </w:p>
    <w:p w14:paraId="5F31506B" w14:textId="77777777" w:rsidR="006A33D8" w:rsidRPr="009E5190" w:rsidRDefault="006A33D8" w:rsidP="006A33D8">
      <w:r w:rsidRPr="009E5190">
        <w:br w:type="page"/>
      </w:r>
    </w:p>
    <w:p w14:paraId="242DBBF0" w14:textId="77777777" w:rsidR="00FC22B8" w:rsidRPr="009E5190" w:rsidRDefault="00FC22B8" w:rsidP="00FC22B8"/>
    <w:p w14:paraId="098FA07C" w14:textId="77777777" w:rsidR="00FC22B8" w:rsidRPr="009E5190" w:rsidRDefault="00FC22B8" w:rsidP="00FC22B8">
      <w:pPr>
        <w:rPr>
          <w:b/>
          <w:smallCaps/>
          <w:sz w:val="28"/>
          <w:szCs w:val="28"/>
        </w:rPr>
      </w:pPr>
      <w:r w:rsidRPr="009E5190">
        <w:rPr>
          <w:b/>
          <w:smallCaps/>
          <w:sz w:val="28"/>
          <w:szCs w:val="28"/>
        </w:rPr>
        <w:t>Table of Contents</w:t>
      </w:r>
    </w:p>
    <w:p w14:paraId="475D526D" w14:textId="7F71B76C" w:rsidR="00C624C6" w:rsidRDefault="00627139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Cs w:val="24"/>
          <w:lang w:val="en-CA" w:eastAsia="en-CA"/>
          <w14:ligatures w14:val="standardContextual"/>
        </w:rPr>
      </w:pPr>
      <w:r w:rsidRPr="009E5190">
        <w:rPr>
          <w:rFonts w:asciiTheme="minorHAnsi" w:hAnsiTheme="minorHAnsi"/>
        </w:rPr>
        <w:fldChar w:fldCharType="begin"/>
      </w:r>
      <w:r w:rsidRPr="009E5190">
        <w:rPr>
          <w:rFonts w:asciiTheme="minorHAnsi" w:hAnsiTheme="minorHAnsi"/>
        </w:rPr>
        <w:instrText xml:space="preserve"> TOC \o "1-3" \h \z \u </w:instrText>
      </w:r>
      <w:r w:rsidRPr="009E5190">
        <w:rPr>
          <w:rFonts w:asciiTheme="minorHAnsi" w:hAnsiTheme="minorHAnsi"/>
        </w:rPr>
        <w:fldChar w:fldCharType="separate"/>
      </w:r>
      <w:hyperlink w:anchor="_Toc224909757" w:history="1">
        <w:r w:rsidR="00C624C6" w:rsidRPr="000B454F">
          <w:rPr>
            <w:rStyle w:val="Hyperlink"/>
            <w:smallCaps/>
            <w:noProof/>
          </w:rPr>
          <w:t>1.</w:t>
        </w:r>
        <w:r w:rsidR="00C624C6">
          <w:rPr>
            <w:rFonts w:asciiTheme="minorHAnsi" w:eastAsiaTheme="minorEastAsia" w:hAnsiTheme="minorHAnsi" w:cstheme="minorBidi"/>
            <w:noProof/>
            <w:kern w:val="2"/>
            <w:szCs w:val="24"/>
            <w:lang w:val="en-CA" w:eastAsia="en-CA"/>
            <w14:ligatures w14:val="standardContextual"/>
          </w:rPr>
          <w:tab/>
        </w:r>
        <w:r w:rsidR="00C624C6" w:rsidRPr="000B454F">
          <w:rPr>
            <w:rStyle w:val="Hyperlink"/>
            <w:smallCaps/>
            <w:noProof/>
          </w:rPr>
          <w:t>Executive Summary</w:t>
        </w:r>
        <w:r w:rsidR="00C624C6">
          <w:rPr>
            <w:noProof/>
            <w:webHidden/>
          </w:rPr>
          <w:tab/>
        </w:r>
        <w:r w:rsidR="00C624C6">
          <w:rPr>
            <w:noProof/>
            <w:webHidden/>
          </w:rPr>
          <w:fldChar w:fldCharType="begin"/>
        </w:r>
        <w:r w:rsidR="00C624C6">
          <w:rPr>
            <w:noProof/>
            <w:webHidden/>
          </w:rPr>
          <w:instrText xml:space="preserve"> PAGEREF _Toc224909757 \h </w:instrText>
        </w:r>
        <w:r w:rsidR="00C624C6">
          <w:rPr>
            <w:noProof/>
            <w:webHidden/>
          </w:rPr>
        </w:r>
        <w:r w:rsidR="00C624C6">
          <w:rPr>
            <w:noProof/>
            <w:webHidden/>
          </w:rPr>
          <w:fldChar w:fldCharType="separate"/>
        </w:r>
        <w:r w:rsidR="00C624C6">
          <w:rPr>
            <w:noProof/>
            <w:webHidden/>
          </w:rPr>
          <w:t>3</w:t>
        </w:r>
        <w:r w:rsidR="00C624C6">
          <w:rPr>
            <w:noProof/>
            <w:webHidden/>
          </w:rPr>
          <w:fldChar w:fldCharType="end"/>
        </w:r>
      </w:hyperlink>
    </w:p>
    <w:p w14:paraId="623005F3" w14:textId="5412FF18" w:rsidR="00C624C6" w:rsidRDefault="00C624C6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CA" w:eastAsia="en-CA"/>
          <w14:ligatures w14:val="standardContextual"/>
        </w:rPr>
      </w:pPr>
      <w:hyperlink w:anchor="_Toc224909758" w:history="1">
        <w:r w:rsidRPr="000B454F">
          <w:rPr>
            <w:rStyle w:val="Hyperlink"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CA" w:eastAsia="en-CA"/>
            <w14:ligatures w14:val="standardContextual"/>
          </w:rPr>
          <w:tab/>
        </w:r>
        <w:r w:rsidRPr="000B454F">
          <w:rPr>
            <w:rStyle w:val="Hyperlink"/>
            <w:noProof/>
          </w:rPr>
          <w:t>Issue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_Toc224909758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6119C3" w14:textId="2AF88357" w:rsidR="00C624C6" w:rsidRDefault="00C624C6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CA" w:eastAsia="en-CA"/>
          <w14:ligatures w14:val="standardContextual"/>
        </w:rPr>
      </w:pPr>
      <w:hyperlink w:anchor="_Toc224909759" w:history="1">
        <w:r w:rsidRPr="000B454F">
          <w:rPr>
            <w:rStyle w:val="Hyperlink"/>
            <w:noProof/>
          </w:rPr>
          <w:t>1.2.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CA" w:eastAsia="en-CA"/>
            <w14:ligatures w14:val="standardContextual"/>
          </w:rPr>
          <w:tab/>
        </w:r>
        <w:r w:rsidRPr="000B454F">
          <w:rPr>
            <w:rStyle w:val="Hyperlink"/>
            <w:noProof/>
          </w:rPr>
          <w:t>Anticipated Outcomes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_Toc224909759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26298E" w14:textId="39B7AB02" w:rsidR="00C624C6" w:rsidRDefault="00C624C6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CA" w:eastAsia="en-CA"/>
          <w14:ligatures w14:val="standardContextual"/>
        </w:rPr>
      </w:pPr>
      <w:hyperlink w:anchor="_Toc224909760" w:history="1">
        <w:r w:rsidRPr="000B454F">
          <w:rPr>
            <w:rStyle w:val="Hyperlink"/>
            <w:noProof/>
          </w:rPr>
          <w:t>1.3.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CA" w:eastAsia="en-CA"/>
            <w14:ligatures w14:val="standardContextual"/>
          </w:rPr>
          <w:tab/>
        </w:r>
        <w:r w:rsidRPr="000B454F">
          <w:rPr>
            <w:rStyle w:val="Hyperlink"/>
            <w:noProof/>
          </w:rPr>
          <w:t>Justification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_Toc224909760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14ECA6" w14:textId="5EDCC18F" w:rsidR="00C624C6" w:rsidRDefault="00C624C6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Cs w:val="24"/>
          <w:lang w:val="en-CA" w:eastAsia="en-CA"/>
          <w14:ligatures w14:val="standardContextual"/>
        </w:rPr>
      </w:pPr>
      <w:hyperlink w:anchor="_Toc224909761" w:history="1">
        <w:r w:rsidRPr="000B454F">
          <w:rPr>
            <w:rStyle w:val="Hyperlink"/>
            <w:smallCaps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val="en-CA" w:eastAsia="en-CA"/>
            <w14:ligatures w14:val="standardContextual"/>
          </w:rPr>
          <w:tab/>
        </w:r>
        <w:r w:rsidRPr="000B454F">
          <w:rPr>
            <w:rStyle w:val="Hyperlink"/>
            <w:smallCaps/>
            <w:noProof/>
          </w:rPr>
          <w:t>Business Case Analysis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_Toc224909761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FC781C2" w14:textId="025B26A9" w:rsidR="00C624C6" w:rsidRDefault="00C624C6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Cs w:val="24"/>
          <w:lang w:val="en-CA" w:eastAsia="en-CA"/>
          <w14:ligatures w14:val="standardContextual"/>
        </w:rPr>
      </w:pPr>
      <w:hyperlink w:anchor="_Toc224909762" w:history="1">
        <w:r w:rsidRPr="000B454F">
          <w:rPr>
            <w:rStyle w:val="Hyperlink"/>
            <w:smallCaps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val="en-CA" w:eastAsia="en-CA"/>
            <w14:ligatures w14:val="standardContextual"/>
          </w:rPr>
          <w:tab/>
        </w:r>
        <w:r w:rsidRPr="000B454F">
          <w:rPr>
            <w:rStyle w:val="Hyperlink"/>
            <w:smallCaps/>
            <w:noProof/>
          </w:rPr>
          <w:t>Project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_Toc224909762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C9C712" w14:textId="1D6FAA72" w:rsidR="00C624C6" w:rsidRDefault="00C624C6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CA" w:eastAsia="en-CA"/>
          <w14:ligatures w14:val="standardContextual"/>
        </w:rPr>
      </w:pPr>
      <w:hyperlink w:anchor="_Toc224909763" w:history="1">
        <w:r w:rsidRPr="000B454F">
          <w:rPr>
            <w:rStyle w:val="Hyperlink"/>
            <w:noProof/>
          </w:rPr>
          <w:t>3.1.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CA" w:eastAsia="en-CA"/>
            <w14:ligatures w14:val="standardContextual"/>
          </w:rPr>
          <w:tab/>
        </w:r>
        <w:r w:rsidRPr="000B454F">
          <w:rPr>
            <w:rStyle w:val="Hyperlink"/>
            <w:noProof/>
          </w:rPr>
          <w:t>Project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_Toc224909763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E6BDFA" w14:textId="4485D700" w:rsidR="00C624C6" w:rsidRDefault="00C624C6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CA" w:eastAsia="en-CA"/>
          <w14:ligatures w14:val="standardContextual"/>
        </w:rPr>
      </w:pPr>
      <w:hyperlink w:anchor="_Toc224909764" w:history="1">
        <w:r w:rsidRPr="000B454F">
          <w:rPr>
            <w:rStyle w:val="Hyperlink"/>
            <w:noProof/>
          </w:rPr>
          <w:t>3.2.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CA" w:eastAsia="en-CA"/>
            <w14:ligatures w14:val="standardContextual"/>
          </w:rPr>
          <w:tab/>
        </w:r>
        <w:r w:rsidRPr="000B454F">
          <w:rPr>
            <w:rStyle w:val="Hyperlink"/>
            <w:noProof/>
          </w:rPr>
          <w:t>Goals and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_Toc224909764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1301C0" w14:textId="5B7A3DD0" w:rsidR="00C624C6" w:rsidRDefault="00C624C6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CA" w:eastAsia="en-CA"/>
          <w14:ligatures w14:val="standardContextual"/>
        </w:rPr>
      </w:pPr>
      <w:hyperlink w:anchor="_Toc224909765" w:history="1">
        <w:r w:rsidRPr="000B454F">
          <w:rPr>
            <w:rStyle w:val="Hyperlink"/>
            <w:noProof/>
          </w:rPr>
          <w:t>3.3.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CA" w:eastAsia="en-CA"/>
            <w14:ligatures w14:val="standardContextual"/>
          </w:rPr>
          <w:tab/>
        </w:r>
        <w:r w:rsidRPr="000B454F">
          <w:rPr>
            <w:rStyle w:val="Hyperlink"/>
            <w:noProof/>
          </w:rPr>
          <w:t>Project Assumptions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_Toc224909765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370C19" w14:textId="19A122A9" w:rsidR="00C624C6" w:rsidRDefault="00C624C6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Cs w:val="24"/>
          <w:lang w:val="en-CA" w:eastAsia="en-CA"/>
          <w14:ligatures w14:val="standardContextual"/>
        </w:rPr>
      </w:pPr>
      <w:hyperlink w:anchor="_Toc224909766" w:history="1">
        <w:r w:rsidRPr="000B454F">
          <w:rPr>
            <w:rStyle w:val="Hyperlink"/>
            <w:smallCaps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val="en-CA" w:eastAsia="en-CA"/>
            <w14:ligatures w14:val="standardContextual"/>
          </w:rPr>
          <w:tab/>
        </w:r>
        <w:r w:rsidRPr="000B454F">
          <w:rPr>
            <w:rStyle w:val="Hyperlink"/>
            <w:smallCaps/>
            <w:noProof/>
          </w:rPr>
          <w:t>Strategic Alignment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_Toc224909766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BD803C2" w14:textId="10971BA7" w:rsidR="00C624C6" w:rsidRDefault="00C624C6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Cs w:val="24"/>
          <w:lang w:val="en-CA" w:eastAsia="en-CA"/>
          <w14:ligatures w14:val="standardContextual"/>
        </w:rPr>
      </w:pPr>
      <w:hyperlink w:anchor="_Toc224909767" w:history="1">
        <w:r w:rsidRPr="000B454F">
          <w:rPr>
            <w:rStyle w:val="Hyperlink"/>
            <w:smallCaps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val="en-CA" w:eastAsia="en-CA"/>
            <w14:ligatures w14:val="standardContextual"/>
          </w:rPr>
          <w:tab/>
        </w:r>
        <w:r w:rsidRPr="000B454F">
          <w:rPr>
            <w:rStyle w:val="Hyperlink"/>
            <w:smallCaps/>
            <w:noProof/>
          </w:rPr>
          <w:t>Cost Benefit Analysis / Alternatives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_Toc224909767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35A1C2" w14:textId="6914F9CC" w:rsidR="00627139" w:rsidRPr="009E5190" w:rsidRDefault="00627139" w:rsidP="00627139">
      <w:pPr>
        <w:ind w:left="720"/>
      </w:pPr>
      <w:r w:rsidRPr="009E5190">
        <w:fldChar w:fldCharType="end"/>
      </w:r>
    </w:p>
    <w:p w14:paraId="4E8A023A" w14:textId="77777777" w:rsidR="006A33D8" w:rsidRPr="009E5190" w:rsidRDefault="006A33D8" w:rsidP="006A33D8"/>
    <w:p w14:paraId="1F844822" w14:textId="77777777" w:rsidR="006A33D8" w:rsidRPr="009E5190" w:rsidRDefault="006A33D8" w:rsidP="006A33D8"/>
    <w:p w14:paraId="7BFACC90" w14:textId="77777777" w:rsidR="00FC22B8" w:rsidRPr="009E5190" w:rsidRDefault="006A33D8" w:rsidP="00FC22B8">
      <w:pPr>
        <w:pStyle w:val="Heading1"/>
        <w:numPr>
          <w:ilvl w:val="0"/>
          <w:numId w:val="4"/>
        </w:numPr>
        <w:jc w:val="left"/>
        <w:rPr>
          <w:rFonts w:asciiTheme="minorHAnsi" w:hAnsiTheme="minorHAnsi"/>
          <w:smallCaps/>
          <w:sz w:val="28"/>
          <w:szCs w:val="28"/>
        </w:rPr>
      </w:pPr>
      <w:r w:rsidRPr="009E5190">
        <w:rPr>
          <w:rFonts w:asciiTheme="minorHAnsi" w:hAnsiTheme="minorHAnsi"/>
          <w:sz w:val="24"/>
        </w:rPr>
        <w:br w:type="page"/>
      </w:r>
      <w:bookmarkStart w:id="0" w:name="_Toc224909757"/>
      <w:r w:rsidR="00FC22B8" w:rsidRPr="009E5190">
        <w:rPr>
          <w:rFonts w:asciiTheme="minorHAnsi" w:hAnsiTheme="minorHAnsi"/>
          <w:smallCaps/>
          <w:sz w:val="28"/>
          <w:szCs w:val="28"/>
        </w:rPr>
        <w:lastRenderedPageBreak/>
        <w:t>Executive Summary</w:t>
      </w:r>
      <w:bookmarkEnd w:id="0"/>
    </w:p>
    <w:p w14:paraId="70D78B87" w14:textId="77777777" w:rsidR="00F32C5D" w:rsidRDefault="00F32C5D" w:rsidP="00475BF6">
      <w:pPr>
        <w:ind w:left="360"/>
      </w:pPr>
    </w:p>
    <w:p w14:paraId="553BAF41" w14:textId="1B1AF395" w:rsidR="00F32C5D" w:rsidRPr="009E5190" w:rsidRDefault="00F32C5D" w:rsidP="00475BF6">
      <w:pPr>
        <w:ind w:left="360"/>
      </w:pPr>
      <w:r>
        <w:t xml:space="preserve">This business case outlines how the Data Warehouse (DW) project will transfer real-time stock information from a Data Collection team to an </w:t>
      </w:r>
      <w:proofErr w:type="spellStart"/>
      <w:r>
        <w:t>XGBoost</w:t>
      </w:r>
      <w:proofErr w:type="spellEnd"/>
      <w:r>
        <w:t xml:space="preserve"> system, designed to predict future stock values. The business case also discusses project goals, performance statistics, assumptions, constraints, and alternative options.</w:t>
      </w:r>
    </w:p>
    <w:p w14:paraId="7256A946" w14:textId="77777777" w:rsidR="00FC22B8" w:rsidRPr="009E5190" w:rsidRDefault="00FC22B8" w:rsidP="00FC22B8">
      <w:pPr>
        <w:ind w:left="360"/>
      </w:pPr>
    </w:p>
    <w:p w14:paraId="0E0F286D" w14:textId="12FB77A3" w:rsidR="009C4E7D" w:rsidRPr="009C4E7D" w:rsidRDefault="00FC22B8" w:rsidP="009C4E7D">
      <w:pPr>
        <w:pStyle w:val="Heading2"/>
        <w:numPr>
          <w:ilvl w:val="1"/>
          <w:numId w:val="4"/>
        </w:numPr>
        <w:spacing w:before="0" w:line="240" w:lineRule="atLeast"/>
        <w:rPr>
          <w:rFonts w:asciiTheme="minorHAnsi" w:hAnsiTheme="minorHAnsi"/>
          <w:sz w:val="24"/>
          <w:szCs w:val="24"/>
        </w:rPr>
      </w:pPr>
      <w:bookmarkStart w:id="1" w:name="_Toc224909758"/>
      <w:r w:rsidRPr="009E5190">
        <w:rPr>
          <w:rFonts w:asciiTheme="minorHAnsi" w:hAnsiTheme="minorHAnsi"/>
          <w:sz w:val="24"/>
          <w:szCs w:val="24"/>
        </w:rPr>
        <w:t>Issue</w:t>
      </w:r>
      <w:bookmarkEnd w:id="1"/>
    </w:p>
    <w:p w14:paraId="5865C04B" w14:textId="3BC759A3" w:rsidR="009C4E7D" w:rsidRPr="009E5190" w:rsidRDefault="009C4E7D" w:rsidP="00FC22B8">
      <w:pPr>
        <w:ind w:left="810"/>
      </w:pPr>
      <w:r>
        <w:t xml:space="preserve">The </w:t>
      </w:r>
      <w:proofErr w:type="spellStart"/>
      <w:r>
        <w:t>XGBoost</w:t>
      </w:r>
      <w:proofErr w:type="spellEnd"/>
      <w:r>
        <w:t xml:space="preserve"> project requires a remotely accessible data warehouse service, that ingests real-time market data from the Data Collection team’s system and creates features and formats the data to be used for training in a </w:t>
      </w:r>
      <w:proofErr w:type="spellStart"/>
      <w:r>
        <w:t>XGBoost</w:t>
      </w:r>
      <w:proofErr w:type="spellEnd"/>
      <w:r>
        <w:t xml:space="preserve"> machine learning model. The data warehouse system must be hosted on a remote server, with high system security, to prevent historical data loss.</w:t>
      </w:r>
    </w:p>
    <w:p w14:paraId="0A258841" w14:textId="77777777" w:rsidR="00FC22B8" w:rsidRPr="009E5190" w:rsidRDefault="00FC22B8" w:rsidP="00FC22B8">
      <w:pPr>
        <w:ind w:left="810"/>
      </w:pPr>
    </w:p>
    <w:p w14:paraId="5CE8D4AB" w14:textId="77777777" w:rsidR="00FC22B8" w:rsidRPr="009E5190" w:rsidRDefault="00FC22B8" w:rsidP="00FC22B8">
      <w:pPr>
        <w:pStyle w:val="Heading2"/>
        <w:numPr>
          <w:ilvl w:val="1"/>
          <w:numId w:val="4"/>
        </w:numPr>
        <w:spacing w:before="0" w:line="240" w:lineRule="atLeast"/>
        <w:rPr>
          <w:rFonts w:asciiTheme="minorHAnsi" w:hAnsiTheme="minorHAnsi"/>
          <w:sz w:val="24"/>
          <w:szCs w:val="24"/>
        </w:rPr>
      </w:pPr>
      <w:bookmarkStart w:id="2" w:name="_Toc224909759"/>
      <w:r w:rsidRPr="009E5190">
        <w:rPr>
          <w:rFonts w:asciiTheme="minorHAnsi" w:hAnsiTheme="minorHAnsi"/>
          <w:sz w:val="24"/>
          <w:szCs w:val="24"/>
        </w:rPr>
        <w:t>Anticipated Outcomes</w:t>
      </w:r>
      <w:bookmarkEnd w:id="2"/>
    </w:p>
    <w:p w14:paraId="613014F7" w14:textId="7E0DBA87" w:rsidR="00FC22B8" w:rsidRDefault="00BA3630" w:rsidP="00FC22B8">
      <w:pPr>
        <w:ind w:left="810"/>
      </w:pPr>
      <w:r w:rsidRPr="00BA3630">
        <w:t xml:space="preserve">The project will deliver a centralized ingestion pipeline on an Oracle Linux 8 VM. The end state is a fully automated system that validates OHLCV (Open, High, Low, Close, Volume) data and stores it in a PostgreSQL 16 database. This provides the </w:t>
      </w:r>
      <w:proofErr w:type="spellStart"/>
      <w:r w:rsidRPr="00BA3630">
        <w:t>XGBoost</w:t>
      </w:r>
      <w:proofErr w:type="spellEnd"/>
      <w:r w:rsidRPr="00BA3630">
        <w:t xml:space="preserve"> system with a "source of truth" for training models to predict future stock values.</w:t>
      </w:r>
    </w:p>
    <w:p w14:paraId="35474C78" w14:textId="77777777" w:rsidR="00FC22B8" w:rsidRPr="009E5190" w:rsidRDefault="00FC22B8" w:rsidP="00BA3630"/>
    <w:p w14:paraId="0B4D73C2" w14:textId="77777777" w:rsidR="00FC22B8" w:rsidRPr="009E5190" w:rsidRDefault="00FC22B8" w:rsidP="00FC22B8">
      <w:pPr>
        <w:pStyle w:val="Heading2"/>
        <w:numPr>
          <w:ilvl w:val="1"/>
          <w:numId w:val="4"/>
        </w:numPr>
        <w:spacing w:before="0" w:line="240" w:lineRule="atLeast"/>
        <w:rPr>
          <w:rFonts w:asciiTheme="minorHAnsi" w:hAnsiTheme="minorHAnsi"/>
          <w:sz w:val="24"/>
          <w:szCs w:val="24"/>
        </w:rPr>
      </w:pPr>
      <w:bookmarkStart w:id="3" w:name="_Toc224909760"/>
      <w:r w:rsidRPr="009E5190">
        <w:rPr>
          <w:rFonts w:asciiTheme="minorHAnsi" w:hAnsiTheme="minorHAnsi"/>
          <w:sz w:val="24"/>
          <w:szCs w:val="24"/>
        </w:rPr>
        <w:t>Justification</w:t>
      </w:r>
      <w:bookmarkEnd w:id="3"/>
    </w:p>
    <w:p w14:paraId="1876BF18" w14:textId="1ABAF09C" w:rsidR="00FC22B8" w:rsidRPr="009E5190" w:rsidRDefault="00BA3630" w:rsidP="00BA3630">
      <w:pPr>
        <w:ind w:left="810"/>
      </w:pPr>
      <w:r w:rsidRPr="00BA3630">
        <w:t xml:space="preserve">This project is essential for </w:t>
      </w:r>
      <w:proofErr w:type="gramStart"/>
      <w:r w:rsidRPr="00BA3630">
        <w:t>environment</w:t>
      </w:r>
      <w:proofErr w:type="gramEnd"/>
      <w:r w:rsidRPr="00BA3630">
        <w:t xml:space="preserve"> isolation (Development, Test, and Production) and data integrity. By implementing </w:t>
      </w:r>
      <w:proofErr w:type="spellStart"/>
      <w:r w:rsidRPr="00BA3630">
        <w:t>pgBackRest</w:t>
      </w:r>
      <w:proofErr w:type="spellEnd"/>
      <w:r w:rsidRPr="00BA3630">
        <w:t xml:space="preserve"> and a Raspberry Pi off-site backup, the team mitigates the risk of total data loss in the school lab environment.</w:t>
      </w:r>
    </w:p>
    <w:p w14:paraId="1E8DC65A" w14:textId="77777777" w:rsidR="00FC22B8" w:rsidRPr="009E5190" w:rsidRDefault="00FC22B8" w:rsidP="00FC22B8">
      <w:pPr>
        <w:ind w:left="720"/>
      </w:pPr>
    </w:p>
    <w:p w14:paraId="3FFF1AE0" w14:textId="77777777" w:rsidR="00FC22B8" w:rsidRPr="009E5190" w:rsidRDefault="00FC22B8" w:rsidP="00FC22B8">
      <w:pPr>
        <w:pStyle w:val="Heading1"/>
        <w:numPr>
          <w:ilvl w:val="0"/>
          <w:numId w:val="4"/>
        </w:numPr>
        <w:jc w:val="left"/>
        <w:rPr>
          <w:rFonts w:asciiTheme="minorHAnsi" w:hAnsiTheme="minorHAnsi"/>
          <w:smallCaps/>
          <w:sz w:val="28"/>
          <w:szCs w:val="28"/>
        </w:rPr>
      </w:pPr>
      <w:bookmarkStart w:id="4" w:name="_Toc224909761"/>
      <w:r w:rsidRPr="009E5190">
        <w:rPr>
          <w:rFonts w:asciiTheme="minorHAnsi" w:hAnsiTheme="minorHAnsi"/>
          <w:smallCaps/>
          <w:sz w:val="28"/>
          <w:szCs w:val="28"/>
        </w:rPr>
        <w:t>Business Case Analysis Team</w:t>
      </w:r>
      <w:bookmarkEnd w:id="4"/>
    </w:p>
    <w:p w14:paraId="5923863B" w14:textId="77777777" w:rsidR="00FC22B8" w:rsidRPr="009E5190" w:rsidRDefault="00FC22B8" w:rsidP="00FC22B8">
      <w:pPr>
        <w:ind w:left="360"/>
      </w:pPr>
      <w:bookmarkStart w:id="5" w:name="_Toc261333351"/>
    </w:p>
    <w:p w14:paraId="42E1698A" w14:textId="59AD59A0" w:rsidR="00FC22B8" w:rsidRPr="009E5190" w:rsidRDefault="00FC22B8" w:rsidP="00FC22B8">
      <w:pPr>
        <w:ind w:left="360"/>
      </w:pPr>
      <w:r w:rsidRPr="009E5190">
        <w:t xml:space="preserve">The following individuals comprise the business case analysis team.  They are responsible for the analysis and creation of the </w:t>
      </w:r>
      <w:r w:rsidR="00475BF6">
        <w:t>Data Warehousing Project</w:t>
      </w:r>
      <w:r w:rsidRPr="009E5190">
        <w:t xml:space="preserve"> business case.</w:t>
      </w:r>
    </w:p>
    <w:p w14:paraId="5C9AA062" w14:textId="77777777" w:rsidR="00FC22B8" w:rsidRPr="009E5190" w:rsidRDefault="00FC22B8" w:rsidP="00FC22B8">
      <w:pPr>
        <w:ind w:left="360"/>
      </w:pPr>
    </w:p>
    <w:tbl>
      <w:tblPr>
        <w:tblW w:w="8820" w:type="dxa"/>
        <w:tblInd w:w="432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top w:w="72" w:type="dxa"/>
          <w:left w:w="72" w:type="dxa"/>
          <w:bottom w:w="72" w:type="dxa"/>
          <w:right w:w="72" w:type="dxa"/>
        </w:tblCellMar>
        <w:tblLook w:val="0000" w:firstRow="0" w:lastRow="0" w:firstColumn="0" w:lastColumn="0" w:noHBand="0" w:noVBand="0"/>
      </w:tblPr>
      <w:tblGrid>
        <w:gridCol w:w="2340"/>
        <w:gridCol w:w="3420"/>
        <w:gridCol w:w="3060"/>
      </w:tblGrid>
      <w:tr w:rsidR="00FC22B8" w:rsidRPr="009E5190" w14:paraId="10465EFF" w14:textId="77777777" w:rsidTr="00723AEA">
        <w:trPr>
          <w:cantSplit/>
          <w:tblHeader/>
        </w:trPr>
        <w:tc>
          <w:tcPr>
            <w:tcW w:w="2340" w:type="dxa"/>
            <w:shd w:val="clear" w:color="auto" w:fill="E6E6E6"/>
            <w:vAlign w:val="center"/>
          </w:tcPr>
          <w:p w14:paraId="3307B3DB" w14:textId="77777777" w:rsidR="00FC22B8" w:rsidRPr="009E5190" w:rsidRDefault="00FC22B8" w:rsidP="00723AEA">
            <w:pPr>
              <w:pStyle w:val="TableText"/>
              <w:rPr>
                <w:rFonts w:asciiTheme="minorHAnsi" w:hAnsiTheme="minorHAnsi"/>
                <w:b/>
                <w:bCs/>
                <w:sz w:val="16"/>
              </w:rPr>
            </w:pPr>
            <w:r w:rsidRPr="009E5190">
              <w:rPr>
                <w:rFonts w:asciiTheme="minorHAnsi" w:hAnsiTheme="minorHAnsi"/>
                <w:b/>
                <w:bCs/>
                <w:sz w:val="16"/>
              </w:rPr>
              <w:t>Role</w:t>
            </w:r>
          </w:p>
        </w:tc>
        <w:tc>
          <w:tcPr>
            <w:tcW w:w="3420" w:type="dxa"/>
            <w:shd w:val="clear" w:color="auto" w:fill="E6E6E6"/>
            <w:vAlign w:val="center"/>
          </w:tcPr>
          <w:p w14:paraId="498BB3BF" w14:textId="77777777" w:rsidR="00FC22B8" w:rsidRPr="009E5190" w:rsidRDefault="00FC22B8" w:rsidP="00723AEA">
            <w:pPr>
              <w:pStyle w:val="TableText"/>
              <w:rPr>
                <w:rFonts w:asciiTheme="minorHAnsi" w:hAnsiTheme="minorHAnsi"/>
                <w:b/>
                <w:bCs/>
                <w:sz w:val="16"/>
              </w:rPr>
            </w:pPr>
            <w:r w:rsidRPr="009E5190">
              <w:rPr>
                <w:rFonts w:asciiTheme="minorHAnsi" w:hAnsiTheme="minorHAnsi"/>
                <w:b/>
                <w:bCs/>
                <w:sz w:val="16"/>
              </w:rPr>
              <w:t>Description</w:t>
            </w:r>
          </w:p>
        </w:tc>
        <w:tc>
          <w:tcPr>
            <w:tcW w:w="3060" w:type="dxa"/>
            <w:shd w:val="clear" w:color="auto" w:fill="E6E6E6"/>
            <w:vAlign w:val="center"/>
          </w:tcPr>
          <w:p w14:paraId="0F7B8267" w14:textId="77777777" w:rsidR="00FC22B8" w:rsidRPr="009E5190" w:rsidRDefault="00FC22B8" w:rsidP="00723AEA">
            <w:pPr>
              <w:pStyle w:val="TableText"/>
              <w:rPr>
                <w:rFonts w:asciiTheme="minorHAnsi" w:hAnsiTheme="minorHAnsi"/>
                <w:b/>
                <w:bCs/>
                <w:sz w:val="16"/>
              </w:rPr>
            </w:pPr>
            <w:r w:rsidRPr="009E5190">
              <w:rPr>
                <w:rFonts w:asciiTheme="minorHAnsi" w:hAnsiTheme="minorHAnsi"/>
                <w:b/>
                <w:bCs/>
                <w:sz w:val="16"/>
              </w:rPr>
              <w:t>Name/Title</w:t>
            </w:r>
          </w:p>
        </w:tc>
      </w:tr>
      <w:tr w:rsidR="00FC22B8" w:rsidRPr="009E5190" w14:paraId="79E0B6DB" w14:textId="77777777" w:rsidTr="00723AEA">
        <w:trPr>
          <w:cantSplit/>
        </w:trPr>
        <w:tc>
          <w:tcPr>
            <w:tcW w:w="2340" w:type="dxa"/>
            <w:vAlign w:val="center"/>
          </w:tcPr>
          <w:p w14:paraId="76B70B3D" w14:textId="23511088" w:rsidR="00FC22B8" w:rsidRPr="009E5190" w:rsidRDefault="00475BF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Product Owner</w:t>
            </w:r>
          </w:p>
        </w:tc>
        <w:tc>
          <w:tcPr>
            <w:tcW w:w="3420" w:type="dxa"/>
            <w:vAlign w:val="center"/>
          </w:tcPr>
          <w:p w14:paraId="6737229C" w14:textId="7F6ACFCE" w:rsidR="00FC22B8" w:rsidRPr="009E5190" w:rsidRDefault="00475BF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Handles client meetings, as well as interaction and project requirements as needed by the client.</w:t>
            </w:r>
          </w:p>
        </w:tc>
        <w:tc>
          <w:tcPr>
            <w:tcW w:w="3060" w:type="dxa"/>
            <w:vAlign w:val="center"/>
          </w:tcPr>
          <w:p w14:paraId="4937B9D3" w14:textId="7A1A5A37" w:rsidR="00FC22B8" w:rsidRPr="009E5190" w:rsidRDefault="00475BF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Alex Anthony</w:t>
            </w:r>
          </w:p>
        </w:tc>
      </w:tr>
      <w:tr w:rsidR="00FC22B8" w:rsidRPr="009E5190" w14:paraId="701F3794" w14:textId="77777777" w:rsidTr="00723AEA">
        <w:trPr>
          <w:cantSplit/>
        </w:trPr>
        <w:tc>
          <w:tcPr>
            <w:tcW w:w="2340" w:type="dxa"/>
            <w:vAlign w:val="center"/>
          </w:tcPr>
          <w:p w14:paraId="3CD3DC48" w14:textId="4E89EC3F" w:rsidR="00FC22B8" w:rsidRPr="009E5190" w:rsidRDefault="00475BF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Scrum Master</w:t>
            </w:r>
          </w:p>
        </w:tc>
        <w:tc>
          <w:tcPr>
            <w:tcW w:w="3420" w:type="dxa"/>
            <w:vAlign w:val="center"/>
          </w:tcPr>
          <w:p w14:paraId="26B67F37" w14:textId="4FDA78D3" w:rsidR="00FC22B8" w:rsidRPr="009E5190" w:rsidRDefault="00475BF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Manages sprints and keeps track of sprint information and kanban board issues.</w:t>
            </w:r>
          </w:p>
        </w:tc>
        <w:tc>
          <w:tcPr>
            <w:tcW w:w="3060" w:type="dxa"/>
            <w:vAlign w:val="center"/>
          </w:tcPr>
          <w:p w14:paraId="423B1847" w14:textId="6A421B3D" w:rsidR="00FC22B8" w:rsidRPr="009E5190" w:rsidRDefault="00475BF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Hayden Nikkel</w:t>
            </w:r>
          </w:p>
        </w:tc>
      </w:tr>
      <w:tr w:rsidR="000D5984" w:rsidRPr="009E5190" w14:paraId="57B21B92" w14:textId="77777777" w:rsidTr="00723AEA">
        <w:trPr>
          <w:cantSplit/>
        </w:trPr>
        <w:tc>
          <w:tcPr>
            <w:tcW w:w="2340" w:type="dxa"/>
            <w:vAlign w:val="center"/>
          </w:tcPr>
          <w:p w14:paraId="36FE7A76" w14:textId="470DD4E4" w:rsidR="000D5984" w:rsidRDefault="00C624C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Programmer</w:t>
            </w:r>
          </w:p>
        </w:tc>
        <w:tc>
          <w:tcPr>
            <w:tcW w:w="3420" w:type="dxa"/>
            <w:vAlign w:val="center"/>
          </w:tcPr>
          <w:p w14:paraId="5BACC92C" w14:textId="6B30423F" w:rsidR="000D5984" w:rsidRDefault="000D5984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Completes project requirements</w:t>
            </w:r>
          </w:p>
        </w:tc>
        <w:tc>
          <w:tcPr>
            <w:tcW w:w="3060" w:type="dxa"/>
            <w:vAlign w:val="center"/>
          </w:tcPr>
          <w:p w14:paraId="0EAE81B1" w14:textId="585D7FBD" w:rsidR="000D5984" w:rsidRDefault="000D5984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Jackson Rosco</w:t>
            </w:r>
          </w:p>
        </w:tc>
      </w:tr>
      <w:tr w:rsidR="00FC22B8" w:rsidRPr="009E5190" w14:paraId="19FC056C" w14:textId="77777777" w:rsidTr="00723AEA">
        <w:trPr>
          <w:cantSplit/>
        </w:trPr>
        <w:tc>
          <w:tcPr>
            <w:tcW w:w="2340" w:type="dxa"/>
            <w:vAlign w:val="center"/>
          </w:tcPr>
          <w:p w14:paraId="78A41628" w14:textId="7737ECFF" w:rsidR="00FC22B8" w:rsidRPr="009E5190" w:rsidRDefault="00475BF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Programmer</w:t>
            </w:r>
          </w:p>
        </w:tc>
        <w:tc>
          <w:tcPr>
            <w:tcW w:w="3420" w:type="dxa"/>
            <w:vAlign w:val="center"/>
          </w:tcPr>
          <w:p w14:paraId="49F3043A" w14:textId="752A8B26" w:rsidR="00FC22B8" w:rsidRPr="009E5190" w:rsidRDefault="00BA3630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Completes project requirements</w:t>
            </w:r>
          </w:p>
        </w:tc>
        <w:tc>
          <w:tcPr>
            <w:tcW w:w="3060" w:type="dxa"/>
            <w:vAlign w:val="center"/>
          </w:tcPr>
          <w:p w14:paraId="0AF5FD1D" w14:textId="4468E5BD" w:rsidR="00FC22B8" w:rsidRPr="009E5190" w:rsidRDefault="00BA3630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Daemon Lewis</w:t>
            </w:r>
          </w:p>
        </w:tc>
      </w:tr>
      <w:tr w:rsidR="00BA3630" w:rsidRPr="009E5190" w14:paraId="4C13C908" w14:textId="77777777" w:rsidTr="00723AEA">
        <w:trPr>
          <w:cantSplit/>
        </w:trPr>
        <w:tc>
          <w:tcPr>
            <w:tcW w:w="2340" w:type="dxa"/>
            <w:vAlign w:val="center"/>
          </w:tcPr>
          <w:p w14:paraId="7468C970" w14:textId="155924AE" w:rsidR="00BA3630" w:rsidRPr="009E5190" w:rsidRDefault="00BA3630" w:rsidP="00BA3630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lastRenderedPageBreak/>
              <w:t>Programmer</w:t>
            </w:r>
          </w:p>
        </w:tc>
        <w:tc>
          <w:tcPr>
            <w:tcW w:w="3420" w:type="dxa"/>
            <w:vAlign w:val="center"/>
          </w:tcPr>
          <w:p w14:paraId="7304B948" w14:textId="0C2483DF" w:rsidR="00BA3630" w:rsidRPr="009E5190" w:rsidRDefault="00BA3630" w:rsidP="00BA3630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Completes project requirements</w:t>
            </w:r>
          </w:p>
        </w:tc>
        <w:tc>
          <w:tcPr>
            <w:tcW w:w="3060" w:type="dxa"/>
            <w:vAlign w:val="center"/>
          </w:tcPr>
          <w:p w14:paraId="1744F911" w14:textId="7752E410" w:rsidR="00BA3630" w:rsidRPr="009E5190" w:rsidRDefault="00BA3630" w:rsidP="00BA3630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John Cortez</w:t>
            </w:r>
          </w:p>
        </w:tc>
      </w:tr>
      <w:bookmarkEnd w:id="5"/>
    </w:tbl>
    <w:p w14:paraId="1281C20F" w14:textId="77777777" w:rsidR="00FC22B8" w:rsidRPr="009E5190" w:rsidRDefault="00FC22B8" w:rsidP="00BA3630"/>
    <w:p w14:paraId="16FE7FCF" w14:textId="77777777" w:rsidR="00FC22B8" w:rsidRDefault="00FC22B8" w:rsidP="00FC22B8">
      <w:pPr>
        <w:pStyle w:val="Heading1"/>
        <w:numPr>
          <w:ilvl w:val="0"/>
          <w:numId w:val="4"/>
        </w:numPr>
        <w:jc w:val="left"/>
        <w:rPr>
          <w:rFonts w:asciiTheme="minorHAnsi" w:hAnsiTheme="minorHAnsi"/>
          <w:smallCaps/>
          <w:sz w:val="28"/>
          <w:szCs w:val="28"/>
        </w:rPr>
      </w:pPr>
      <w:bookmarkStart w:id="6" w:name="_Toc224909762"/>
      <w:r w:rsidRPr="009E5190">
        <w:rPr>
          <w:rFonts w:asciiTheme="minorHAnsi" w:hAnsiTheme="minorHAnsi"/>
          <w:smallCaps/>
          <w:sz w:val="28"/>
          <w:szCs w:val="28"/>
        </w:rPr>
        <w:t>Project Overview</w:t>
      </w:r>
      <w:bookmarkEnd w:id="6"/>
    </w:p>
    <w:p w14:paraId="715131F1" w14:textId="77777777" w:rsidR="00BA3630" w:rsidRPr="009E5190" w:rsidRDefault="00BA3630" w:rsidP="00BA3630">
      <w:pPr>
        <w:rPr>
          <w:color w:val="0033CC"/>
        </w:rPr>
      </w:pPr>
    </w:p>
    <w:p w14:paraId="32EEA211" w14:textId="7345079D" w:rsidR="00BA3630" w:rsidRPr="00BA3630" w:rsidRDefault="00FC22B8" w:rsidP="00BA3630">
      <w:pPr>
        <w:pStyle w:val="Heading2"/>
        <w:numPr>
          <w:ilvl w:val="1"/>
          <w:numId w:val="4"/>
        </w:numPr>
        <w:spacing w:before="0" w:line="240" w:lineRule="atLeast"/>
        <w:rPr>
          <w:rFonts w:asciiTheme="minorHAnsi" w:hAnsiTheme="minorHAnsi"/>
          <w:sz w:val="24"/>
          <w:szCs w:val="24"/>
        </w:rPr>
      </w:pPr>
      <w:bookmarkStart w:id="7" w:name="_Toc261333355"/>
      <w:bookmarkStart w:id="8" w:name="_Toc224909763"/>
      <w:r w:rsidRPr="009E5190">
        <w:rPr>
          <w:rFonts w:asciiTheme="minorHAnsi" w:hAnsiTheme="minorHAnsi"/>
          <w:sz w:val="24"/>
          <w:szCs w:val="24"/>
        </w:rPr>
        <w:t xml:space="preserve">Project </w:t>
      </w:r>
      <w:bookmarkEnd w:id="7"/>
      <w:r w:rsidRPr="009E5190">
        <w:rPr>
          <w:rFonts w:asciiTheme="minorHAnsi" w:hAnsiTheme="minorHAnsi"/>
          <w:sz w:val="24"/>
          <w:szCs w:val="24"/>
        </w:rPr>
        <w:t>Description</w:t>
      </w:r>
      <w:bookmarkEnd w:id="8"/>
    </w:p>
    <w:p w14:paraId="46EE1F6C" w14:textId="25BF6CD6" w:rsidR="00FC22B8" w:rsidRDefault="00BA3630" w:rsidP="00FC22B8">
      <w:pPr>
        <w:ind w:left="810"/>
      </w:pPr>
      <w:r w:rsidRPr="00BA3630">
        <w:t xml:space="preserve">The project involves a </w:t>
      </w:r>
      <w:proofErr w:type="spellStart"/>
      <w:r w:rsidRPr="00BA3630">
        <w:t>FastAPI</w:t>
      </w:r>
      <w:proofErr w:type="spellEnd"/>
      <w:r w:rsidRPr="00BA3630">
        <w:t>-based ingestion service that processes POST requests from the Data Collection team. It utilizes a PostgreSQL 16 backend with a Star Schema (Fact/Dimension tables) to organize financial data and economic proxies.</w:t>
      </w:r>
    </w:p>
    <w:p w14:paraId="10DA0155" w14:textId="77777777" w:rsidR="00BA3630" w:rsidRPr="009E5190" w:rsidRDefault="00BA3630" w:rsidP="00FC22B8">
      <w:pPr>
        <w:ind w:left="810"/>
      </w:pPr>
    </w:p>
    <w:p w14:paraId="38383AFE" w14:textId="77777777" w:rsidR="00FC22B8" w:rsidRPr="009E5190" w:rsidRDefault="00FC22B8" w:rsidP="00FC22B8">
      <w:pPr>
        <w:pStyle w:val="Heading2"/>
        <w:numPr>
          <w:ilvl w:val="1"/>
          <w:numId w:val="4"/>
        </w:numPr>
        <w:spacing w:before="0" w:line="240" w:lineRule="atLeast"/>
        <w:rPr>
          <w:rFonts w:asciiTheme="minorHAnsi" w:hAnsiTheme="minorHAnsi"/>
          <w:sz w:val="24"/>
          <w:szCs w:val="24"/>
        </w:rPr>
      </w:pPr>
      <w:bookmarkStart w:id="9" w:name="_Toc224909764"/>
      <w:r w:rsidRPr="009E5190">
        <w:rPr>
          <w:rFonts w:asciiTheme="minorHAnsi" w:hAnsiTheme="minorHAnsi"/>
          <w:sz w:val="24"/>
          <w:szCs w:val="24"/>
        </w:rPr>
        <w:t>Goals and Objectives</w:t>
      </w:r>
      <w:bookmarkEnd w:id="9"/>
    </w:p>
    <w:p w14:paraId="22E39F44" w14:textId="388F43F7" w:rsidR="00BA3630" w:rsidRDefault="00BA3630" w:rsidP="00BA3630">
      <w:pPr>
        <w:pStyle w:val="ListParagraph"/>
        <w:numPr>
          <w:ilvl w:val="0"/>
          <w:numId w:val="10"/>
        </w:numPr>
      </w:pPr>
      <w:r>
        <w:t>Reliable Ingestion: Ingest and store market data reliably from external sources.</w:t>
      </w:r>
    </w:p>
    <w:p w14:paraId="6CBBA5D5" w14:textId="5D0FFCEA" w:rsidR="00BA3630" w:rsidRDefault="00BA3630" w:rsidP="00BA3630">
      <w:pPr>
        <w:pStyle w:val="ListParagraph"/>
        <w:numPr>
          <w:ilvl w:val="0"/>
          <w:numId w:val="10"/>
        </w:numPr>
      </w:pPr>
      <w:r>
        <w:t>Data Transformation: Transform raw data into pre-calculated features for ML queries.</w:t>
      </w:r>
    </w:p>
    <w:p w14:paraId="291A2AD7" w14:textId="3AC0ED90" w:rsidR="00BA3630" w:rsidRDefault="00BA3630" w:rsidP="00BA3630">
      <w:pPr>
        <w:pStyle w:val="ListParagraph"/>
        <w:numPr>
          <w:ilvl w:val="0"/>
          <w:numId w:val="10"/>
        </w:numPr>
      </w:pPr>
      <w:r>
        <w:t>Resilience: Automate local and off-site backups with Point-In-Time Recovery (PITR).</w:t>
      </w:r>
    </w:p>
    <w:p w14:paraId="19863F15" w14:textId="49FA71D4" w:rsidR="00FC22B8" w:rsidRPr="009E5190" w:rsidRDefault="00BA3630" w:rsidP="00BA3630">
      <w:pPr>
        <w:pStyle w:val="ListParagraph"/>
        <w:numPr>
          <w:ilvl w:val="0"/>
          <w:numId w:val="10"/>
        </w:numPr>
      </w:pPr>
      <w:r>
        <w:t>Security: Maintain secure remote access via OpenVPN and SSH keys.</w:t>
      </w:r>
    </w:p>
    <w:p w14:paraId="25439246" w14:textId="77777777" w:rsidR="00FC22B8" w:rsidRPr="009E5190" w:rsidRDefault="00FC22B8" w:rsidP="00E0441B">
      <w:pPr>
        <w:pStyle w:val="Heading2"/>
        <w:spacing w:before="0" w:line="240" w:lineRule="atLeast"/>
        <w:rPr>
          <w:rFonts w:asciiTheme="minorHAnsi" w:hAnsiTheme="minorHAnsi"/>
          <w:sz w:val="24"/>
          <w:szCs w:val="24"/>
        </w:rPr>
      </w:pPr>
    </w:p>
    <w:p w14:paraId="785E122E" w14:textId="77777777" w:rsidR="00FC22B8" w:rsidRPr="009E5190" w:rsidRDefault="00FC22B8" w:rsidP="00FC22B8">
      <w:pPr>
        <w:pStyle w:val="Heading2"/>
        <w:numPr>
          <w:ilvl w:val="1"/>
          <w:numId w:val="4"/>
        </w:numPr>
        <w:spacing w:before="0" w:line="240" w:lineRule="atLeast"/>
        <w:rPr>
          <w:rFonts w:asciiTheme="minorHAnsi" w:hAnsiTheme="minorHAnsi"/>
          <w:sz w:val="24"/>
          <w:szCs w:val="24"/>
        </w:rPr>
      </w:pPr>
      <w:bookmarkStart w:id="10" w:name="_Toc224909765"/>
      <w:r w:rsidRPr="009E5190">
        <w:rPr>
          <w:rFonts w:asciiTheme="minorHAnsi" w:hAnsiTheme="minorHAnsi"/>
          <w:sz w:val="24"/>
          <w:szCs w:val="24"/>
        </w:rPr>
        <w:t>Project Assumptions</w:t>
      </w:r>
      <w:bookmarkEnd w:id="10"/>
    </w:p>
    <w:p w14:paraId="7D356DF3" w14:textId="77777777" w:rsidR="00E0441B" w:rsidRDefault="00E0441B" w:rsidP="00E0441B">
      <w:pPr>
        <w:tabs>
          <w:tab w:val="left" w:pos="90"/>
        </w:tabs>
        <w:ind w:left="540"/>
      </w:pPr>
      <w:r>
        <w:t>The following preliminary assumptions have been identified for the Data Warehousing Project to ensure successful delivery and operational stability:</w:t>
      </w:r>
    </w:p>
    <w:p w14:paraId="05C80A27" w14:textId="77777777" w:rsidR="00E0441B" w:rsidRDefault="00E0441B" w:rsidP="00E0441B">
      <w:pPr>
        <w:tabs>
          <w:tab w:val="left" w:pos="90"/>
        </w:tabs>
        <w:ind w:left="540"/>
      </w:pPr>
    </w:p>
    <w:p w14:paraId="60B0E7B7" w14:textId="73156D86" w:rsidR="00E0441B" w:rsidRDefault="00E0441B" w:rsidP="00E0441B">
      <w:pPr>
        <w:pStyle w:val="ListParagraph"/>
        <w:numPr>
          <w:ilvl w:val="0"/>
          <w:numId w:val="10"/>
        </w:numPr>
        <w:tabs>
          <w:tab w:val="left" w:pos="90"/>
        </w:tabs>
      </w:pPr>
      <w:r>
        <w:t xml:space="preserve">Training and Competency: All project staff and maintainers are assumed to be trained in their respective tasks, including data entry, </w:t>
      </w:r>
      <w:proofErr w:type="spellStart"/>
      <w:r>
        <w:t>FastAPI</w:t>
      </w:r>
      <w:proofErr w:type="spellEnd"/>
      <w:r>
        <w:t xml:space="preserve"> management, and PostgreSQL reporting.</w:t>
      </w:r>
    </w:p>
    <w:p w14:paraId="54D082F5" w14:textId="16F66C33" w:rsidR="00E0441B" w:rsidRDefault="00E0441B" w:rsidP="00E0441B">
      <w:pPr>
        <w:pStyle w:val="ListParagraph"/>
        <w:numPr>
          <w:ilvl w:val="0"/>
          <w:numId w:val="10"/>
        </w:numPr>
        <w:tabs>
          <w:tab w:val="left" w:pos="90"/>
        </w:tabs>
      </w:pPr>
      <w:r>
        <w:t>Funding Availability: It is assumed that necessary funding is secured for the procurement of required hardware (such as the Raspberry Pi 5 and 2TB storage) and any software licensing.</w:t>
      </w:r>
    </w:p>
    <w:p w14:paraId="5C4D1D01" w14:textId="1064342D" w:rsidR="00E0441B" w:rsidRDefault="00E0441B" w:rsidP="00E0441B">
      <w:pPr>
        <w:pStyle w:val="ListParagraph"/>
        <w:numPr>
          <w:ilvl w:val="0"/>
          <w:numId w:val="10"/>
        </w:numPr>
        <w:tabs>
          <w:tab w:val="left" w:pos="90"/>
        </w:tabs>
      </w:pPr>
      <w:r>
        <w:t>Infrastructure Support: Department heads and lab technicians will provide the necessary network and infrastructure support, particularly regarding VPN configurations and subnet adjustments.</w:t>
      </w:r>
    </w:p>
    <w:p w14:paraId="66D3A0C9" w14:textId="25468971" w:rsidR="00E0441B" w:rsidRDefault="00E0441B" w:rsidP="00E0441B">
      <w:pPr>
        <w:pStyle w:val="ListParagraph"/>
        <w:numPr>
          <w:ilvl w:val="0"/>
          <w:numId w:val="10"/>
        </w:numPr>
        <w:tabs>
          <w:tab w:val="left" w:pos="90"/>
        </w:tabs>
      </w:pPr>
      <w:r>
        <w:t>Executive Backing: The project operates under the assumption of continued executive-level support and approval from the project sponsors.</w:t>
      </w:r>
    </w:p>
    <w:p w14:paraId="35DC6AD5" w14:textId="73BE3C92" w:rsidR="00E0441B" w:rsidRDefault="00E0441B" w:rsidP="00E0441B">
      <w:pPr>
        <w:pStyle w:val="ListParagraph"/>
        <w:numPr>
          <w:ilvl w:val="0"/>
          <w:numId w:val="10"/>
        </w:numPr>
        <w:tabs>
          <w:tab w:val="left" w:pos="90"/>
        </w:tabs>
      </w:pPr>
      <w:r>
        <w:t xml:space="preserve">Data Consistency: It is assumed that the Data Collection team will provide a consistent "source of truth" for OHLCV data that matches the validation logic within the </w:t>
      </w:r>
      <w:proofErr w:type="spellStart"/>
      <w:r>
        <w:t>FastAPI</w:t>
      </w:r>
      <w:proofErr w:type="spellEnd"/>
      <w:r>
        <w:t xml:space="preserve"> ingestion services.</w:t>
      </w:r>
    </w:p>
    <w:p w14:paraId="223C3247" w14:textId="71307493" w:rsidR="00FC22B8" w:rsidRPr="009E5190" w:rsidRDefault="00E0441B" w:rsidP="00E0441B">
      <w:pPr>
        <w:pStyle w:val="ListParagraph"/>
        <w:numPr>
          <w:ilvl w:val="0"/>
          <w:numId w:val="10"/>
        </w:numPr>
        <w:tabs>
          <w:tab w:val="left" w:pos="90"/>
        </w:tabs>
      </w:pPr>
      <w:r>
        <w:t>Connectivity: The off-site backup strategy assumes a persistent and reliable OpenVPN connection between the Oracle Linux VM and the Raspberry Pi.</w:t>
      </w:r>
    </w:p>
    <w:p w14:paraId="7A618A09" w14:textId="77777777" w:rsidR="00FC22B8" w:rsidRPr="009E5190" w:rsidRDefault="00FC22B8" w:rsidP="00FC22B8">
      <w:pPr>
        <w:ind w:left="810"/>
      </w:pPr>
    </w:p>
    <w:p w14:paraId="77DFB497" w14:textId="77777777" w:rsidR="00FC22B8" w:rsidRPr="009E5190" w:rsidRDefault="00FC22B8" w:rsidP="00FC22B8">
      <w:pPr>
        <w:ind w:left="810"/>
      </w:pPr>
    </w:p>
    <w:p w14:paraId="6458FD98" w14:textId="7066427F" w:rsidR="006A33D8" w:rsidRPr="009E5190" w:rsidRDefault="006A33D8" w:rsidP="00FC22B8">
      <w:pPr>
        <w:rPr>
          <w:color w:val="008000"/>
        </w:rPr>
      </w:pPr>
    </w:p>
    <w:p w14:paraId="0B812B34" w14:textId="77777777" w:rsidR="00FC22B8" w:rsidRPr="009E5190" w:rsidRDefault="00FC22B8" w:rsidP="00FC22B8">
      <w:pPr>
        <w:tabs>
          <w:tab w:val="left" w:pos="90"/>
        </w:tabs>
        <w:ind w:left="180"/>
      </w:pPr>
    </w:p>
    <w:p w14:paraId="2DC8AE54" w14:textId="548354CC" w:rsidR="00FC22B8" w:rsidRPr="00E0441B" w:rsidRDefault="00FC22B8" w:rsidP="00E0441B">
      <w:pPr>
        <w:pStyle w:val="Heading1"/>
        <w:numPr>
          <w:ilvl w:val="0"/>
          <w:numId w:val="4"/>
        </w:numPr>
        <w:jc w:val="left"/>
        <w:rPr>
          <w:rFonts w:asciiTheme="minorHAnsi" w:hAnsiTheme="minorHAnsi"/>
          <w:smallCaps/>
          <w:sz w:val="28"/>
          <w:szCs w:val="28"/>
        </w:rPr>
      </w:pPr>
      <w:bookmarkStart w:id="11" w:name="_Toc224909766"/>
      <w:r w:rsidRPr="009E5190">
        <w:rPr>
          <w:rFonts w:asciiTheme="minorHAnsi" w:hAnsiTheme="minorHAnsi"/>
          <w:smallCaps/>
          <w:sz w:val="28"/>
          <w:szCs w:val="28"/>
        </w:rPr>
        <w:t>Strategic Alignment</w:t>
      </w:r>
      <w:bookmarkEnd w:id="11"/>
    </w:p>
    <w:p w14:paraId="06D49919" w14:textId="77777777" w:rsidR="00FC22B8" w:rsidRPr="009E5190" w:rsidRDefault="00FC22B8" w:rsidP="00FC22B8">
      <w:pPr>
        <w:ind w:left="360"/>
      </w:pPr>
    </w:p>
    <w:tbl>
      <w:tblPr>
        <w:tblW w:w="6390" w:type="dxa"/>
        <w:tblInd w:w="432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top w:w="72" w:type="dxa"/>
          <w:left w:w="72" w:type="dxa"/>
          <w:bottom w:w="72" w:type="dxa"/>
          <w:right w:w="72" w:type="dxa"/>
        </w:tblCellMar>
        <w:tblLook w:val="0000" w:firstRow="0" w:lastRow="0" w:firstColumn="0" w:lastColumn="0" w:noHBand="0" w:noVBand="0"/>
      </w:tblPr>
      <w:tblGrid>
        <w:gridCol w:w="2160"/>
        <w:gridCol w:w="4230"/>
      </w:tblGrid>
      <w:tr w:rsidR="00E0441B" w:rsidRPr="009E5190" w14:paraId="2E89D3AE" w14:textId="77777777" w:rsidTr="00E0441B">
        <w:trPr>
          <w:cantSplit/>
          <w:tblHeader/>
        </w:trPr>
        <w:tc>
          <w:tcPr>
            <w:tcW w:w="2160" w:type="dxa"/>
            <w:shd w:val="clear" w:color="auto" w:fill="E6E6E6"/>
            <w:vAlign w:val="center"/>
          </w:tcPr>
          <w:p w14:paraId="57D222AD" w14:textId="77777777" w:rsidR="00E0441B" w:rsidRPr="009E5190" w:rsidRDefault="00E0441B" w:rsidP="00723AEA">
            <w:pPr>
              <w:pStyle w:val="TableText"/>
              <w:rPr>
                <w:rFonts w:asciiTheme="minorHAnsi" w:hAnsiTheme="minorHAnsi"/>
                <w:b/>
                <w:bCs/>
                <w:sz w:val="16"/>
              </w:rPr>
            </w:pPr>
            <w:r w:rsidRPr="009E5190">
              <w:rPr>
                <w:rFonts w:asciiTheme="minorHAnsi" w:hAnsiTheme="minorHAnsi"/>
                <w:b/>
                <w:bCs/>
                <w:sz w:val="16"/>
              </w:rPr>
              <w:t>Goals/Objectives</w:t>
            </w:r>
          </w:p>
        </w:tc>
        <w:tc>
          <w:tcPr>
            <w:tcW w:w="4230" w:type="dxa"/>
            <w:shd w:val="clear" w:color="auto" w:fill="E6E6E6"/>
            <w:vAlign w:val="center"/>
          </w:tcPr>
          <w:p w14:paraId="33891F7D" w14:textId="77777777" w:rsidR="00E0441B" w:rsidRPr="009E5190" w:rsidRDefault="00E0441B" w:rsidP="00723AEA">
            <w:pPr>
              <w:pStyle w:val="TableText"/>
              <w:rPr>
                <w:rFonts w:asciiTheme="minorHAnsi" w:hAnsiTheme="minorHAnsi"/>
                <w:b/>
                <w:bCs/>
                <w:sz w:val="16"/>
              </w:rPr>
            </w:pPr>
            <w:r w:rsidRPr="009E5190">
              <w:rPr>
                <w:rFonts w:asciiTheme="minorHAnsi" w:hAnsiTheme="minorHAnsi"/>
                <w:b/>
                <w:bCs/>
                <w:sz w:val="16"/>
              </w:rPr>
              <w:t>Relationship to Project</w:t>
            </w:r>
          </w:p>
        </w:tc>
      </w:tr>
      <w:tr w:rsidR="00E0441B" w:rsidRPr="009E5190" w14:paraId="288C4984" w14:textId="77777777" w:rsidTr="00E0441B">
        <w:trPr>
          <w:cantSplit/>
        </w:trPr>
        <w:tc>
          <w:tcPr>
            <w:tcW w:w="2160" w:type="dxa"/>
            <w:vAlign w:val="center"/>
          </w:tcPr>
          <w:p w14:paraId="75AF5BCA" w14:textId="352C2A7B" w:rsidR="00E0441B" w:rsidRPr="009E5190" w:rsidRDefault="00E0441B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Environment Isolation</w:t>
            </w:r>
          </w:p>
        </w:tc>
        <w:tc>
          <w:tcPr>
            <w:tcW w:w="4230" w:type="dxa"/>
            <w:vAlign w:val="center"/>
          </w:tcPr>
          <w:p w14:paraId="6361587B" w14:textId="7D37BEE2" w:rsidR="00E0441B" w:rsidRPr="00E0441B" w:rsidRDefault="00E0441B" w:rsidP="00723AEA">
            <w:pPr>
              <w:pStyle w:val="TableText"/>
              <w:rPr>
                <w:lang w:val="en-CA"/>
              </w:rPr>
            </w:pPr>
            <w:r w:rsidRPr="00E0441B">
              <w:rPr>
                <w:lang w:val="en-CA"/>
              </w:rPr>
              <w:t>Separate prod, dev, and test databases ensure stability during updates.</w:t>
            </w:r>
          </w:p>
        </w:tc>
      </w:tr>
      <w:tr w:rsidR="00E0441B" w:rsidRPr="009E5190" w14:paraId="27EFDA61" w14:textId="77777777" w:rsidTr="00E0441B">
        <w:trPr>
          <w:cantSplit/>
        </w:trPr>
        <w:tc>
          <w:tcPr>
            <w:tcW w:w="2160" w:type="dxa"/>
            <w:vAlign w:val="center"/>
          </w:tcPr>
          <w:p w14:paraId="2A91C6F7" w14:textId="0872D7FB" w:rsidR="00E0441B" w:rsidRPr="009E5190" w:rsidRDefault="00E0441B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Automated Recovery</w:t>
            </w:r>
          </w:p>
        </w:tc>
        <w:tc>
          <w:tcPr>
            <w:tcW w:w="4230" w:type="dxa"/>
            <w:vAlign w:val="center"/>
          </w:tcPr>
          <w:p w14:paraId="358AC68D" w14:textId="7A0B0090" w:rsidR="00E0441B" w:rsidRPr="00E0441B" w:rsidRDefault="00E0441B" w:rsidP="00723AEA">
            <w:pPr>
              <w:pStyle w:val="TableText"/>
              <w:rPr>
                <w:lang w:val="en-CA"/>
              </w:rPr>
            </w:pPr>
            <w:proofErr w:type="spellStart"/>
            <w:r w:rsidRPr="00E0441B">
              <w:rPr>
                <w:lang w:val="en-CA"/>
              </w:rPr>
              <w:t>pgBackRest</w:t>
            </w:r>
            <w:proofErr w:type="spellEnd"/>
            <w:r w:rsidRPr="00E0441B">
              <w:rPr>
                <w:lang w:val="en-CA"/>
              </w:rPr>
              <w:t xml:space="preserve"> manages WAL archiving and daily incremental backups.</w:t>
            </w:r>
          </w:p>
        </w:tc>
      </w:tr>
      <w:tr w:rsidR="00E0441B" w:rsidRPr="009E5190" w14:paraId="58D22070" w14:textId="77777777" w:rsidTr="00E0441B">
        <w:trPr>
          <w:cantSplit/>
        </w:trPr>
        <w:tc>
          <w:tcPr>
            <w:tcW w:w="2160" w:type="dxa"/>
            <w:vAlign w:val="center"/>
          </w:tcPr>
          <w:p w14:paraId="154A47DF" w14:textId="54211D04" w:rsidR="00E0441B" w:rsidRPr="009E5190" w:rsidRDefault="00E0441B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ML Readiness</w:t>
            </w:r>
          </w:p>
        </w:tc>
        <w:tc>
          <w:tcPr>
            <w:tcW w:w="4230" w:type="dxa"/>
            <w:vAlign w:val="center"/>
          </w:tcPr>
          <w:p w14:paraId="5DB3E12B" w14:textId="3B545B98" w:rsidR="00E0441B" w:rsidRPr="00E0441B" w:rsidRDefault="00E0441B" w:rsidP="00723AEA">
            <w:pPr>
              <w:pStyle w:val="TableText"/>
              <w:rPr>
                <w:lang w:val="en-CA"/>
              </w:rPr>
            </w:pPr>
            <w:r w:rsidRPr="00E0441B">
              <w:rPr>
                <w:lang w:val="en-CA"/>
              </w:rPr>
              <w:t xml:space="preserve">The </w:t>
            </w:r>
            <w:proofErr w:type="spellStart"/>
            <w:r w:rsidRPr="00E0441B">
              <w:rPr>
                <w:lang w:val="en-CA"/>
              </w:rPr>
              <w:t>fact_model_features</w:t>
            </w:r>
            <w:proofErr w:type="spellEnd"/>
            <w:r w:rsidRPr="00E0441B">
              <w:rPr>
                <w:lang w:val="en-CA"/>
              </w:rPr>
              <w:t xml:space="preserve"> table stores one-hot encoded temporal and sector data for immediate ML use</w:t>
            </w:r>
          </w:p>
        </w:tc>
      </w:tr>
    </w:tbl>
    <w:p w14:paraId="10333F28" w14:textId="77777777" w:rsidR="00FC22B8" w:rsidRPr="009E5190" w:rsidRDefault="00FC22B8" w:rsidP="00FC22B8"/>
    <w:p w14:paraId="190AAC8A" w14:textId="6D7185EC" w:rsidR="00FC22B8" w:rsidRPr="009E5190" w:rsidRDefault="00FC22B8" w:rsidP="00FC22B8">
      <w:pPr>
        <w:pStyle w:val="Heading1"/>
        <w:numPr>
          <w:ilvl w:val="0"/>
          <w:numId w:val="4"/>
        </w:numPr>
        <w:jc w:val="left"/>
        <w:rPr>
          <w:rFonts w:asciiTheme="minorHAnsi" w:hAnsiTheme="minorHAnsi"/>
          <w:smallCaps/>
          <w:sz w:val="28"/>
          <w:szCs w:val="28"/>
        </w:rPr>
      </w:pPr>
      <w:bookmarkStart w:id="12" w:name="_Toc224909767"/>
      <w:r w:rsidRPr="009E5190">
        <w:rPr>
          <w:rFonts w:asciiTheme="minorHAnsi" w:hAnsiTheme="minorHAnsi"/>
          <w:smallCaps/>
          <w:sz w:val="28"/>
          <w:szCs w:val="28"/>
        </w:rPr>
        <w:t>Cost Benefit Analysis</w:t>
      </w:r>
      <w:r w:rsidR="00E0441B">
        <w:rPr>
          <w:rFonts w:asciiTheme="minorHAnsi" w:hAnsiTheme="minorHAnsi"/>
          <w:smallCaps/>
          <w:sz w:val="28"/>
          <w:szCs w:val="28"/>
        </w:rPr>
        <w:t xml:space="preserve"> / Alternatives Analysis</w:t>
      </w:r>
      <w:bookmarkEnd w:id="12"/>
    </w:p>
    <w:p w14:paraId="65934213" w14:textId="1BD2A0B2" w:rsidR="00E0441B" w:rsidRDefault="00E0441B" w:rsidP="00E0441B">
      <w:pPr>
        <w:pStyle w:val="ListParagraph"/>
        <w:numPr>
          <w:ilvl w:val="0"/>
          <w:numId w:val="10"/>
        </w:numPr>
      </w:pPr>
      <w:r>
        <w:t xml:space="preserve">Status Quo: Doing nothing results in a high risk of data loss and lacks the structured formatting required for </w:t>
      </w:r>
      <w:proofErr w:type="spellStart"/>
      <w:r>
        <w:t>XGBoost</w:t>
      </w:r>
      <w:proofErr w:type="spellEnd"/>
      <w:r>
        <w:t xml:space="preserve"> training.</w:t>
      </w:r>
    </w:p>
    <w:p w14:paraId="5D5AC278" w14:textId="77777777" w:rsidR="00E0441B" w:rsidRDefault="00E0441B" w:rsidP="00E0441B">
      <w:pPr>
        <w:ind w:left="360"/>
      </w:pPr>
    </w:p>
    <w:p w14:paraId="1EF5AD01" w14:textId="3FD4D573" w:rsidR="003D155A" w:rsidRPr="009E5190" w:rsidRDefault="00E0441B" w:rsidP="00E0441B">
      <w:pPr>
        <w:pStyle w:val="ListParagraph"/>
        <w:numPr>
          <w:ilvl w:val="0"/>
          <w:numId w:val="10"/>
        </w:numPr>
      </w:pPr>
      <w:r>
        <w:t>Internal Development: Selected because expertise exists in-house and allows for custom integration with the Raspberry Pi off-site storage solution.</w:t>
      </w:r>
    </w:p>
    <w:sectPr w:rsidR="003D155A" w:rsidRPr="009E5190" w:rsidSect="00005A27">
      <w:headerReference w:type="default" r:id="rId7"/>
      <w:footerReference w:type="default" r:id="rId8"/>
      <w:pgSz w:w="12240" w:h="15840"/>
      <w:pgMar w:top="2601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7450B" w14:textId="77777777" w:rsidR="00202805" w:rsidRDefault="00202805" w:rsidP="00005A27">
      <w:r>
        <w:separator/>
      </w:r>
    </w:p>
  </w:endnote>
  <w:endnote w:type="continuationSeparator" w:id="0">
    <w:p w14:paraId="3EBEF548" w14:textId="77777777" w:rsidR="00202805" w:rsidRDefault="00202805" w:rsidP="00005A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xed Book">
    <w:altName w:val="Calibri"/>
    <w:charset w:val="00"/>
    <w:family w:val="auto"/>
    <w:pitch w:val="variable"/>
    <w:sig w:usb0="8000022F" w:usb1="5000004A" w:usb2="00000000" w:usb3="00000000" w:csb0="00000197" w:csb1="00000000"/>
  </w:font>
  <w:font w:name="Apple Chancery">
    <w:charset w:val="00"/>
    <w:family w:val="script"/>
    <w:pitch w:val="variable"/>
    <w:sig w:usb0="80000867" w:usb1="00000003" w:usb2="00000000" w:usb3="00000000" w:csb0="000001F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227311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4A9696" w14:textId="7047B71D" w:rsidR="00F027A7" w:rsidRDefault="00F027A7">
        <w:pPr>
          <w:pStyle w:val="Footer"/>
        </w:pPr>
        <w:r>
          <w:rPr>
            <w:noProof/>
          </w:rPr>
          <w:drawing>
            <wp:anchor distT="0" distB="0" distL="114300" distR="114300" simplePos="0" relativeHeight="251660288" behindDoc="1" locked="0" layoutInCell="1" allowOverlap="1" wp14:anchorId="54C5CD0E" wp14:editId="01BED793">
              <wp:simplePos x="0" y="0"/>
              <wp:positionH relativeFrom="column">
                <wp:posOffset>4218305</wp:posOffset>
              </wp:positionH>
              <wp:positionV relativeFrom="paragraph">
                <wp:posOffset>-3000375</wp:posOffset>
              </wp:positionV>
              <wp:extent cx="2640194" cy="3829633"/>
              <wp:effectExtent l="0" t="0" r="8255" b="0"/>
              <wp:wrapNone/>
              <wp:docPr id="2" name="Picture 2" descr="../Desktop/WorkFiles/Project%20Management%20Docs/Branding/PMD-Branding-1217-Logo-Icon-SingleColor-WaterMark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../Desktop/WorkFiles/Project%20Management%20Docs/Branding/PMD-Branding-1217-Logo-Icon-SingleColor-WaterMark.png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640194" cy="382963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ab/>
        </w:r>
        <w:r>
          <w:rPr>
            <w:noProof/>
          </w:rPr>
          <w:tab/>
        </w:r>
      </w:p>
    </w:sdtContent>
  </w:sdt>
  <w:p w14:paraId="4F0021D7" w14:textId="35031654" w:rsidR="0056499A" w:rsidRDefault="005649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BEB420" w14:textId="77777777" w:rsidR="00202805" w:rsidRDefault="00202805" w:rsidP="00005A27">
      <w:r>
        <w:separator/>
      </w:r>
    </w:p>
  </w:footnote>
  <w:footnote w:type="continuationSeparator" w:id="0">
    <w:p w14:paraId="1C311787" w14:textId="77777777" w:rsidR="00202805" w:rsidRDefault="00202805" w:rsidP="00005A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6743E" w14:textId="60AF8CE7" w:rsidR="00005A27" w:rsidRPr="00A10DCA" w:rsidRDefault="00A10DCA">
    <w:pPr>
      <w:pStyle w:val="Header"/>
      <w:rPr>
        <w:rFonts w:ascii="Boxed Book" w:hAnsi="Boxed Book" w:cs="Apple Chancery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6ABDA6EF" wp14:editId="08BA0627">
          <wp:simplePos x="0" y="0"/>
          <wp:positionH relativeFrom="column">
            <wp:posOffset>-289560</wp:posOffset>
          </wp:positionH>
          <wp:positionV relativeFrom="paragraph">
            <wp:posOffset>-116840</wp:posOffset>
          </wp:positionV>
          <wp:extent cx="2608758" cy="1031240"/>
          <wp:effectExtent l="0" t="0" r="7620" b="10160"/>
          <wp:wrapNone/>
          <wp:docPr id="1" name="Picture 1" descr="/Users/brittanysenter/Desktop/WorkFiles/Project Management Docs/Branding/PMD Logo Files/1 - Main Logo/Full Color/PMD-Branding-1217-Logo-Main-FullColor-R1-D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brittanysenter/Desktop/WorkFiles/Project Management Docs/Branding/PMD Logo Files/1 - Main Logo/Full Color/PMD-Branding-1217-Logo-Main-FullColor-R1-D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08758" cy="1031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</w:r>
    <w:r>
      <w:tab/>
    </w:r>
    <w:r>
      <w:tab/>
      <w:t xml:space="preserve"> </w:t>
    </w:r>
    <w:r w:rsidR="006A33D8">
      <w:rPr>
        <w:rFonts w:ascii="Boxed Book" w:eastAsia="Calibri" w:hAnsi="Boxed Book" w:cs="Apple Chancery"/>
        <w:color w:val="44546A" w:themeColor="text2"/>
      </w:rPr>
      <w:t>P</w:t>
    </w:r>
    <w:r w:rsidRPr="00A10DCA">
      <w:rPr>
        <w:rFonts w:ascii="Boxed Book" w:eastAsia="Calibri" w:hAnsi="Boxed Book" w:cs="Apple Chancery"/>
        <w:color w:val="44546A" w:themeColor="text2"/>
      </w:rPr>
      <w:t>roject</w:t>
    </w:r>
    <w:r w:rsidR="006A33D8">
      <w:rPr>
        <w:rFonts w:ascii="Boxed Book" w:eastAsia="Calibri" w:hAnsi="Boxed Book" w:cs="Apple Chancery"/>
        <w:color w:val="44546A" w:themeColor="text2"/>
      </w:rPr>
      <w:t>M</w:t>
    </w:r>
    <w:r w:rsidRPr="00A10DCA">
      <w:rPr>
        <w:rFonts w:ascii="Boxed Book" w:eastAsia="Calibri" w:hAnsi="Boxed Book" w:cs="Apple Chancery"/>
        <w:color w:val="44546A" w:themeColor="text2"/>
      </w:rPr>
      <w:t>anagement</w:t>
    </w:r>
    <w:r w:rsidR="006A33D8">
      <w:rPr>
        <w:rFonts w:ascii="Boxed Book" w:eastAsia="Calibri" w:hAnsi="Boxed Book" w:cs="Apple Chancery"/>
        <w:color w:val="44546A" w:themeColor="text2"/>
      </w:rPr>
      <w:t>D</w:t>
    </w:r>
    <w:r w:rsidRPr="00A10DCA">
      <w:rPr>
        <w:rFonts w:ascii="Boxed Book" w:eastAsia="Calibri" w:hAnsi="Boxed Book" w:cs="Apple Chancery"/>
        <w:color w:val="44546A" w:themeColor="text2"/>
      </w:rPr>
      <w:t>ocs</w:t>
    </w:r>
    <w:r w:rsidRPr="00A10DCA">
      <w:rPr>
        <w:rFonts w:ascii="Boxed Book" w:hAnsi="Boxed Book" w:cs="Apple Chancery"/>
        <w:color w:val="44546A" w:themeColor="text2"/>
      </w:rPr>
      <w:t>.</w:t>
    </w:r>
    <w:r w:rsidRPr="00A10DCA">
      <w:rPr>
        <w:rFonts w:ascii="Boxed Book" w:eastAsia="Calibri" w:hAnsi="Boxed Book" w:cs="Apple Chancery"/>
        <w:color w:val="44546A" w:themeColor="text2"/>
      </w:rPr>
      <w:t>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D02F6"/>
    <w:multiLevelType w:val="hybridMultilevel"/>
    <w:tmpl w:val="72441A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010595"/>
    <w:multiLevelType w:val="hybridMultilevel"/>
    <w:tmpl w:val="BB4E430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8F1D57"/>
    <w:multiLevelType w:val="hybridMultilevel"/>
    <w:tmpl w:val="882A5C28"/>
    <w:lvl w:ilvl="0" w:tplc="04090001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365813C4"/>
    <w:multiLevelType w:val="hybridMultilevel"/>
    <w:tmpl w:val="CAF23B4A"/>
    <w:lvl w:ilvl="0" w:tplc="CAFE08E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9802399"/>
    <w:multiLevelType w:val="hybridMultilevel"/>
    <w:tmpl w:val="A5182C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CF7CCF"/>
    <w:multiLevelType w:val="hybridMultilevel"/>
    <w:tmpl w:val="D940F8AE"/>
    <w:lvl w:ilvl="0" w:tplc="0E2611BC">
      <w:start w:val="1"/>
      <w:numFmt w:val="bullet"/>
      <w:lvlText w:val=""/>
      <w:lvlJc w:val="left"/>
      <w:pPr>
        <w:ind w:left="1170" w:hanging="360"/>
      </w:pPr>
      <w:rPr>
        <w:rFonts w:ascii="Symbol" w:eastAsiaTheme="minorHAnsi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6" w15:restartNumberingAfterBreak="0">
    <w:nsid w:val="50F343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7B750AC"/>
    <w:multiLevelType w:val="hybridMultilevel"/>
    <w:tmpl w:val="3B6CF1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8C51ED"/>
    <w:multiLevelType w:val="hybridMultilevel"/>
    <w:tmpl w:val="860CD99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F41D28"/>
    <w:multiLevelType w:val="hybridMultilevel"/>
    <w:tmpl w:val="783277A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859530">
    <w:abstractNumId w:val="0"/>
  </w:num>
  <w:num w:numId="2" w16cid:durableId="407534782">
    <w:abstractNumId w:val="7"/>
  </w:num>
  <w:num w:numId="3" w16cid:durableId="1474761199">
    <w:abstractNumId w:val="1"/>
  </w:num>
  <w:num w:numId="4" w16cid:durableId="2022735398">
    <w:abstractNumId w:val="6"/>
  </w:num>
  <w:num w:numId="5" w16cid:durableId="2085567559">
    <w:abstractNumId w:val="2"/>
  </w:num>
  <w:num w:numId="6" w16cid:durableId="2085911948">
    <w:abstractNumId w:val="4"/>
  </w:num>
  <w:num w:numId="7" w16cid:durableId="213928977">
    <w:abstractNumId w:val="8"/>
  </w:num>
  <w:num w:numId="8" w16cid:durableId="1112361872">
    <w:abstractNumId w:val="9"/>
  </w:num>
  <w:num w:numId="9" w16cid:durableId="389038554">
    <w:abstractNumId w:val="5"/>
  </w:num>
  <w:num w:numId="10" w16cid:durableId="12972512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5A27"/>
    <w:rsid w:val="00005A27"/>
    <w:rsid w:val="00020138"/>
    <w:rsid w:val="00051FF1"/>
    <w:rsid w:val="000D5984"/>
    <w:rsid w:val="000D64F6"/>
    <w:rsid w:val="001B7D1C"/>
    <w:rsid w:val="00202805"/>
    <w:rsid w:val="0025063F"/>
    <w:rsid w:val="00383621"/>
    <w:rsid w:val="003D155A"/>
    <w:rsid w:val="00442F54"/>
    <w:rsid w:val="00475BF6"/>
    <w:rsid w:val="004A41C7"/>
    <w:rsid w:val="004E1D1E"/>
    <w:rsid w:val="004F570F"/>
    <w:rsid w:val="005020F0"/>
    <w:rsid w:val="0056499A"/>
    <w:rsid w:val="00627139"/>
    <w:rsid w:val="00676AC4"/>
    <w:rsid w:val="0068518A"/>
    <w:rsid w:val="006A0C2B"/>
    <w:rsid w:val="006A33D8"/>
    <w:rsid w:val="006E691A"/>
    <w:rsid w:val="007217EC"/>
    <w:rsid w:val="007B2D46"/>
    <w:rsid w:val="00841C3F"/>
    <w:rsid w:val="00881F87"/>
    <w:rsid w:val="009C4E7D"/>
    <w:rsid w:val="009E5190"/>
    <w:rsid w:val="00A10DCA"/>
    <w:rsid w:val="00AD5BDB"/>
    <w:rsid w:val="00BA3630"/>
    <w:rsid w:val="00BD7BEC"/>
    <w:rsid w:val="00C509B5"/>
    <w:rsid w:val="00C624C6"/>
    <w:rsid w:val="00D20E9F"/>
    <w:rsid w:val="00D62690"/>
    <w:rsid w:val="00E0441B"/>
    <w:rsid w:val="00EE4AF3"/>
    <w:rsid w:val="00F027A7"/>
    <w:rsid w:val="00F23231"/>
    <w:rsid w:val="00F32C5D"/>
    <w:rsid w:val="00FC2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8ACC26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6A33D8"/>
    <w:pPr>
      <w:keepNext/>
      <w:jc w:val="center"/>
      <w:outlineLvl w:val="0"/>
    </w:pPr>
    <w:rPr>
      <w:rFonts w:ascii="Times New Roman" w:eastAsia="Times New Roman" w:hAnsi="Times New Roman" w:cs="Times New Roman"/>
      <w:b/>
      <w:sz w:val="22"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22B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005A2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5A27"/>
  </w:style>
  <w:style w:type="paragraph" w:styleId="Footer">
    <w:name w:val="footer"/>
    <w:basedOn w:val="Normal"/>
    <w:link w:val="FooterChar"/>
    <w:uiPriority w:val="99"/>
    <w:unhideWhenUsed/>
    <w:rsid w:val="00005A2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A27"/>
  </w:style>
  <w:style w:type="character" w:customStyle="1" w:styleId="Heading1Char">
    <w:name w:val="Heading 1 Char"/>
    <w:basedOn w:val="DefaultParagraphFont"/>
    <w:link w:val="Heading1"/>
    <w:rsid w:val="006A33D8"/>
    <w:rPr>
      <w:rFonts w:ascii="Times New Roman" w:eastAsia="Times New Roman" w:hAnsi="Times New Roman" w:cs="Times New Roman"/>
      <w:b/>
      <w:sz w:val="22"/>
      <w:szCs w:val="20"/>
    </w:rPr>
  </w:style>
  <w:style w:type="paragraph" w:styleId="BodyText">
    <w:name w:val="Body Text"/>
    <w:basedOn w:val="Normal"/>
    <w:link w:val="BodyTextChar"/>
    <w:rsid w:val="006A33D8"/>
    <w:rPr>
      <w:rFonts w:ascii="Times New Roman" w:eastAsia="Times New Roman" w:hAnsi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rsid w:val="006A33D8"/>
    <w:rPr>
      <w:rFonts w:ascii="Times New Roman" w:eastAsia="Times New Roman" w:hAnsi="Times New Roman" w:cs="Times New Roman"/>
      <w:szCs w:val="20"/>
    </w:rPr>
  </w:style>
  <w:style w:type="character" w:styleId="Hyperlink">
    <w:name w:val="Hyperlink"/>
    <w:basedOn w:val="DefaultParagraphFont"/>
    <w:uiPriority w:val="99"/>
    <w:rsid w:val="006A33D8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6A33D8"/>
    <w:rPr>
      <w:rFonts w:ascii="Times New Roman" w:eastAsia="Times New Roman" w:hAnsi="Times New Roman" w:cs="Times New Roman"/>
      <w:szCs w:val="20"/>
    </w:rPr>
  </w:style>
  <w:style w:type="paragraph" w:customStyle="1" w:styleId="0903fh">
    <w:name w:val="0903_fh"/>
    <w:aliases w:val="fh"/>
    <w:basedOn w:val="Normal"/>
    <w:rsid w:val="006A33D8"/>
    <w:pPr>
      <w:spacing w:before="40" w:after="120"/>
      <w:ind w:left="101" w:right="43"/>
    </w:pPr>
    <w:rPr>
      <w:rFonts w:ascii="Arial" w:eastAsia="Times New Roman" w:hAnsi="Arial" w:cs="Times New Roman"/>
      <w:bCs/>
      <w:color w:val="000000"/>
    </w:rPr>
  </w:style>
  <w:style w:type="paragraph" w:styleId="TOC2">
    <w:name w:val="toc 2"/>
    <w:basedOn w:val="Normal"/>
    <w:next w:val="Normal"/>
    <w:autoRedefine/>
    <w:uiPriority w:val="39"/>
    <w:unhideWhenUsed/>
    <w:rsid w:val="00FC22B8"/>
    <w:pPr>
      <w:ind w:left="20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FC22B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TableText">
    <w:name w:val="Table Text"/>
    <w:basedOn w:val="Normal"/>
    <w:rsid w:val="00FC22B8"/>
    <w:pPr>
      <w:spacing w:line="220" w:lineRule="exact"/>
    </w:pPr>
    <w:rPr>
      <w:rFonts w:ascii="Arial" w:eastAsia="Times New Roman" w:hAnsi="Arial" w:cs="Times New Roman"/>
      <w:sz w:val="18"/>
    </w:rPr>
  </w:style>
  <w:style w:type="paragraph" w:styleId="ListParagraph">
    <w:name w:val="List Paragraph"/>
    <w:basedOn w:val="Normal"/>
    <w:uiPriority w:val="34"/>
    <w:qFormat/>
    <w:rsid w:val="00BA36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5</Pages>
  <Words>838</Words>
  <Characters>4783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Senter</dc:creator>
  <cp:keywords/>
  <dc:description/>
  <cp:lastModifiedBy>Daemon Lewis</cp:lastModifiedBy>
  <cp:revision>7</cp:revision>
  <dcterms:created xsi:type="dcterms:W3CDTF">2026-02-11T19:29:00Z</dcterms:created>
  <dcterms:modified xsi:type="dcterms:W3CDTF">2026-03-20T21:36:00Z</dcterms:modified>
</cp:coreProperties>
</file>