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EEE8" w14:textId="77777777" w:rsidR="008D2942" w:rsidRDefault="008D29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E026B4" w14:textId="77777777" w:rsidR="008D2942" w:rsidRDefault="008D29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B0AB18" w14:textId="32303796" w:rsidR="00261808" w:rsidRPr="008D2942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D2942">
        <w:rPr>
          <w:rFonts w:ascii="Times New Roman" w:hAnsi="Times New Roman" w:cs="Times New Roman"/>
          <w:sz w:val="24"/>
          <w:szCs w:val="24"/>
          <w:lang w:val="ru-RU"/>
        </w:rPr>
        <w:t xml:space="preserve">Общий объем отчета: </w:t>
      </w:r>
      <w:r w:rsidR="0093164F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8D2942">
        <w:rPr>
          <w:rFonts w:ascii="Times New Roman" w:hAnsi="Times New Roman" w:cs="Times New Roman"/>
          <w:sz w:val="24"/>
          <w:szCs w:val="24"/>
          <w:lang w:val="ru-RU"/>
        </w:rPr>
        <w:t xml:space="preserve"> страниц</w:t>
      </w:r>
    </w:p>
    <w:p w14:paraId="2C8ADD95" w14:textId="553A60E4" w:rsidR="00261808" w:rsidRPr="008D2942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D2942">
        <w:rPr>
          <w:rFonts w:ascii="Times New Roman" w:hAnsi="Times New Roman" w:cs="Times New Roman"/>
          <w:sz w:val="24"/>
          <w:szCs w:val="24"/>
          <w:lang w:val="ru-RU"/>
        </w:rPr>
        <w:t xml:space="preserve">Количество использованных источников: </w:t>
      </w:r>
      <w:r w:rsidR="008D2942" w:rsidRPr="008D2942">
        <w:rPr>
          <w:rFonts w:ascii="Times New Roman" w:hAnsi="Times New Roman" w:cs="Times New Roman"/>
          <w:sz w:val="24"/>
          <w:szCs w:val="24"/>
          <w:lang w:val="ru-RU"/>
        </w:rPr>
        <w:t>10</w:t>
      </w:r>
    </w:p>
    <w:p w14:paraId="666356AC" w14:textId="3F13DF18" w:rsidR="00261808" w:rsidRPr="008D2942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D2942">
        <w:rPr>
          <w:rFonts w:ascii="Times New Roman" w:hAnsi="Times New Roman" w:cs="Times New Roman"/>
          <w:sz w:val="24"/>
          <w:szCs w:val="24"/>
          <w:lang w:val="ru-RU"/>
        </w:rPr>
        <w:t xml:space="preserve">Количество приложений: </w:t>
      </w:r>
      <w:r w:rsidR="008D2942" w:rsidRPr="008D2942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93164F">
        <w:rPr>
          <w:rFonts w:ascii="Times New Roman" w:hAnsi="Times New Roman" w:cs="Times New Roman"/>
          <w:sz w:val="24"/>
          <w:szCs w:val="24"/>
          <w:lang w:val="ru-RU"/>
        </w:rPr>
        <w:t>4</w:t>
      </w:r>
    </w:p>
    <w:p w14:paraId="368F2918" w14:textId="34F0F25B" w:rsidR="008D2942" w:rsidRPr="008D2942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D2942">
        <w:rPr>
          <w:rFonts w:ascii="Times New Roman" w:hAnsi="Times New Roman" w:cs="Times New Roman"/>
          <w:sz w:val="24"/>
          <w:szCs w:val="24"/>
          <w:lang w:val="ru-RU"/>
        </w:rPr>
        <w:t xml:space="preserve">Ключевые слова: 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система автоматизации, 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</w:rPr>
        <w:t>SaaS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-платформа, управление арендой, недвижимость, 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</w:rPr>
        <w:t>CRM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</w:rPr>
        <w:t>BPM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модульная архитектура, </w:t>
      </w:r>
      <w:proofErr w:type="spellStart"/>
      <w:r w:rsidR="008D2942" w:rsidRPr="008D2942">
        <w:rPr>
          <w:rFonts w:ascii="Times New Roman" w:hAnsi="Times New Roman" w:cs="Times New Roman"/>
          <w:color w:val="000000"/>
          <w:sz w:val="24"/>
          <w:szCs w:val="24"/>
        </w:rPr>
        <w:t>NestJS</w:t>
      </w:r>
      <w:proofErr w:type="spellEnd"/>
      <w:r w:rsidR="008D2942" w:rsidRPr="008D294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</w:rPr>
        <w:t>Flutter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конструктор приложений, интеграция, 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</w:rPr>
        <w:t>OAuth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2.0, 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</w:rPr>
        <w:t>JWT</w:t>
      </w:r>
      <w:r w:rsidR="008D2942" w:rsidRPr="008D2942">
        <w:rPr>
          <w:rFonts w:ascii="Times New Roman" w:hAnsi="Times New Roman" w:cs="Times New Roman"/>
          <w:color w:val="000000"/>
          <w:sz w:val="24"/>
          <w:szCs w:val="24"/>
          <w:lang w:val="ru-RU"/>
        </w:rPr>
        <w:t>, ФЗ-152</w:t>
      </w:r>
    </w:p>
    <w:p w14:paraId="56A2F4FD" w14:textId="7A7573D6" w:rsidR="00E52565" w:rsidRPr="008D2942" w:rsidRDefault="00E52565">
      <w:pPr>
        <w:rPr>
          <w:rFonts w:ascii="Times New Roman" w:hAnsi="Times New Roman" w:cs="Times New Roman"/>
          <w:lang w:val="ru-RU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id w:val="-2059082965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3BFE2709" w14:textId="7D9AC0C6" w:rsidR="008D2942" w:rsidRDefault="008D2942">
          <w:pPr>
            <w:pStyle w:val="aff"/>
          </w:pPr>
          <w:r>
            <w:rPr>
              <w:lang w:val="ru-RU"/>
            </w:rPr>
            <w:t>Оглавление</w:t>
          </w:r>
        </w:p>
        <w:p w14:paraId="0C055F14" w14:textId="5C7A939C" w:rsidR="008D2942" w:rsidRDefault="008D2942">
          <w:pPr>
            <w:pStyle w:val="14"/>
            <w:tabs>
              <w:tab w:val="right" w:leader="dot" w:pos="863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4640552" w:history="1"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D4C4B" w14:textId="237B444B" w:rsidR="008D2942" w:rsidRDefault="008D2942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4640553" w:history="1"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Создание и регистрация юридического лица в соответствии с законодательством Российской Федерации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C4C5" w14:textId="1C23401A" w:rsidR="008D2942" w:rsidRDefault="008D2942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4640554" w:history="1"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Создание функциональной схемы системы автоматизации бизнес-процессов для контроля и управления объектами аренды недвижимости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D8625" w14:textId="47218B79" w:rsidR="008D2942" w:rsidRDefault="008D2942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4640555" w:history="1"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2.1. Обзор системы и архитектурные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0559" w14:textId="5F678401" w:rsidR="008D2942" w:rsidRDefault="008D2942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4640556" w:history="1">
            <w:r w:rsidRPr="00C119DC">
              <w:rPr>
                <w:rStyle w:val="aff8"/>
                <w:noProof/>
              </w:rPr>
              <w:t>2.2. Архитектура системного контекста (C1)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9DAE1" w14:textId="32288B48" w:rsidR="008D2942" w:rsidRDefault="008D2942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4640557" w:history="1"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2.3. Архитектура контейнеров (</w:t>
            </w:r>
            <w:r w:rsidRPr="00C119DC">
              <w:rPr>
                <w:rStyle w:val="aff8"/>
                <w:rFonts w:ascii="Times New Roman" w:hAnsi="Times New Roman" w:cs="Times New Roman"/>
                <w:noProof/>
              </w:rPr>
              <w:t>C</w:t>
            </w:r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E8BE" w14:textId="78E2B427" w:rsidR="008D2942" w:rsidRDefault="008D2942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4640558" w:history="1"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2.4. Архитектура компонентов (</w:t>
            </w:r>
            <w:r w:rsidRPr="00C119DC">
              <w:rPr>
                <w:rStyle w:val="aff8"/>
                <w:rFonts w:ascii="Times New Roman" w:hAnsi="Times New Roman" w:cs="Times New Roman"/>
                <w:noProof/>
              </w:rPr>
              <w:t>C</w:t>
            </w:r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965E" w14:textId="50D2E6AC" w:rsidR="008D2942" w:rsidRDefault="008D2942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4640559" w:history="1"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2.5. Внешние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69B8" w14:textId="7A0BF7E1" w:rsidR="008D2942" w:rsidRDefault="008D2942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4640560" w:history="1">
            <w:r w:rsidRPr="00C119DC">
              <w:rPr>
                <w:rStyle w:val="aff8"/>
                <w:rFonts w:ascii="Times New Roman" w:hAnsi="Times New Roman" w:cs="Times New Roman"/>
                <w:noProof/>
              </w:rPr>
              <w:t>2.6.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7BF4" w14:textId="58F15D4E" w:rsidR="008D2942" w:rsidRDefault="008D2942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4640561" w:history="1">
            <w:r w:rsidRPr="00C119DC">
              <w:rPr>
                <w:rStyle w:val="aff8"/>
                <w:rFonts w:ascii="Times New Roman" w:hAnsi="Times New Roman" w:cs="Times New Roman"/>
                <w:noProof/>
              </w:rPr>
              <w:t>2.7.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01DC0" w14:textId="016859BD" w:rsidR="008D2942" w:rsidRDefault="008D2942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14640562" w:history="1">
            <w:r w:rsidRPr="00C119D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2.8. Безопасность и соответствие нормативным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22DFC" w14:textId="1CE76F39" w:rsidR="008D2942" w:rsidRDefault="008D2942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14640563" w:history="1">
            <w:r w:rsidRPr="00C119DC">
              <w:rPr>
                <w:rStyle w:val="aff8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C5D49" w14:textId="75A2B230" w:rsidR="008D2942" w:rsidRDefault="008D2942">
          <w:r>
            <w:rPr>
              <w:b/>
              <w:bCs/>
              <w:noProof/>
            </w:rPr>
            <w:fldChar w:fldCharType="end"/>
          </w:r>
        </w:p>
      </w:sdtContent>
    </w:sdt>
    <w:p w14:paraId="769693CA" w14:textId="77777777" w:rsidR="00784BB2" w:rsidRPr="00784BB2" w:rsidRDefault="00784BB2" w:rsidP="00784BB2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58463AC3" w14:textId="77777777" w:rsidR="008D2942" w:rsidRDefault="008D2942" w:rsidP="00784BB2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_Toc214640552"/>
    </w:p>
    <w:p w14:paraId="199CB065" w14:textId="77777777" w:rsidR="008D2942" w:rsidRDefault="008D2942" w:rsidP="00784BB2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</w:p>
    <w:p w14:paraId="59F0C734" w14:textId="11E858A0" w:rsidR="00784BB2" w:rsidRPr="009406E8" w:rsidRDefault="00784BB2" w:rsidP="00784BB2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r w:rsidRPr="009406E8">
        <w:rPr>
          <w:rFonts w:ascii="Times New Roman" w:hAnsi="Times New Roman" w:cs="Times New Roman"/>
          <w:sz w:val="32"/>
          <w:szCs w:val="32"/>
          <w:lang w:val="ru-RU"/>
        </w:rPr>
        <w:t>ВВЕДЕНИЕ</w:t>
      </w:r>
      <w:bookmarkEnd w:id="0"/>
    </w:p>
    <w:p w14:paraId="6CA41B86" w14:textId="77777777" w:rsidR="00784BB2" w:rsidRDefault="00784BB2" w:rsidP="00784BB2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2B7D9F98" w14:textId="378C91EB" w:rsidR="00784BB2" w:rsidRPr="00E52565" w:rsidRDefault="00784BB2" w:rsidP="00784BB2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784B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Целью проекта является создание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прототипа</w:t>
      </w:r>
      <w:r w:rsidRPr="00784B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защищенной </w:t>
      </w:r>
      <w:r w:rsidR="00E52565">
        <w:rPr>
          <w:rFonts w:ascii="Times New Roman" w:hAnsi="Times New Roman" w:cs="Times New Roman"/>
          <w:color w:val="000000"/>
          <w:sz w:val="24"/>
          <w:szCs w:val="24"/>
        </w:rPr>
        <w:t>SaaS</w:t>
      </w:r>
      <w:r w:rsidR="00E52565" w:rsidRP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 w:rsid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платформы для </w:t>
      </w:r>
      <w:r w:rsidRPr="00784B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автоматизации бизнес-процессов коммерческой и жилой недвижимости, обеспечивающей эффективное управление объектами аренды, контроль договорных отношений, автоматизацию платежных процессов</w:t>
      </w:r>
      <w:r w:rsidR="00E52565" w:rsidRP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аналитику,</w:t>
      </w:r>
      <w:r w:rsidR="00E52565" w:rsidRP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 также включает модули </w:t>
      </w:r>
      <w:r w:rsidR="00E52565">
        <w:rPr>
          <w:rFonts w:ascii="Times New Roman" w:hAnsi="Times New Roman" w:cs="Times New Roman"/>
          <w:color w:val="000000"/>
          <w:sz w:val="24"/>
          <w:szCs w:val="24"/>
        </w:rPr>
        <w:t>CRM</w:t>
      </w:r>
      <w:r w:rsidR="00E52565" w:rsidRP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>,</w:t>
      </w:r>
      <w:r w:rsid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E52565">
        <w:rPr>
          <w:rFonts w:ascii="Times New Roman" w:hAnsi="Times New Roman" w:cs="Times New Roman"/>
          <w:color w:val="000000"/>
          <w:sz w:val="24"/>
          <w:szCs w:val="24"/>
        </w:rPr>
        <w:t>BPM</w:t>
      </w:r>
      <w:r w:rsidR="00E52565" w:rsidRP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>и конструкторы веб-страниц и мобильных приложений с поддержкой автоматической генерации и публикации</w:t>
      </w:r>
      <w:r w:rsidR="00E52565" w:rsidRP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7502342A" w14:textId="26C6C04F" w:rsidR="00784BB2" w:rsidRDefault="00784BB2" w:rsidP="00784BB2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784B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Задачи на Этапе 1:</w:t>
      </w:r>
    </w:p>
    <w:p w14:paraId="38FAF047" w14:textId="5774D221" w:rsidR="00784BB2" w:rsidRPr="00784BB2" w:rsidRDefault="00784BB2" w:rsidP="00784BB2">
      <w:pPr>
        <w:pStyle w:val="ae"/>
        <w:numPr>
          <w:ilvl w:val="0"/>
          <w:numId w:val="11"/>
        </w:num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784B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Создание и регистрация юридического лица для реализации проекта.</w:t>
      </w:r>
    </w:p>
    <w:p w14:paraId="3BC53E98" w14:textId="52A4A6DA" w:rsidR="00784BB2" w:rsidRPr="00784BB2" w:rsidRDefault="00784BB2" w:rsidP="00784BB2">
      <w:pPr>
        <w:pStyle w:val="ae"/>
        <w:numPr>
          <w:ilvl w:val="0"/>
          <w:numId w:val="11"/>
        </w:num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784B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Разработка функциональной схемы системы</w:t>
      </w:r>
      <w:r w:rsidR="00E52565" w:rsidRP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нотации С4 </w:t>
      </w:r>
      <w:r w:rsidR="00E52565">
        <w:rPr>
          <w:rFonts w:ascii="Times New Roman" w:hAnsi="Times New Roman" w:cs="Times New Roman"/>
          <w:color w:val="000000"/>
          <w:sz w:val="24"/>
          <w:szCs w:val="24"/>
        </w:rPr>
        <w:t>Model</w:t>
      </w:r>
      <w:r w:rsidRPr="00784BB2">
        <w:rPr>
          <w:rFonts w:ascii="Times New Roman" w:hAnsi="Times New Roman" w:cs="Times New Roman"/>
          <w:color w:val="000000"/>
          <w:sz w:val="24"/>
          <w:szCs w:val="24"/>
          <w:lang w:val="ru-RU"/>
        </w:rPr>
        <w:t>, определяющей архитектуру, модули и взаимодействие компонентов</w:t>
      </w:r>
      <w:r w:rsidR="00E5256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 трех уровнях детализации</w:t>
      </w:r>
      <w:r w:rsidRPr="00784B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1E33D766" w14:textId="2CF765DD" w:rsidR="00784BB2" w:rsidRPr="0093164F" w:rsidRDefault="00784BB2" w:rsidP="00784BB2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784B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Выполнение указанных задач обеспечивает создание правовой основы для реализации проекта и формирование технического видения системы для последующих этапов разработки.</w:t>
      </w:r>
    </w:p>
    <w:p w14:paraId="0CD14A01" w14:textId="5E0E06D2" w:rsidR="00F16F8E" w:rsidRPr="0093164F" w:rsidRDefault="00F16F8E" w:rsidP="00F16F8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Toc214640553"/>
      <w:r w:rsidRPr="009406E8">
        <w:rPr>
          <w:rFonts w:ascii="Times New Roman" w:hAnsi="Times New Roman" w:cs="Times New Roman"/>
          <w:sz w:val="28"/>
          <w:szCs w:val="28"/>
          <w:lang w:val="ru-RU"/>
        </w:rPr>
        <w:t>Создание и регистрация юридического лица в соответствии с законодательством Российской Федерации</w:t>
      </w:r>
      <w:bookmarkEnd w:id="1"/>
    </w:p>
    <w:p w14:paraId="71B8ABA1" w14:textId="77777777" w:rsidR="00F16F8E" w:rsidRDefault="00F16F8E" w:rsidP="00F16F8E">
      <w:pPr>
        <w:pStyle w:val="font-claude-response-body"/>
        <w:rPr>
          <w:color w:val="000000"/>
        </w:rPr>
      </w:pPr>
      <w:r>
        <w:rPr>
          <w:color w:val="000000"/>
        </w:rPr>
        <w:t>В рамках данного этапа была выполнена регистрация юридического лица, предназначенного для реализации проекта по созданию системы автоматизации бизнес-процессов коммерческой и жилой недвижимости.</w:t>
      </w:r>
    </w:p>
    <w:p w14:paraId="549D4263" w14:textId="436A5AA5" w:rsidR="00F16F8E" w:rsidRDefault="00F16F8E" w:rsidP="00F16F8E">
      <w:pPr>
        <w:pStyle w:val="font-claude-response-body"/>
        <w:rPr>
          <w:color w:val="000000"/>
        </w:rPr>
      </w:pPr>
      <w:r>
        <w:rPr>
          <w:color w:val="000000"/>
        </w:rPr>
        <w:t>Принято решение о регистрации общества с ограниченной ответственностью (ООО) как наиболее подходящей формы для ведения коммерческой деятельности в сфере разработки программного обеспечения.</w:t>
      </w:r>
    </w:p>
    <w:p w14:paraId="3008B665" w14:textId="77777777" w:rsidR="00F16F8E" w:rsidRDefault="00F16F8E" w:rsidP="00F16F8E">
      <w:pPr>
        <w:pStyle w:val="font-claude-response-body"/>
        <w:rPr>
          <w:color w:val="000000"/>
        </w:rPr>
      </w:pPr>
      <w:r>
        <w:rPr>
          <w:color w:val="000000"/>
        </w:rPr>
        <w:t>Подготовлены и утверждены учредительные документы:</w:t>
      </w:r>
    </w:p>
    <w:p w14:paraId="26C0A25F" w14:textId="77777777" w:rsidR="009406E8" w:rsidRDefault="00F16F8E" w:rsidP="00F16F8E">
      <w:pPr>
        <w:pStyle w:val="font-claude-response-body"/>
        <w:rPr>
          <w:color w:val="000000"/>
          <w:lang w:val="ru-RU"/>
        </w:rPr>
      </w:pPr>
      <w:r>
        <w:rPr>
          <w:color w:val="000000"/>
        </w:rPr>
        <w:t>– Устав общества с ограниченной ответственностью;</w:t>
      </w:r>
    </w:p>
    <w:p w14:paraId="74B8D669" w14:textId="77777777" w:rsidR="009406E8" w:rsidRDefault="00F16F8E" w:rsidP="00F16F8E">
      <w:pPr>
        <w:pStyle w:val="font-claude-response-body"/>
        <w:rPr>
          <w:color w:val="000000"/>
          <w:lang w:val="ru-RU"/>
        </w:rPr>
      </w:pPr>
      <w:r>
        <w:rPr>
          <w:color w:val="000000"/>
        </w:rPr>
        <w:t xml:space="preserve"> – Решение единственного учредителя о создании общества;</w:t>
      </w:r>
    </w:p>
    <w:p w14:paraId="7AA51BB3" w14:textId="77777777" w:rsidR="009406E8" w:rsidRDefault="00F16F8E" w:rsidP="00F16F8E">
      <w:pPr>
        <w:pStyle w:val="font-claude-response-body"/>
        <w:rPr>
          <w:color w:val="000000"/>
          <w:lang w:val="ru-RU"/>
        </w:rPr>
      </w:pPr>
      <w:r>
        <w:rPr>
          <w:color w:val="000000"/>
        </w:rPr>
        <w:lastRenderedPageBreak/>
        <w:t xml:space="preserve"> – Сведения о юридическом адресе; </w:t>
      </w:r>
    </w:p>
    <w:p w14:paraId="5949FFC8" w14:textId="720666DD" w:rsidR="00F16F8E" w:rsidRDefault="00F16F8E" w:rsidP="00F16F8E">
      <w:pPr>
        <w:pStyle w:val="font-claude-response-body"/>
        <w:rPr>
          <w:color w:val="000000"/>
        </w:rPr>
      </w:pPr>
      <w:r>
        <w:rPr>
          <w:color w:val="000000"/>
        </w:rPr>
        <w:t>– Документы, подтверждающие формирование уставного капитала.</w:t>
      </w:r>
    </w:p>
    <w:p w14:paraId="06E67340" w14:textId="6D52CC16" w:rsidR="00F16F8E" w:rsidRDefault="00F16F8E" w:rsidP="00F16F8E">
      <w:pPr>
        <w:pStyle w:val="font-claude-response-body"/>
        <w:rPr>
          <w:color w:val="000000"/>
        </w:rPr>
      </w:pPr>
      <w:r>
        <w:rPr>
          <w:color w:val="000000"/>
        </w:rPr>
        <w:t xml:space="preserve">Проведена регистрация юридического лица в Федеральной налоговой службе России. </w:t>
      </w:r>
      <w:r w:rsidR="009406E8">
        <w:rPr>
          <w:color w:val="000000"/>
          <w:lang w:val="ru-RU"/>
        </w:rPr>
        <w:t xml:space="preserve">Зарегистрировано ООО </w:t>
      </w:r>
      <w:r w:rsidR="009406E8" w:rsidRPr="009406E8">
        <w:rPr>
          <w:color w:val="000000"/>
          <w:lang w:val="ru-RU"/>
        </w:rPr>
        <w:t>“</w:t>
      </w:r>
      <w:r w:rsidR="009406E8">
        <w:rPr>
          <w:color w:val="000000"/>
          <w:lang w:val="ru-RU"/>
        </w:rPr>
        <w:t>Технологии Владения</w:t>
      </w:r>
      <w:r w:rsidR="009406E8" w:rsidRPr="009406E8">
        <w:rPr>
          <w:color w:val="000000"/>
          <w:lang w:val="ru-RU"/>
        </w:rPr>
        <w:t xml:space="preserve">”. </w:t>
      </w:r>
      <w:r>
        <w:rPr>
          <w:color w:val="000000"/>
        </w:rPr>
        <w:t>Получено свидетельство о постановке на учёт и основной государственный регистрационный номер (ОГРН). Осуществлено открытие расчётного счёта в банке для ведения финансово-хозяйственной деятельности.</w:t>
      </w:r>
    </w:p>
    <w:p w14:paraId="51E01EB0" w14:textId="77777777" w:rsidR="00F16F8E" w:rsidRDefault="00F16F8E" w:rsidP="00F16F8E">
      <w:pPr>
        <w:pStyle w:val="font-claude-response-body"/>
        <w:rPr>
          <w:color w:val="000000"/>
        </w:rPr>
      </w:pPr>
      <w:r>
        <w:rPr>
          <w:color w:val="000000"/>
        </w:rPr>
        <w:t>Получена выписка из Единого государственного реестра юридических лиц (ЕГРЮЛ), подтверждающая регистрацию предприятия и содержащая актуальные сведения о юридическом лице.</w:t>
      </w:r>
    </w:p>
    <w:p w14:paraId="1E0627DF" w14:textId="77777777" w:rsidR="00F16F8E" w:rsidRDefault="00F16F8E" w:rsidP="00F16F8E">
      <w:pPr>
        <w:pStyle w:val="font-claude-response-body"/>
        <w:rPr>
          <w:color w:val="000000"/>
        </w:rPr>
      </w:pPr>
      <w:r>
        <w:rPr>
          <w:color w:val="000000"/>
        </w:rPr>
        <w:t>Таким образом, на данном этапе создана правовая основа для дальнейшего выполнения проекта и взаимодействия с контрагентами, подрядчиками и Фондом.</w:t>
      </w:r>
    </w:p>
    <w:p w14:paraId="6AC34FDA" w14:textId="5B700ED1" w:rsidR="00F16F8E" w:rsidRPr="0093164F" w:rsidRDefault="00F16F8E" w:rsidP="00F16F8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214640554"/>
      <w:r w:rsidRPr="009406E8">
        <w:rPr>
          <w:rFonts w:ascii="Times New Roman" w:hAnsi="Times New Roman" w:cs="Times New Roman"/>
          <w:sz w:val="28"/>
          <w:szCs w:val="28"/>
          <w:lang w:val="ru-RU"/>
        </w:rPr>
        <w:t>Создание функциональной схемы системы автоматизации бизнес-процессов для контроля и управления объектами аренды недвижимости</w:t>
      </w:r>
      <w:bookmarkEnd w:id="2"/>
    </w:p>
    <w:p w14:paraId="3FE9B03A" w14:textId="1F76C59A" w:rsidR="00194317" w:rsidRDefault="009406E8" w:rsidP="00DA487F">
      <w:pPr>
        <w:pStyle w:val="31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bookmarkStart w:id="3" w:name="_Toc214640555"/>
      <w:r w:rsidRPr="009406E8">
        <w:rPr>
          <w:rFonts w:ascii="Times New Roman" w:hAnsi="Times New Roman" w:cs="Times New Roman"/>
          <w:sz w:val="24"/>
          <w:szCs w:val="24"/>
          <w:lang w:val="ru-RU"/>
        </w:rPr>
        <w:t>Обзор системы и архитектурные принципы</w:t>
      </w:r>
      <w:bookmarkEnd w:id="3"/>
    </w:p>
    <w:p w14:paraId="44DAF85C" w14:textId="77777777" w:rsidR="00DA487F" w:rsidRDefault="00DA487F" w:rsidP="00DA487F">
      <w:pPr>
        <w:rPr>
          <w:lang w:val="ru-RU"/>
        </w:rPr>
      </w:pPr>
    </w:p>
    <w:p w14:paraId="484789FF" w14:textId="2A21B167" w:rsidR="00DA487F" w:rsidRDefault="00DA487F" w:rsidP="00DA487F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DA487F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Разработана и утверждена функциональная схема системы, определяющая ключевые элементы будуще</w:t>
      </w:r>
      <w:r w:rsid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>го прототипа</w:t>
      </w:r>
      <w:r w:rsidRPr="00DA487F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 их взаимодействие.</w:t>
      </w:r>
    </w:p>
    <w:p w14:paraId="583BDC6A" w14:textId="75D8B666" w:rsidR="00DA487F" w:rsidRDefault="00DA487F" w:rsidP="00DA487F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DA487F">
        <w:rPr>
          <w:rFonts w:ascii="Times New Roman" w:hAnsi="Times New Roman" w:cs="Times New Roman"/>
          <w:color w:val="000000"/>
          <w:sz w:val="24"/>
          <w:szCs w:val="24"/>
          <w:lang w:val="ru-RU"/>
        </w:rPr>
        <w:t>В ходе работы выполнены следующие мероприятия:</w:t>
      </w:r>
    </w:p>
    <w:p w14:paraId="5C816A57" w14:textId="13162CB3" w:rsidR="00DA487F" w:rsidRDefault="00DA487F" w:rsidP="00DA4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DE" w:eastAsia="ru-RU"/>
        </w:rPr>
      </w:pPr>
      <w:r w:rsidRPr="00DA487F">
        <w:rPr>
          <w:rFonts w:ascii="Times New Roman" w:eastAsia="Times New Roman" w:hAnsi="Times New Roman" w:cs="Times New Roman"/>
          <w:color w:val="000000"/>
          <w:sz w:val="24"/>
          <w:szCs w:val="24"/>
          <w:lang w:val="ru-DE" w:eastAsia="ru-RU"/>
        </w:rPr>
        <w:t>Проведён анализ бизнес-процессов коммерческой и жилой недвижимости, включающий изучение процессов аренды, обслуживания объектов, учёта платежей, ведения договорной базы и контроля состояния объектов недвижимости.</w:t>
      </w:r>
    </w:p>
    <w:p w14:paraId="03A0B36C" w14:textId="3638BE30" w:rsidR="00DA487F" w:rsidRPr="00EB671D" w:rsidRDefault="00DA487F" w:rsidP="00DA4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DE" w:eastAsia="ru-RU"/>
        </w:rPr>
      </w:pPr>
      <w:r w:rsidRPr="00DA487F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Определены основные роли пользователей системы: собственник (арендодатель), арендатор, администратор системы.</w:t>
      </w:r>
    </w:p>
    <w:p w14:paraId="0A6D4A05" w14:textId="0FE8FB9B" w:rsidR="00EB671D" w:rsidRPr="00EB671D" w:rsidRDefault="00EB671D" w:rsidP="00DA4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DE" w:eastAsia="ru-RU"/>
        </w:rPr>
      </w:pPr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Подготовлена функциональная схема (блок-диаграмма) в нотации </w:t>
      </w:r>
      <w:r w:rsidRPr="00EB671D"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4 </w:t>
      </w:r>
      <w:r w:rsidRPr="00EB671D">
        <w:rPr>
          <w:rFonts w:ascii="Times New Roman" w:hAnsi="Times New Roman" w:cs="Times New Roman"/>
          <w:color w:val="000000"/>
          <w:sz w:val="24"/>
          <w:szCs w:val="24"/>
        </w:rPr>
        <w:t>Model</w:t>
      </w:r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 среде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Structurizr</w:t>
      </w:r>
      <w:proofErr w:type="spellEnd"/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>, отражающая архитектуру взаимодействия модулей системы.</w:t>
      </w:r>
    </w:p>
    <w:p w14:paraId="10406117" w14:textId="259AA11F" w:rsidR="00EB671D" w:rsidRPr="00EB671D" w:rsidRDefault="00EB671D" w:rsidP="00DA4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DE" w:eastAsia="ru-RU"/>
        </w:rPr>
      </w:pPr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Определены точки интеграции с внешними сервисами, включая интеграцию с системами 1С, платёжными шлюзами (Ю</w:t>
      </w:r>
      <w:r w:rsidRPr="00EB671D">
        <w:rPr>
          <w:rFonts w:ascii="Times New Roman" w:hAnsi="Times New Roman" w:cs="Times New Roman"/>
          <w:color w:val="000000"/>
          <w:sz w:val="24"/>
          <w:szCs w:val="24"/>
        </w:rPr>
        <w:t>Kassa</w:t>
      </w:r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Сбербанк </w:t>
      </w:r>
      <w:r w:rsidRPr="00EB671D">
        <w:rPr>
          <w:rFonts w:ascii="Times New Roman" w:hAnsi="Times New Roman" w:cs="Times New Roman"/>
          <w:color w:val="000000"/>
          <w:sz w:val="24"/>
          <w:szCs w:val="24"/>
        </w:rPr>
        <w:t>API</w:t>
      </w:r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), </w:t>
      </w:r>
      <w:r w:rsidRPr="00EB671D">
        <w:rPr>
          <w:rFonts w:ascii="Times New Roman" w:hAnsi="Times New Roman" w:cs="Times New Roman"/>
          <w:color w:val="000000"/>
          <w:sz w:val="24"/>
          <w:szCs w:val="24"/>
        </w:rPr>
        <w:t>CRM</w:t>
      </w:r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-системами, сервисами ГИС ЖКХ, Росреестр </w:t>
      </w:r>
      <w:r w:rsidRPr="00EB671D">
        <w:rPr>
          <w:rFonts w:ascii="Times New Roman" w:hAnsi="Times New Roman" w:cs="Times New Roman"/>
          <w:color w:val="000000"/>
          <w:sz w:val="24"/>
          <w:szCs w:val="24"/>
        </w:rPr>
        <w:t>API</w:t>
      </w:r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площадками объявлений (ЦИАН, </w:t>
      </w:r>
      <w:proofErr w:type="spellStart"/>
      <w:r w:rsidRPr="00EB671D">
        <w:rPr>
          <w:rFonts w:ascii="Times New Roman" w:hAnsi="Times New Roman" w:cs="Times New Roman"/>
          <w:color w:val="000000"/>
          <w:sz w:val="24"/>
          <w:szCs w:val="24"/>
        </w:rPr>
        <w:t>Avito</w:t>
      </w:r>
      <w:proofErr w:type="spellEnd"/>
      <w:r w:rsidRPr="00EB671D">
        <w:rPr>
          <w:rFonts w:ascii="Times New Roman" w:hAnsi="Times New Roman" w:cs="Times New Roman"/>
          <w:color w:val="000000"/>
          <w:sz w:val="24"/>
          <w:szCs w:val="24"/>
          <w:lang w:val="ru-RU"/>
        </w:rPr>
        <w:t>), а также с системой аутентификации через Госуслуги (ЕСИА).</w:t>
      </w:r>
    </w:p>
    <w:p w14:paraId="2DB1539C" w14:textId="6CE3F449" w:rsidR="009406E8" w:rsidRPr="00DA487F" w:rsidRDefault="009406E8" w:rsidP="00DA487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A487F">
        <w:rPr>
          <w:color w:val="000000"/>
          <w:lang w:val="ru-RU"/>
        </w:rPr>
        <w:t xml:space="preserve">В основу архитектуры </w:t>
      </w:r>
      <w:r w:rsidR="00EB671D">
        <w:rPr>
          <w:color w:val="000000"/>
          <w:lang w:val="ru-RU"/>
        </w:rPr>
        <w:t>прототипа</w:t>
      </w:r>
      <w:r w:rsidRPr="00DA487F">
        <w:rPr>
          <w:color w:val="000000"/>
          <w:lang w:val="ru-RU"/>
        </w:rPr>
        <w:t xml:space="preserve"> заложены следующие принципы:</w:t>
      </w:r>
    </w:p>
    <w:p w14:paraId="06E14498" w14:textId="281333C6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lastRenderedPageBreak/>
        <w:t>Модульная архитектура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— бизнес-логика разделена на независимые модули (CRM, BPM, Property, Payment, Integration), что обеспечивает гибкость развития и сопровождения </w:t>
      </w:r>
      <w:r w:rsidR="00761B3A">
        <w:rPr>
          <w:color w:val="000000"/>
          <w:lang w:val="ru-RU"/>
        </w:rPr>
        <w:t>прототипа</w:t>
      </w:r>
      <w:r>
        <w:rPr>
          <w:color w:val="000000"/>
        </w:rPr>
        <w:t>.</w:t>
      </w:r>
    </w:p>
    <w:p w14:paraId="0B11222F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API-first подход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все подсистемы взаимодействуют через REST API, что обеспечивает стандартизацию интерфейсов и возможность интеграции с внешними системами.</w:t>
      </w:r>
    </w:p>
    <w:p w14:paraId="2B5929EF" w14:textId="621F7403" w:rsidR="009406E8" w:rsidRPr="00761B3A" w:rsidRDefault="009406E8" w:rsidP="009406E8">
      <w:pPr>
        <w:pStyle w:val="font-claude-response-body"/>
        <w:rPr>
          <w:color w:val="000000"/>
          <w:lang w:val="ru-RU"/>
        </w:rPr>
      </w:pPr>
      <w:r>
        <w:rPr>
          <w:rStyle w:val="af6"/>
          <w:color w:val="000000"/>
        </w:rPr>
        <w:t>Единая авторизация (SSO)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централизованная система аутентификации на базе OAuth 2.0 и JWT обеспечивает безопасный доступ пользователей ко всем подсистемам п</w:t>
      </w:r>
      <w:proofErr w:type="spellStart"/>
      <w:r w:rsidR="00761B3A">
        <w:rPr>
          <w:color w:val="000000"/>
          <w:lang w:val="ru-RU"/>
        </w:rPr>
        <w:t>рототипа</w:t>
      </w:r>
      <w:proofErr w:type="spellEnd"/>
      <w:r w:rsidR="00761B3A" w:rsidRPr="00761B3A">
        <w:rPr>
          <w:color w:val="000000"/>
          <w:lang w:val="ru-RU"/>
        </w:rPr>
        <w:t>.</w:t>
      </w:r>
    </w:p>
    <w:p w14:paraId="16AA8CE5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Безопасность данных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шифрование персональных данных, JWT-токены с асимметричным шифрованием (RS256), соответствие требованиям ФЗ-152 «О персональных данных».</w:t>
      </w:r>
    </w:p>
    <w:p w14:paraId="27EBE337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Масштабируемость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использование PostgreSQL и Redis, поддержка горизонтального масштабирования для обеспечения роста нагрузки.</w:t>
      </w:r>
    </w:p>
    <w:p w14:paraId="3C92EFFD" w14:textId="386EA56D" w:rsidR="00784BB2" w:rsidRDefault="009406E8" w:rsidP="009406E8">
      <w:pPr>
        <w:pStyle w:val="31"/>
        <w:rPr>
          <w:lang w:val="ru-RU"/>
        </w:rPr>
      </w:pPr>
      <w:bookmarkStart w:id="4" w:name="_Toc214640556"/>
      <w:r w:rsidRPr="0093164F">
        <w:rPr>
          <w:lang w:val="ru-RU"/>
        </w:rPr>
        <w:t>2.2. Архитектура системного контекста (</w:t>
      </w:r>
      <w:r>
        <w:t>C</w:t>
      </w:r>
      <w:r w:rsidRPr="0093164F">
        <w:rPr>
          <w:lang w:val="ru-RU"/>
        </w:rPr>
        <w:t>1)</w:t>
      </w:r>
      <w:bookmarkEnd w:id="4"/>
    </w:p>
    <w:p w14:paraId="690C6D08" w14:textId="77777777" w:rsidR="009406E8" w:rsidRDefault="009406E8" w:rsidP="009406E8">
      <w:pPr>
        <w:rPr>
          <w:lang w:val="ru-RU"/>
        </w:rPr>
      </w:pPr>
    </w:p>
    <w:p w14:paraId="26A86771" w14:textId="1084F061" w:rsidR="009406E8" w:rsidRPr="00EB671D" w:rsidRDefault="009406E8" w:rsidP="009406E8">
      <w:pPr>
        <w:pStyle w:val="font-claude-response-body"/>
        <w:rPr>
          <w:color w:val="000000"/>
          <w:lang w:val="ru-RU"/>
        </w:rPr>
      </w:pPr>
      <w:r>
        <w:rPr>
          <w:color w:val="000000"/>
        </w:rPr>
        <w:t xml:space="preserve">На верхнем уровне архитектуры (C1 — System Context) </w:t>
      </w:r>
      <w:r w:rsidR="00EB671D">
        <w:rPr>
          <w:color w:val="000000"/>
          <w:lang w:val="ru-RU"/>
        </w:rPr>
        <w:t xml:space="preserve">прототип </w:t>
      </w:r>
      <w:r>
        <w:rPr>
          <w:color w:val="000000"/>
        </w:rPr>
        <w:t>состоит из четырёх независимо развёртываемых систем, взаимодействующих через защищённые API.</w:t>
      </w:r>
      <w:r w:rsidR="00761B3A">
        <w:rPr>
          <w:color w:val="000000"/>
        </w:rPr>
        <w:t xml:space="preserve"> </w:t>
      </w:r>
      <w:r w:rsidR="00761B3A" w:rsidRPr="00761B3A">
        <w:rPr>
          <w:b/>
          <w:bCs/>
          <w:color w:val="000000"/>
          <w:lang w:val="ru-RU"/>
        </w:rPr>
        <w:t xml:space="preserve">Приложение </w:t>
      </w:r>
      <w:r w:rsidR="00761B3A" w:rsidRPr="00761B3A">
        <w:rPr>
          <w:b/>
          <w:bCs/>
          <w:color w:val="000000"/>
          <w:lang w:val="en-US"/>
        </w:rPr>
        <w:t>A</w:t>
      </w:r>
    </w:p>
    <w:p w14:paraId="25952F3F" w14:textId="0DCD4382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Auth System — Система авторизации.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Единая точка авторизации для всех подсистем п</w:t>
      </w:r>
      <w:proofErr w:type="spellStart"/>
      <w:r w:rsidR="00EB671D">
        <w:rPr>
          <w:color w:val="000000"/>
          <w:lang w:val="ru-RU"/>
        </w:rPr>
        <w:t>ротоипа</w:t>
      </w:r>
      <w:proofErr w:type="spellEnd"/>
      <w:r>
        <w:rPr>
          <w:color w:val="000000"/>
        </w:rPr>
        <w:t>. Реализует OAuth 2.0, SSO, интеграцию с Госуслугами (ЕСИА), управление ролями и правами доступа (RBAC). Технологии: Next.js, NestJS, PostgreSQL, Redis.</w:t>
      </w:r>
    </w:p>
    <w:p w14:paraId="67424B84" w14:textId="10AF422A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Main System — Основная система управления.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Ядро п</w:t>
      </w:r>
      <w:proofErr w:type="spellStart"/>
      <w:r w:rsidR="00EB671D">
        <w:rPr>
          <w:color w:val="000000"/>
          <w:lang w:val="ru-RU"/>
        </w:rPr>
        <w:t>рототипа</w:t>
      </w:r>
      <w:proofErr w:type="spellEnd"/>
      <w:r>
        <w:rPr>
          <w:color w:val="000000"/>
        </w:rPr>
        <w:t>, обеспечивающее функции CRM, BPM, управление объектами недвижимости и договорами аренды. Технологии: Next.js, NestJS (модульный монолит), PostgreSQL, Redis.</w:t>
      </w:r>
    </w:p>
    <w:p w14:paraId="7557F9AA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Web Builder System — Конструктор веб-страниц.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AI-конструктор для создания лендингов объектов недвижимости с использованием YandexGPT для генерации контента. Технологии: Next.js, NestJS, YandexGPT, Next.js SSG.</w:t>
      </w:r>
    </w:p>
    <w:p w14:paraId="4B11F27B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App Builder System — Конструктор мобильных приложений.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Система автоматизированного создания мобильных приложений для арендаторов на базе Flutter с автоматической сборкой и публикацией в App Store и Google Play. Технологии: Next.js, NestJS, Flutter, GitHub Actions, Fastlane.</w:t>
      </w:r>
    </w:p>
    <w:p w14:paraId="0A903EF7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color w:val="000000"/>
        </w:rPr>
        <w:lastRenderedPageBreak/>
        <w:t>Пользователями системы являются: арендодатели (собственники объектов недвижимости), арендаторы, управляющие компании и администраторы системы.</w:t>
      </w:r>
    </w:p>
    <w:p w14:paraId="78DF8667" w14:textId="2CD3BB82" w:rsidR="009406E8" w:rsidRDefault="009406E8" w:rsidP="009406E8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bookmarkStart w:id="5" w:name="_Toc214640557"/>
      <w:r w:rsidRPr="009406E8">
        <w:rPr>
          <w:rFonts w:ascii="Times New Roman" w:hAnsi="Times New Roman" w:cs="Times New Roman"/>
          <w:sz w:val="24"/>
          <w:szCs w:val="24"/>
          <w:lang w:val="ru-RU"/>
        </w:rPr>
        <w:t>2.3. Архитектура контейнеров (</w:t>
      </w:r>
      <w:r w:rsidRPr="009406E8">
        <w:rPr>
          <w:rFonts w:ascii="Times New Roman" w:hAnsi="Times New Roman" w:cs="Times New Roman"/>
          <w:sz w:val="24"/>
          <w:szCs w:val="24"/>
        </w:rPr>
        <w:t>C</w:t>
      </w:r>
      <w:r w:rsidRPr="009406E8">
        <w:rPr>
          <w:rFonts w:ascii="Times New Roman" w:hAnsi="Times New Roman" w:cs="Times New Roman"/>
          <w:sz w:val="24"/>
          <w:szCs w:val="24"/>
          <w:lang w:val="ru-RU"/>
        </w:rPr>
        <w:t>2)</w:t>
      </w:r>
      <w:bookmarkEnd w:id="5"/>
    </w:p>
    <w:p w14:paraId="407DC3EC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color w:val="000000"/>
        </w:rPr>
        <w:t>На уровне контейнеров (C2) каждая система декомпозирована на отдельные компоненты: веб-приложения, API-серверы, базы данных и вспомогательные сервисы.</w:t>
      </w:r>
    </w:p>
    <w:p w14:paraId="33D21A90" w14:textId="124BBFB9" w:rsidR="009406E8" w:rsidRPr="00E4075C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Auth System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включает: Auth Web UI (Next.js) — интерфейс входа и регистрации; Auth API (NestJS) — обработка авторизации и генерация JWT-токенов; Auth Database (PostgreSQL) — хранение пользователей и ролей; Auth Cache (Redis) — кэширование токенов и управление сессиями.</w:t>
      </w:r>
      <w:r w:rsidR="00761B3A">
        <w:rPr>
          <w:color w:val="000000"/>
        </w:rPr>
        <w:t xml:space="preserve"> </w:t>
      </w:r>
      <w:r w:rsidR="00761B3A" w:rsidRPr="00E4075C">
        <w:rPr>
          <w:b/>
          <w:bCs/>
          <w:color w:val="000000"/>
        </w:rPr>
        <w:t>Приложение Б</w:t>
      </w:r>
    </w:p>
    <w:p w14:paraId="1E51DA62" w14:textId="748523CF" w:rsidR="009406E8" w:rsidRPr="0093164F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Main System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включает: Web Application (Next.js) — интерфейс для арендодателей и управляющих компаний; Admin Panel (Next.js) — панель администратора; Main API (NestJS) — модульный монолит с бизнес-логикой; Main Database (PostgreSQL) — хранение объектов, клиентов, договоров, транзакций; Main Cache (Redis) — кэш данных и очереди задач.</w:t>
      </w:r>
      <w:r w:rsidR="00E4075C" w:rsidRPr="00E4075C">
        <w:rPr>
          <w:color w:val="000000"/>
        </w:rPr>
        <w:t xml:space="preserve"> </w:t>
      </w:r>
      <w:r w:rsidR="00E4075C" w:rsidRPr="0093164F">
        <w:rPr>
          <w:b/>
          <w:bCs/>
          <w:color w:val="000000"/>
        </w:rPr>
        <w:t>Приложение Д</w:t>
      </w:r>
    </w:p>
    <w:p w14:paraId="4533B3CC" w14:textId="514209F2" w:rsidR="009406E8" w:rsidRPr="00E4075C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Web Builder System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включает: Web Builder UI (Next.js) — интерфейс конструктора с AI-чатом; Web Builder API (NestJS) — управление проектами страниц; AI Page Generator — модуль генерации контента через YandexGPT; Web Builder DB (PostgreSQL) — хранение проектов и конфигураций; Page Builder (Next.js Build) — статическая генерация HTML; Page Publisher (Node.js) — публикация на поддомены.</w:t>
      </w:r>
      <w:r w:rsidR="00E4075C" w:rsidRPr="00E4075C">
        <w:rPr>
          <w:color w:val="000000"/>
        </w:rPr>
        <w:t xml:space="preserve"> </w:t>
      </w:r>
      <w:r w:rsidR="00E4075C" w:rsidRPr="00E4075C">
        <w:rPr>
          <w:b/>
          <w:bCs/>
          <w:color w:val="000000"/>
        </w:rPr>
        <w:t>Приложение Г</w:t>
      </w:r>
    </w:p>
    <w:p w14:paraId="6B857CE9" w14:textId="605B0080" w:rsidR="009406E8" w:rsidRPr="00E4075C" w:rsidRDefault="009406E8" w:rsidP="009406E8">
      <w:pPr>
        <w:pStyle w:val="font-claude-response-body"/>
        <w:rPr>
          <w:color w:val="000000"/>
          <w:lang w:val="ru-RU"/>
        </w:rPr>
      </w:pPr>
      <w:r>
        <w:rPr>
          <w:rStyle w:val="af6"/>
          <w:color w:val="000000"/>
        </w:rPr>
        <w:t>App Builder System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включает: App Builder UI (Next.js) — интерфейс настройки приложений; App Builder API (NestJS) — управление проектами; App Template Engine (Flutter Templates) — генератор кода приложений; App Builder DB (PostgreSQL) — хранение конфигураций; App CI/CD Pipeline (GitHub Actions + Flutter) — автоматическая сборка; App Publisher (Fastlane) — публикация в сторы.</w:t>
      </w:r>
      <w:r w:rsidR="00E4075C" w:rsidRPr="00E4075C">
        <w:rPr>
          <w:color w:val="000000"/>
        </w:rPr>
        <w:t xml:space="preserve"> </w:t>
      </w:r>
      <w:r w:rsidR="00E4075C" w:rsidRPr="00E4075C">
        <w:rPr>
          <w:b/>
          <w:bCs/>
          <w:color w:val="000000"/>
          <w:lang w:val="ru-RU"/>
        </w:rPr>
        <w:t>Приложение В</w:t>
      </w:r>
    </w:p>
    <w:p w14:paraId="24A67183" w14:textId="76A47339" w:rsidR="009406E8" w:rsidRPr="009406E8" w:rsidRDefault="009406E8" w:rsidP="009406E8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bookmarkStart w:id="6" w:name="_Toc214640558"/>
      <w:r w:rsidRPr="009406E8">
        <w:rPr>
          <w:rFonts w:ascii="Times New Roman" w:hAnsi="Times New Roman" w:cs="Times New Roman"/>
          <w:sz w:val="24"/>
          <w:szCs w:val="24"/>
          <w:lang w:val="ru-RU"/>
        </w:rPr>
        <w:t>2.4. Архитектура компонентов (</w:t>
      </w:r>
      <w:r w:rsidRPr="009406E8">
        <w:rPr>
          <w:rFonts w:ascii="Times New Roman" w:hAnsi="Times New Roman" w:cs="Times New Roman"/>
          <w:sz w:val="24"/>
          <w:szCs w:val="24"/>
        </w:rPr>
        <w:t>C</w:t>
      </w:r>
      <w:r w:rsidRPr="009406E8">
        <w:rPr>
          <w:rFonts w:ascii="Times New Roman" w:hAnsi="Times New Roman" w:cs="Times New Roman"/>
          <w:sz w:val="24"/>
          <w:szCs w:val="24"/>
          <w:lang w:val="ru-RU"/>
        </w:rPr>
        <w:t>3)</w:t>
      </w:r>
      <w:bookmarkEnd w:id="6"/>
    </w:p>
    <w:p w14:paraId="515A85E2" w14:textId="6D5A86EC" w:rsidR="009406E8" w:rsidRDefault="009406E8" w:rsidP="009406E8">
      <w:pPr>
        <w:pStyle w:val="font-claude-response-body"/>
        <w:rPr>
          <w:color w:val="000000"/>
        </w:rPr>
      </w:pPr>
      <w:r>
        <w:rPr>
          <w:color w:val="000000"/>
        </w:rPr>
        <w:t xml:space="preserve">На уровне компонентов (C3) детализирована внутренняя структура ключевых модулей </w:t>
      </w:r>
      <w:r w:rsidR="00EB671D">
        <w:rPr>
          <w:color w:val="000000"/>
          <w:lang w:val="ru-RU"/>
        </w:rPr>
        <w:t>прототипа</w:t>
      </w:r>
      <w:r>
        <w:rPr>
          <w:color w:val="000000"/>
        </w:rPr>
        <w:t>.</w:t>
      </w:r>
    </w:p>
    <w:p w14:paraId="18CF0F2A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Main API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реализован как модульный монолит на NestJS и включает следующие модули:</w:t>
      </w:r>
    </w:p>
    <w:p w14:paraId="5A856C7D" w14:textId="65E5BBCC" w:rsidR="009406E8" w:rsidRPr="0093164F" w:rsidRDefault="009406E8" w:rsidP="009406E8">
      <w:pPr>
        <w:pStyle w:val="font-claude-response-body"/>
        <w:rPr>
          <w:color w:val="000000"/>
        </w:rPr>
      </w:pPr>
      <w:r>
        <w:rPr>
          <w:color w:val="000000"/>
        </w:rPr>
        <w:t xml:space="preserve">– Auth Module — валидация JWT-токенов, проверка прав доступа (RBAC); – CRM Module — управление клиентской базой, воронка продаж, история взаимодействий; – Property Module — учёт объектов недвижимости, характеристики, статусы, документы; – Contract Module — создание договоров аренды, электронная подпись </w:t>
      </w:r>
      <w:r>
        <w:rPr>
          <w:color w:val="000000"/>
        </w:rPr>
        <w:lastRenderedPageBreak/>
        <w:t>(УКЭП), хранение PDF; – Payment Module — обработка платежей, интеграция с ЮКassa/Сбербанк; – BPM Module — моделирование и автоматизация бизнес-процессов; – Integration Module — адаптеры к внешним API (ЦИАН, Avito, Росреестр, ГИС ЖКХ); – Notification Module — управление уведомлениями (Email, SMS, Push); – File Module — загрузка и хранение файлов в Yandex Object Storage.</w:t>
      </w:r>
      <w:r w:rsidR="00E4075C" w:rsidRPr="00E4075C">
        <w:rPr>
          <w:color w:val="000000"/>
        </w:rPr>
        <w:t xml:space="preserve"> </w:t>
      </w:r>
      <w:r w:rsidR="00E4075C" w:rsidRPr="00E4075C">
        <w:rPr>
          <w:b/>
          <w:bCs/>
          <w:color w:val="000000"/>
        </w:rPr>
        <w:t>Приложение З,</w:t>
      </w:r>
      <w:r w:rsidR="00E4075C">
        <w:rPr>
          <w:b/>
          <w:bCs/>
          <w:color w:val="000000"/>
        </w:rPr>
        <w:t xml:space="preserve"> </w:t>
      </w:r>
      <w:r w:rsidR="00E4075C" w:rsidRPr="0093164F">
        <w:rPr>
          <w:b/>
        </w:rPr>
        <w:t>Приложение Л</w:t>
      </w:r>
    </w:p>
    <w:p w14:paraId="4B9FD405" w14:textId="75992DC5" w:rsidR="009406E8" w:rsidRPr="00E4075C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AI Page Generator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включает компоненты: Prompt Manager (библиотека промптов), YandexGPT Client (HTTP-клиент к API), Content Parser (парсинг ответов GPT), Template Renderer (рендеринг HTML-шаблонов).</w:t>
      </w:r>
      <w:r w:rsidR="00E4075C" w:rsidRPr="00E4075C">
        <w:rPr>
          <w:color w:val="000000"/>
        </w:rPr>
        <w:t xml:space="preserve">  </w:t>
      </w:r>
      <w:r w:rsidR="00E4075C" w:rsidRPr="00E4075C">
        <w:rPr>
          <w:b/>
          <w:bCs/>
          <w:color w:val="000000"/>
        </w:rPr>
        <w:t>Приложение К</w:t>
      </w:r>
    </w:p>
    <w:p w14:paraId="4D95B123" w14:textId="08AA40B2" w:rsidR="009406E8" w:rsidRPr="00E4075C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App Template Engine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включает компоненты: Template Selector (выбор шаблона), Config Generator (генерация конфигурации), Code Generator (генерация Dart-кода), Git Pusher (запуск CI/CD).</w:t>
      </w:r>
      <w:r w:rsidR="00E4075C" w:rsidRPr="00E4075C">
        <w:rPr>
          <w:color w:val="000000"/>
        </w:rPr>
        <w:t xml:space="preserve"> </w:t>
      </w:r>
      <w:r w:rsidR="00E4075C" w:rsidRPr="00E4075C">
        <w:rPr>
          <w:b/>
          <w:bCs/>
          <w:color w:val="000000"/>
        </w:rPr>
        <w:t>Приложение Е</w:t>
      </w:r>
    </w:p>
    <w:p w14:paraId="0DADBC7B" w14:textId="77777777" w:rsidR="009406E8" w:rsidRPr="00E4075C" w:rsidRDefault="009406E8" w:rsidP="009406E8">
      <w:pPr>
        <w:pStyle w:val="31"/>
        <w:rPr>
          <w:rFonts w:ascii="Times New Roman" w:hAnsi="Times New Roman" w:cs="Times New Roman"/>
          <w:sz w:val="24"/>
          <w:szCs w:val="24"/>
          <w:lang w:val="ru-DE"/>
        </w:rPr>
      </w:pPr>
      <w:bookmarkStart w:id="7" w:name="_Toc214640559"/>
      <w:r w:rsidRPr="00E4075C">
        <w:rPr>
          <w:rFonts w:ascii="Times New Roman" w:hAnsi="Times New Roman" w:cs="Times New Roman"/>
          <w:sz w:val="24"/>
          <w:szCs w:val="24"/>
          <w:lang w:val="ru-DE"/>
        </w:rPr>
        <w:t>2.5. Внешние интеграции</w:t>
      </w:r>
      <w:bookmarkEnd w:id="7"/>
    </w:p>
    <w:p w14:paraId="5D2468C3" w14:textId="51E5C0F8" w:rsidR="009406E8" w:rsidRDefault="009406E8" w:rsidP="009406E8">
      <w:pPr>
        <w:pStyle w:val="font-claude-response-body"/>
        <w:rPr>
          <w:color w:val="000000"/>
        </w:rPr>
      </w:pPr>
      <w:r>
        <w:rPr>
          <w:color w:val="000000"/>
        </w:rPr>
        <w:t>П</w:t>
      </w:r>
      <w:proofErr w:type="spellStart"/>
      <w:r w:rsidR="00EB671D">
        <w:rPr>
          <w:color w:val="000000"/>
          <w:lang w:val="ru-RU"/>
        </w:rPr>
        <w:t>рототип</w:t>
      </w:r>
      <w:proofErr w:type="spellEnd"/>
      <w:r>
        <w:rPr>
          <w:color w:val="000000"/>
        </w:rPr>
        <w:t xml:space="preserve"> интегрируется со следующими внешними системами:</w:t>
      </w:r>
    </w:p>
    <w:p w14:paraId="58D3F5E0" w14:textId="15F5E18B" w:rsidR="009406E8" w:rsidRPr="00E4075C" w:rsidRDefault="009406E8" w:rsidP="009406E8">
      <w:pPr>
        <w:pStyle w:val="font-claude-response-body"/>
        <w:rPr>
          <w:color w:val="000000"/>
        </w:rPr>
      </w:pPr>
      <w:r>
        <w:rPr>
          <w:color w:val="000000"/>
        </w:rPr>
        <w:t>– Госуслуги (ЕСИА) — авторизация пользователей через OAuth 2.0; – Росреестр API — получение выписок ЕГРН через SOAP/XML; – ГИС ЖКХ — синхронизация коммунальных платежей через REST API; – ЮКassa — приём платежей за аренду через REST API и Webhooks; – Сбербанк API — эквайринг и СБП через REST API; – ЦИАН / Avito — публикация объявлений через REST API; – App Store / Google Play — публикация мобильных приложений через Store Connect API; – YandexGPT — генерация контента для веб-страниц через REST API; – Yandex Object Storage — хранение файлов через S3 API; – Email/SMS провайдер — отправка уведомлений через REST API.</w:t>
      </w:r>
      <w:r w:rsidR="00E4075C" w:rsidRPr="00E4075C">
        <w:rPr>
          <w:color w:val="000000"/>
        </w:rPr>
        <w:t xml:space="preserve"> </w:t>
      </w:r>
    </w:p>
    <w:p w14:paraId="568C87F0" w14:textId="77777777" w:rsidR="009406E8" w:rsidRPr="009406E8" w:rsidRDefault="009406E8" w:rsidP="009406E8">
      <w:pPr>
        <w:pStyle w:val="31"/>
        <w:rPr>
          <w:rFonts w:ascii="Times New Roman" w:hAnsi="Times New Roman" w:cs="Times New Roman"/>
          <w:sz w:val="24"/>
          <w:szCs w:val="24"/>
        </w:rPr>
      </w:pPr>
      <w:bookmarkStart w:id="8" w:name="_Toc214640560"/>
      <w:r w:rsidRPr="009406E8">
        <w:rPr>
          <w:rFonts w:ascii="Times New Roman" w:hAnsi="Times New Roman" w:cs="Times New Roman"/>
          <w:sz w:val="24"/>
          <w:szCs w:val="24"/>
        </w:rPr>
        <w:t xml:space="preserve">2.6. </w:t>
      </w:r>
      <w:proofErr w:type="spellStart"/>
      <w:r w:rsidRPr="009406E8">
        <w:rPr>
          <w:rFonts w:ascii="Times New Roman" w:hAnsi="Times New Roman" w:cs="Times New Roman"/>
          <w:sz w:val="24"/>
          <w:szCs w:val="24"/>
        </w:rPr>
        <w:t>Технологический</w:t>
      </w:r>
      <w:proofErr w:type="spellEnd"/>
      <w:r w:rsidRPr="00940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6E8">
        <w:rPr>
          <w:rFonts w:ascii="Times New Roman" w:hAnsi="Times New Roman" w:cs="Times New Roman"/>
          <w:sz w:val="24"/>
          <w:szCs w:val="24"/>
        </w:rPr>
        <w:t>стек</w:t>
      </w:r>
      <w:bookmarkEnd w:id="8"/>
      <w:proofErr w:type="spellEnd"/>
    </w:p>
    <w:p w14:paraId="6847DBCD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Frontend: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Next.js 14+ (App Router, Server Components), TypeScript, React 18, TailwindCSS.</w:t>
      </w:r>
    </w:p>
    <w:p w14:paraId="27C82A9B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Backend: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NestJS (модульный монолит), TypeScript, TypeORM, Passport.js (JWT, OAuth 2.0).</w:t>
      </w:r>
    </w:p>
    <w:p w14:paraId="45173BB3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Mobile: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Flutter 3+, Dart.</w:t>
      </w:r>
    </w:p>
    <w:p w14:paraId="275A0F21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Базы данных и хранилища: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PostgreSQL 15, Redis 7, Yandex Object Storage (S3 API).</w:t>
      </w:r>
    </w:p>
    <w:p w14:paraId="45033B4E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DevOps и инфраструктура: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Docker, GitHub Actions, Fastlane, Nginx.</w:t>
      </w:r>
    </w:p>
    <w:p w14:paraId="280702C4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Искусственный интеллект: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YandexGPT для генерации контента.</w:t>
      </w:r>
    </w:p>
    <w:p w14:paraId="3001F478" w14:textId="77777777" w:rsidR="009406E8" w:rsidRPr="0093164F" w:rsidRDefault="009406E8" w:rsidP="009406E8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bookmarkStart w:id="9" w:name="_Toc214640561"/>
      <w:r w:rsidRPr="0093164F">
        <w:rPr>
          <w:rFonts w:ascii="Times New Roman" w:hAnsi="Times New Roman" w:cs="Times New Roman"/>
          <w:sz w:val="24"/>
          <w:szCs w:val="24"/>
          <w:lang w:val="ru-RU"/>
        </w:rPr>
        <w:lastRenderedPageBreak/>
        <w:t>2.7. Модель данных</w:t>
      </w:r>
      <w:bookmarkEnd w:id="9"/>
    </w:p>
    <w:p w14:paraId="560C5C36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color w:val="000000"/>
        </w:rPr>
        <w:t>Основные сущности системы:</w:t>
      </w:r>
    </w:p>
    <w:p w14:paraId="333A5B6F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Users (Пользователи):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id, email, password_hash (bcrypt), role (landlord | tenant | manager | admin), created_at, updated_at.</w:t>
      </w:r>
    </w:p>
    <w:p w14:paraId="60D286AA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Properties (Объекты недвижимости):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id, owner_id, type (commercial | residential), address, area, price, description, photos[], status (available | rented | archived), created_at, updated_at.</w:t>
      </w:r>
    </w:p>
    <w:p w14:paraId="078523B1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Contracts (Договоры аренды):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id, property_id, tenant_id, landlord_id, start_date, end_date, monthly_rent, deposit, pdf_url, signature_url, created_at, updated_at.</w:t>
      </w:r>
    </w:p>
    <w:p w14:paraId="19B7016A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Payments (Платежи):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id, contract_id, tenant_id, amount, status (pending | succeeded | canceled), payment_method (card | sbp | yoomoney), transaction_id, paid_at, created_at, updated_at.</w:t>
      </w:r>
    </w:p>
    <w:p w14:paraId="1CBDF742" w14:textId="77777777" w:rsidR="009406E8" w:rsidRPr="009406E8" w:rsidRDefault="009406E8" w:rsidP="009406E8">
      <w:pPr>
        <w:pStyle w:val="31"/>
        <w:rPr>
          <w:rFonts w:ascii="Times New Roman" w:hAnsi="Times New Roman" w:cs="Times New Roman"/>
          <w:sz w:val="24"/>
          <w:szCs w:val="24"/>
          <w:lang w:val="ru-RU"/>
        </w:rPr>
      </w:pPr>
      <w:bookmarkStart w:id="10" w:name="_Toc214640562"/>
      <w:r w:rsidRPr="009406E8">
        <w:rPr>
          <w:rFonts w:ascii="Times New Roman" w:hAnsi="Times New Roman" w:cs="Times New Roman"/>
          <w:sz w:val="24"/>
          <w:szCs w:val="24"/>
          <w:lang w:val="ru-RU"/>
        </w:rPr>
        <w:t>2.8. Безопасность и соответствие нормативным требованиям</w:t>
      </w:r>
      <w:bookmarkEnd w:id="10"/>
    </w:p>
    <w:p w14:paraId="3EC357D9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Аутентификация и авторизация.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Используются JWT-токены с алгоритмом RS256 (асимметричное шифрование). Access Token — 15 минут, Refresh Token — 7 дней. Реализована модель RBAC с ролями: admin, landlord, manager, tenant.</w:t>
      </w:r>
    </w:p>
    <w:p w14:paraId="670DF480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Шифрование данных.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 транзите: HTTPS, TLS 1.3, сертификаты Let's Encrypt. В хранилище: pgcrypto для шифрования чувствительных полей в PostgreSQL, Server-Side Encryption (SSE-S3) в Yandex Object Storage. Пароли хешируются через bcrypt (12 раундов).</w:t>
      </w:r>
    </w:p>
    <w:p w14:paraId="1D69B615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Защита персональных данных (ФЗ-152).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Реализованы меры: минимизация собираемых данных, шифрование ПДн в БД, контроль доступа через RBAC, логирование всех действий с ПДн, автоматическое удаление через 3 года после окончания договора.</w:t>
      </w:r>
    </w:p>
    <w:p w14:paraId="7B7B0676" w14:textId="77777777" w:rsidR="009406E8" w:rsidRDefault="009406E8" w:rsidP="009406E8">
      <w:pPr>
        <w:pStyle w:val="font-claude-response-body"/>
        <w:rPr>
          <w:color w:val="000000"/>
        </w:rPr>
      </w:pPr>
      <w:r>
        <w:rPr>
          <w:rStyle w:val="af6"/>
          <w:color w:val="000000"/>
        </w:rPr>
        <w:t>Электронная подпись (УКЭП).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Формат ГОСТ Р 34.10-2012, сертификаты от аккредитованных УЦ, хранение в зашифрованном виде.</w:t>
      </w:r>
    </w:p>
    <w:p w14:paraId="39B3DDF8" w14:textId="77777777" w:rsidR="009406E8" w:rsidRDefault="009406E8" w:rsidP="009406E8">
      <w:pPr>
        <w:pStyle w:val="font-claude-response-body"/>
        <w:rPr>
          <w:color w:val="000000"/>
          <w:lang w:val="ru-RU"/>
        </w:rPr>
      </w:pPr>
      <w:r>
        <w:rPr>
          <w:rStyle w:val="af6"/>
          <w:color w:val="000000"/>
        </w:rPr>
        <w:t>Соответствие нормативным требованиям.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ФЗ-152 «О персональных данных» (статьи 18.1, 19), ГОСТ 57580 (безопасность облачных систем).</w:t>
      </w:r>
    </w:p>
    <w:p w14:paraId="73FA03FB" w14:textId="5D1D24A9" w:rsidR="0093164F" w:rsidRPr="0093164F" w:rsidRDefault="0093164F" w:rsidP="009406E8">
      <w:pPr>
        <w:pStyle w:val="font-claude-response-body"/>
        <w:rPr>
          <w:color w:val="000000"/>
          <w:lang w:val="ru-RU"/>
        </w:rPr>
      </w:pPr>
      <w:r>
        <w:rPr>
          <w:color w:val="000000"/>
          <w:lang w:val="ru-RU"/>
        </w:rPr>
        <w:t xml:space="preserve">Техническая документация проекта – </w:t>
      </w:r>
      <w:r w:rsidRPr="0093164F">
        <w:rPr>
          <w:b/>
          <w:bCs/>
          <w:color w:val="000000"/>
          <w:lang w:val="ru-RU"/>
        </w:rPr>
        <w:t>Приложение М</w:t>
      </w:r>
    </w:p>
    <w:p w14:paraId="55D94FDC" w14:textId="77777777" w:rsidR="0093164F" w:rsidRDefault="0093164F" w:rsidP="008D2942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1" w:name="_Toc214640563"/>
    </w:p>
    <w:p w14:paraId="12FC2EB1" w14:textId="70ADC7DD" w:rsidR="009406E8" w:rsidRDefault="008D2942" w:rsidP="008D2942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r w:rsidRPr="0093164F">
        <w:rPr>
          <w:rFonts w:ascii="Times New Roman" w:hAnsi="Times New Roman" w:cs="Times New Roman"/>
          <w:sz w:val="32"/>
          <w:szCs w:val="32"/>
          <w:lang w:val="ru-RU"/>
        </w:rPr>
        <w:t>ЗАКЛЮЧЕНИЕ</w:t>
      </w:r>
      <w:bookmarkEnd w:id="11"/>
    </w:p>
    <w:p w14:paraId="3C578BBE" w14:textId="77777777" w:rsidR="008D2942" w:rsidRDefault="008D2942" w:rsidP="008D2942">
      <w:pPr>
        <w:pStyle w:val="font-claude-response-body"/>
        <w:rPr>
          <w:color w:val="000000"/>
        </w:rPr>
      </w:pPr>
      <w:r>
        <w:rPr>
          <w:color w:val="000000"/>
        </w:rPr>
        <w:t>Этап 1 выполнен в полном объёме и в установленные сроки.</w:t>
      </w:r>
    </w:p>
    <w:p w14:paraId="0598CEF2" w14:textId="77777777" w:rsidR="008D2942" w:rsidRDefault="008D2942" w:rsidP="008D2942">
      <w:pPr>
        <w:pStyle w:val="font-claude-response-body"/>
        <w:rPr>
          <w:color w:val="000000"/>
        </w:rPr>
      </w:pPr>
      <w:r>
        <w:rPr>
          <w:color w:val="000000"/>
        </w:rPr>
        <w:t>В результате выполнения работ создано юридическое лицо ООО «Технологии владения», что обеспечивает правовую основу для реализации проекта и взаимодействия с контрагентами, подрядчиками и Фондом. Получены все необходимые регистрационные документы, открыт расчётный счёт в банке.</w:t>
      </w:r>
    </w:p>
    <w:p w14:paraId="5247C200" w14:textId="77777777" w:rsidR="008D2942" w:rsidRDefault="008D2942" w:rsidP="008D2942">
      <w:pPr>
        <w:pStyle w:val="font-claude-response-body"/>
        <w:rPr>
          <w:color w:val="000000"/>
        </w:rPr>
      </w:pPr>
      <w:r>
        <w:rPr>
          <w:color w:val="000000"/>
        </w:rPr>
        <w:t>Разработана функциональная схема системы автоматизации бизнес-процессов коммерческой и жилой недвижимости в нотации C4 Model на трёх уровнях детализации:</w:t>
      </w:r>
    </w:p>
    <w:p w14:paraId="25EA5AA9" w14:textId="0277AC39" w:rsidR="008D2942" w:rsidRDefault="008D2942" w:rsidP="008D2942">
      <w:pPr>
        <w:pStyle w:val="font-claude-response-body"/>
        <w:rPr>
          <w:color w:val="000000"/>
        </w:rPr>
      </w:pPr>
      <w:r>
        <w:rPr>
          <w:color w:val="000000"/>
        </w:rPr>
        <w:t>– Level 1 (System Context): определены четыре основные системы п</w:t>
      </w:r>
      <w:r w:rsidR="00EB671D" w:rsidRPr="00EB671D">
        <w:rPr>
          <w:color w:val="000000"/>
        </w:rPr>
        <w:t>рототипа</w:t>
      </w:r>
      <w:r>
        <w:rPr>
          <w:color w:val="000000"/>
        </w:rPr>
        <w:t xml:space="preserve"> (Auth System, Main System, Web Builder System, App Builder System), пользователи и внешние системы; – Level 2 (Container): детализирована внутренняя структура каждой системы с указанием веб-приложений, API-серверов, баз данных и вспомогательных сервисов; – Level 3 (Component): описана архитектура ключевых модулей Main API, AI Page Generator и App Template Engine.</w:t>
      </w:r>
    </w:p>
    <w:p w14:paraId="2AA4C503" w14:textId="77777777" w:rsidR="008D2942" w:rsidRDefault="008D2942" w:rsidP="008D2942">
      <w:pPr>
        <w:pStyle w:val="font-claude-response-body"/>
        <w:rPr>
          <w:color w:val="000000"/>
        </w:rPr>
      </w:pPr>
      <w:r>
        <w:rPr>
          <w:color w:val="000000"/>
        </w:rPr>
        <w:t>Определены внешние интеграции с государственными сервисами (ЕСИА, Росреестр, ГИС ЖКХ), платёжными системами (ЮКassa, Сбербанк), площадками объявлений (ЦИАН, Avito) и облачными сервисами (YandexGPT, Yandex Object Storage).</w:t>
      </w:r>
    </w:p>
    <w:p w14:paraId="0E26BFBC" w14:textId="77777777" w:rsidR="008D2942" w:rsidRDefault="008D2942" w:rsidP="008D2942">
      <w:pPr>
        <w:pStyle w:val="font-claude-response-body"/>
        <w:rPr>
          <w:color w:val="000000"/>
        </w:rPr>
      </w:pPr>
      <w:r>
        <w:rPr>
          <w:color w:val="000000"/>
        </w:rPr>
        <w:t>Сформирован технологический стек проекта: Next.js, NestJS, Flutter, PostgreSQL, Redis, Docker, GitHub Actions.</w:t>
      </w:r>
    </w:p>
    <w:p w14:paraId="7F96593F" w14:textId="77777777" w:rsidR="008D2942" w:rsidRDefault="008D2942" w:rsidP="008D2942">
      <w:pPr>
        <w:pStyle w:val="font-claude-response-body"/>
        <w:rPr>
          <w:color w:val="000000"/>
        </w:rPr>
      </w:pPr>
      <w:r>
        <w:rPr>
          <w:color w:val="000000"/>
        </w:rPr>
        <w:t>Разработана модель данных с основными сущностями: Users, Properties, Contracts, Payments.</w:t>
      </w:r>
    </w:p>
    <w:p w14:paraId="45EAD0CE" w14:textId="77777777" w:rsidR="008D2942" w:rsidRDefault="008D2942" w:rsidP="008D2942">
      <w:pPr>
        <w:pStyle w:val="font-claude-response-body"/>
        <w:rPr>
          <w:color w:val="000000"/>
        </w:rPr>
      </w:pPr>
      <w:r>
        <w:rPr>
          <w:color w:val="000000"/>
        </w:rPr>
        <w:t>Определены меры обеспечения безопасности и соответствия требованиям ФЗ-152 и ГОСТ 57580.</w:t>
      </w:r>
    </w:p>
    <w:p w14:paraId="331BA3E5" w14:textId="59CBCC19" w:rsidR="00261808" w:rsidRPr="008D2942" w:rsidRDefault="008D2942" w:rsidP="008D2942">
      <w:pPr>
        <w:pStyle w:val="font-claude-response-body"/>
        <w:rPr>
          <w:color w:val="000000"/>
          <w:lang w:val="ru-RU"/>
        </w:rPr>
      </w:pPr>
      <w:r>
        <w:rPr>
          <w:color w:val="000000"/>
        </w:rPr>
        <w:t>Оценка полноты решений поставленных задач: все задачи Этапа 1 решены в полном объёме. Создана правовая основа для реализации проекта и сформировано детальное техническое видение системы, что обеспечивает готовность к переходу на следующий этап — проектирование интерфейсов, прототипирование и начало разработки.</w:t>
      </w:r>
      <w:r w:rsidRPr="009406E8">
        <w:br w:type="page"/>
      </w:r>
    </w:p>
    <w:p w14:paraId="7AB4D363" w14:textId="77777777" w:rsidR="00261808" w:rsidRPr="00784BB2" w:rsidRDefault="00000000">
      <w:pPr>
        <w:jc w:val="center"/>
        <w:rPr>
          <w:rFonts w:ascii="Times New Roman" w:hAnsi="Times New Roman" w:cs="Times New Roman"/>
          <w:lang w:val="ru-RU"/>
        </w:rPr>
      </w:pPr>
      <w:r w:rsidRPr="00784BB2">
        <w:rPr>
          <w:rFonts w:ascii="Times New Roman" w:hAnsi="Times New Roman" w:cs="Times New Roman"/>
          <w:b/>
          <w:lang w:val="ru-RU"/>
        </w:rPr>
        <w:lastRenderedPageBreak/>
        <w:t>СПИСОК ИСПОЛЬЗОВАННЫХ ИСТОЧНИКОВ</w:t>
      </w:r>
    </w:p>
    <w:p w14:paraId="6D167640" w14:textId="74E58DCD" w:rsidR="008D2942" w:rsidRPr="008D2942" w:rsidRDefault="008D2942" w:rsidP="008D2942">
      <w:pPr>
        <w:pStyle w:val="a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</w:pPr>
      <w:r w:rsidRPr="008D2942"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  <w:t>Гражданский кодекс Российской Федерации (часть первая) от 30.11.1994 № 51-ФЗ.</w:t>
      </w:r>
    </w:p>
    <w:p w14:paraId="11C3686B" w14:textId="1F62DA03" w:rsidR="008D2942" w:rsidRPr="008D2942" w:rsidRDefault="008D2942" w:rsidP="008D2942">
      <w:pPr>
        <w:pStyle w:val="a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</w:pPr>
      <w:r w:rsidRPr="008D2942"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  <w:t>Федеральный закон «Об обществах с ограниченной ответственностью» от 08.02.1998 № 14-ФЗ.</w:t>
      </w:r>
    </w:p>
    <w:p w14:paraId="10898B65" w14:textId="4A5E73E3" w:rsidR="008D2942" w:rsidRPr="008D2942" w:rsidRDefault="008D2942" w:rsidP="008D2942">
      <w:pPr>
        <w:pStyle w:val="a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</w:pPr>
      <w:r w:rsidRPr="008D2942"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  <w:t>Федеральный закон «О государственной регистрации юридических лиц и индивидуальных предпринимателей» от 08.08.2001 № 129-ФЗ.</w:t>
      </w:r>
    </w:p>
    <w:p w14:paraId="07B54FDA" w14:textId="7D28B3AC" w:rsidR="008D2942" w:rsidRPr="008D2942" w:rsidRDefault="008D2942" w:rsidP="008D2942">
      <w:pPr>
        <w:pStyle w:val="a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</w:pPr>
      <w:r w:rsidRPr="008D2942"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  <w:t>Федеральный закон «О персональных данных» от 27.07.2006 № 152-ФЗ.</w:t>
      </w:r>
    </w:p>
    <w:p w14:paraId="51C50D79" w14:textId="70DD6C2F" w:rsidR="008D2942" w:rsidRPr="008D2942" w:rsidRDefault="008D2942" w:rsidP="008D2942">
      <w:pPr>
        <w:pStyle w:val="a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</w:pPr>
      <w:r w:rsidRPr="008D2942"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  <w:t>ГОСТ Р 57580.1-2017 «Безопасность финансовых (банковских) операций. Защита информации финансовых организаций».</w:t>
      </w:r>
    </w:p>
    <w:p w14:paraId="0FA2CC67" w14:textId="519EFD0E" w:rsidR="008D2942" w:rsidRPr="008D2942" w:rsidRDefault="008D2942" w:rsidP="008D2942">
      <w:pPr>
        <w:pStyle w:val="a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</w:pPr>
      <w:r w:rsidRPr="008D2942"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  <w:t>ГОСТ Р 34.10-2012 «Информационная технология. Криптографическая защита информации. Процессы формирования и проверки электронной цифровой подписи».</w:t>
      </w:r>
    </w:p>
    <w:p w14:paraId="73883F0A" w14:textId="38DB2DA2" w:rsidR="008D2942" w:rsidRPr="008D2942" w:rsidRDefault="008D2942" w:rsidP="008D2942">
      <w:pPr>
        <w:pStyle w:val="a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</w:pPr>
      <w:r w:rsidRPr="008D2942"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  <w:t>Brown S. The C4 model for visualising software architecture. — URL: </w:t>
      </w:r>
      <w:hyperlink r:id="rId8" w:history="1">
        <w:r w:rsidRPr="008D29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DE" w:eastAsia="ru-RU"/>
          </w:rPr>
          <w:t>https://c4model.com/</w:t>
        </w:r>
      </w:hyperlink>
    </w:p>
    <w:p w14:paraId="4CE7689B" w14:textId="73F39C37" w:rsidR="008D2942" w:rsidRPr="008D2942" w:rsidRDefault="008D2942" w:rsidP="008D2942">
      <w:pPr>
        <w:pStyle w:val="a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</w:pPr>
      <w:r w:rsidRPr="008D2942"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  <w:t>NestJS Documentation. — URL: </w:t>
      </w:r>
      <w:hyperlink r:id="rId9" w:history="1">
        <w:r w:rsidRPr="008D29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DE" w:eastAsia="ru-RU"/>
          </w:rPr>
          <w:t>https://docs.nestjs.com/</w:t>
        </w:r>
      </w:hyperlink>
    </w:p>
    <w:p w14:paraId="64A4D374" w14:textId="4C291E1F" w:rsidR="008D2942" w:rsidRPr="008D2942" w:rsidRDefault="008D2942" w:rsidP="008D2942">
      <w:pPr>
        <w:pStyle w:val="ae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</w:pPr>
      <w:r w:rsidRPr="008D2942">
        <w:rPr>
          <w:rFonts w:ascii="Times New Roman" w:eastAsia="Times New Roman" w:hAnsi="Times New Roman" w:cs="Times New Roman"/>
          <w:sz w:val="24"/>
          <w:szCs w:val="24"/>
          <w:lang w:val="ru-DE" w:eastAsia="ru-RU"/>
        </w:rPr>
        <w:t>Next.js Documentation. — URL: </w:t>
      </w:r>
      <w:hyperlink r:id="rId10" w:history="1">
        <w:r w:rsidRPr="008D29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DE" w:eastAsia="ru-RU"/>
          </w:rPr>
          <w:t>https://nextjs.org/docs</w:t>
        </w:r>
      </w:hyperlink>
    </w:p>
    <w:p w14:paraId="270ED2A2" w14:textId="77777777" w:rsidR="000B6110" w:rsidRDefault="000B6110" w:rsidP="00700D78">
      <w:pPr>
        <w:jc w:val="center"/>
        <w:rPr>
          <w:rFonts w:ascii="Times New Roman" w:hAnsi="Times New Roman" w:cs="Times New Roman"/>
          <w:b/>
        </w:rPr>
      </w:pPr>
    </w:p>
    <w:p w14:paraId="4219D09B" w14:textId="77777777" w:rsidR="000B6110" w:rsidRDefault="000B6110" w:rsidP="00700D78">
      <w:pPr>
        <w:jc w:val="center"/>
        <w:rPr>
          <w:rFonts w:ascii="Times New Roman" w:hAnsi="Times New Roman" w:cs="Times New Roman"/>
          <w:b/>
        </w:rPr>
      </w:pPr>
    </w:p>
    <w:p w14:paraId="725D5965" w14:textId="77777777" w:rsidR="00516E43" w:rsidRDefault="00516E43" w:rsidP="00700D78">
      <w:pPr>
        <w:jc w:val="center"/>
        <w:rPr>
          <w:rFonts w:ascii="Times New Roman" w:hAnsi="Times New Roman" w:cs="Times New Roman"/>
          <w:b/>
        </w:rPr>
      </w:pPr>
    </w:p>
    <w:p w14:paraId="3B79A023" w14:textId="77777777" w:rsidR="00516E43" w:rsidRDefault="00516E43" w:rsidP="00700D78">
      <w:pPr>
        <w:jc w:val="center"/>
        <w:rPr>
          <w:rFonts w:ascii="Times New Roman" w:hAnsi="Times New Roman" w:cs="Times New Roman"/>
          <w:b/>
        </w:rPr>
      </w:pPr>
    </w:p>
    <w:p w14:paraId="7FCB3860" w14:textId="77777777" w:rsidR="00516E43" w:rsidRPr="00516E43" w:rsidRDefault="00516E43" w:rsidP="00700D78">
      <w:pPr>
        <w:jc w:val="center"/>
        <w:rPr>
          <w:rFonts w:ascii="Times New Roman" w:hAnsi="Times New Roman" w:cs="Times New Roman"/>
          <w:b/>
          <w:lang w:val="ru-RU"/>
        </w:rPr>
      </w:pPr>
    </w:p>
    <w:sectPr w:rsidR="00516E43" w:rsidRPr="00516E43" w:rsidSect="00034616"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5EB1" w14:textId="77777777" w:rsidR="00240AEA" w:rsidRDefault="00240AEA" w:rsidP="008D2942">
      <w:pPr>
        <w:spacing w:after="0" w:line="240" w:lineRule="auto"/>
      </w:pPr>
      <w:r>
        <w:separator/>
      </w:r>
    </w:p>
  </w:endnote>
  <w:endnote w:type="continuationSeparator" w:id="0">
    <w:p w14:paraId="72E5A7C8" w14:textId="77777777" w:rsidR="00240AEA" w:rsidRDefault="00240AEA" w:rsidP="008D2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-219128724"/>
      <w:docPartObj>
        <w:docPartGallery w:val="Page Numbers (Bottom of Page)"/>
        <w:docPartUnique/>
      </w:docPartObj>
    </w:sdtPr>
    <w:sdtContent>
      <w:p w14:paraId="20FA643E" w14:textId="1472216C" w:rsidR="008D2942" w:rsidRDefault="008D2942" w:rsidP="00A6651B">
        <w:pPr>
          <w:pStyle w:val="a7"/>
          <w:framePr w:wrap="none" w:vAnchor="text" w:hAnchor="margin" w:xAlign="right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</w:rPr>
          <w:fldChar w:fldCharType="end"/>
        </w:r>
      </w:p>
    </w:sdtContent>
  </w:sdt>
  <w:p w14:paraId="4D9324DF" w14:textId="77777777" w:rsidR="008D2942" w:rsidRDefault="008D2942" w:rsidP="008D2942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1475865045"/>
      <w:docPartObj>
        <w:docPartGallery w:val="Page Numbers (Bottom of Page)"/>
        <w:docPartUnique/>
      </w:docPartObj>
    </w:sdtPr>
    <w:sdtContent>
      <w:p w14:paraId="2679D37E" w14:textId="003295AF" w:rsidR="008D2942" w:rsidRDefault="008D2942" w:rsidP="00A6651B">
        <w:pPr>
          <w:pStyle w:val="a7"/>
          <w:framePr w:wrap="none" w:vAnchor="text" w:hAnchor="margin" w:xAlign="right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  <w:noProof/>
          </w:rPr>
          <w:t>1</w:t>
        </w:r>
        <w:r>
          <w:rPr>
            <w:rStyle w:val="aff9"/>
          </w:rPr>
          <w:fldChar w:fldCharType="end"/>
        </w:r>
      </w:p>
    </w:sdtContent>
  </w:sdt>
  <w:p w14:paraId="420DCCE2" w14:textId="77777777" w:rsidR="008D2942" w:rsidRDefault="008D2942" w:rsidP="008D2942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62F4D" w14:textId="77777777" w:rsidR="00240AEA" w:rsidRDefault="00240AEA" w:rsidP="008D2942">
      <w:pPr>
        <w:spacing w:after="0" w:line="240" w:lineRule="auto"/>
      </w:pPr>
      <w:r>
        <w:separator/>
      </w:r>
    </w:p>
  </w:footnote>
  <w:footnote w:type="continuationSeparator" w:id="0">
    <w:p w14:paraId="22295060" w14:textId="77777777" w:rsidR="00240AEA" w:rsidRDefault="00240AEA" w:rsidP="008D2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0164F"/>
    <w:multiLevelType w:val="hybridMultilevel"/>
    <w:tmpl w:val="10EEE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B5C5B"/>
    <w:multiLevelType w:val="hybridMultilevel"/>
    <w:tmpl w:val="16B8D9A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300AD"/>
    <w:multiLevelType w:val="hybridMultilevel"/>
    <w:tmpl w:val="47564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00026C"/>
    <w:multiLevelType w:val="multilevel"/>
    <w:tmpl w:val="3B3E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174A2"/>
    <w:multiLevelType w:val="multilevel"/>
    <w:tmpl w:val="9E9C3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6F65F9C"/>
    <w:multiLevelType w:val="hybridMultilevel"/>
    <w:tmpl w:val="DF3A6CD6"/>
    <w:lvl w:ilvl="0" w:tplc="7814FD94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38639">
    <w:abstractNumId w:val="8"/>
  </w:num>
  <w:num w:numId="2" w16cid:durableId="1232960220">
    <w:abstractNumId w:val="6"/>
  </w:num>
  <w:num w:numId="3" w16cid:durableId="1935892811">
    <w:abstractNumId w:val="5"/>
  </w:num>
  <w:num w:numId="4" w16cid:durableId="651913796">
    <w:abstractNumId w:val="4"/>
  </w:num>
  <w:num w:numId="5" w16cid:durableId="1612085839">
    <w:abstractNumId w:val="7"/>
  </w:num>
  <w:num w:numId="6" w16cid:durableId="1160999332">
    <w:abstractNumId w:val="3"/>
  </w:num>
  <w:num w:numId="7" w16cid:durableId="1336031144">
    <w:abstractNumId w:val="2"/>
  </w:num>
  <w:num w:numId="8" w16cid:durableId="1836337607">
    <w:abstractNumId w:val="1"/>
  </w:num>
  <w:num w:numId="9" w16cid:durableId="412053034">
    <w:abstractNumId w:val="0"/>
  </w:num>
  <w:num w:numId="10" w16cid:durableId="1785729516">
    <w:abstractNumId w:val="14"/>
  </w:num>
  <w:num w:numId="11" w16cid:durableId="2089962025">
    <w:abstractNumId w:val="13"/>
  </w:num>
  <w:num w:numId="12" w16cid:durableId="832375261">
    <w:abstractNumId w:val="9"/>
  </w:num>
  <w:num w:numId="13" w16cid:durableId="1738166127">
    <w:abstractNumId w:val="11"/>
  </w:num>
  <w:num w:numId="14" w16cid:durableId="879708434">
    <w:abstractNumId w:val="10"/>
  </w:num>
  <w:num w:numId="15" w16cid:durableId="6073507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C9"/>
    <w:rsid w:val="00034616"/>
    <w:rsid w:val="0006063C"/>
    <w:rsid w:val="000B6110"/>
    <w:rsid w:val="000D02C7"/>
    <w:rsid w:val="0015074B"/>
    <w:rsid w:val="00194317"/>
    <w:rsid w:val="001971DD"/>
    <w:rsid w:val="001A7DB0"/>
    <w:rsid w:val="00240AEA"/>
    <w:rsid w:val="00261808"/>
    <w:rsid w:val="0029639D"/>
    <w:rsid w:val="00326F90"/>
    <w:rsid w:val="003C2AA1"/>
    <w:rsid w:val="004F67E0"/>
    <w:rsid w:val="00516E43"/>
    <w:rsid w:val="006E713F"/>
    <w:rsid w:val="00700D78"/>
    <w:rsid w:val="00743419"/>
    <w:rsid w:val="00761B3A"/>
    <w:rsid w:val="00774F68"/>
    <w:rsid w:val="00784BB2"/>
    <w:rsid w:val="00790120"/>
    <w:rsid w:val="00837C98"/>
    <w:rsid w:val="008D2942"/>
    <w:rsid w:val="00910C34"/>
    <w:rsid w:val="0093164F"/>
    <w:rsid w:val="009406E8"/>
    <w:rsid w:val="00AA1D8D"/>
    <w:rsid w:val="00B47730"/>
    <w:rsid w:val="00B95F07"/>
    <w:rsid w:val="00CB0664"/>
    <w:rsid w:val="00D25A55"/>
    <w:rsid w:val="00DA487F"/>
    <w:rsid w:val="00E4075C"/>
    <w:rsid w:val="00E52565"/>
    <w:rsid w:val="00EB671D"/>
    <w:rsid w:val="00F16F8E"/>
    <w:rsid w:val="00FC693F"/>
    <w:rsid w:val="00FF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E448C8"/>
  <w14:defaultImageDpi w14:val="300"/>
  <w15:docId w15:val="{FBA1F562-0B3A-6F45-8A70-360CAE26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a1"/>
    <w:rsid w:val="00F16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DE" w:eastAsia="ru-RU"/>
    </w:rPr>
  </w:style>
  <w:style w:type="character" w:customStyle="1" w:styleId="apple-converted-space">
    <w:name w:val="apple-converted-space"/>
    <w:basedOn w:val="a2"/>
    <w:rsid w:val="00194317"/>
  </w:style>
  <w:style w:type="paragraph" w:styleId="HTML">
    <w:name w:val="HTML Preformatted"/>
    <w:basedOn w:val="a1"/>
    <w:link w:val="HTML0"/>
    <w:uiPriority w:val="99"/>
    <w:unhideWhenUsed/>
    <w:rsid w:val="00D25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DE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D25A55"/>
    <w:rPr>
      <w:rFonts w:ascii="Courier New" w:eastAsia="Times New Roman" w:hAnsi="Courier New" w:cs="Courier New"/>
      <w:sz w:val="20"/>
      <w:szCs w:val="20"/>
      <w:lang w:val="ru-DE" w:eastAsia="ru-RU"/>
    </w:rPr>
  </w:style>
  <w:style w:type="character" w:customStyle="1" w:styleId="y2iqfc">
    <w:name w:val="y2iqfc"/>
    <w:basedOn w:val="a2"/>
    <w:rsid w:val="00D25A55"/>
  </w:style>
  <w:style w:type="character" w:styleId="aff8">
    <w:name w:val="Hyperlink"/>
    <w:basedOn w:val="a2"/>
    <w:uiPriority w:val="99"/>
    <w:unhideWhenUsed/>
    <w:rsid w:val="008D2942"/>
    <w:rPr>
      <w:color w:val="0000FF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8D2942"/>
    <w:pPr>
      <w:spacing w:before="120" w:after="0"/>
    </w:pPr>
    <w:rPr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8D2942"/>
    <w:pPr>
      <w:spacing w:before="120" w:after="0"/>
      <w:ind w:left="220"/>
    </w:pPr>
    <w:rPr>
      <w:b/>
      <w:bCs/>
    </w:rPr>
  </w:style>
  <w:style w:type="paragraph" w:styleId="38">
    <w:name w:val="toc 3"/>
    <w:basedOn w:val="a1"/>
    <w:next w:val="a1"/>
    <w:autoRedefine/>
    <w:uiPriority w:val="39"/>
    <w:unhideWhenUsed/>
    <w:rsid w:val="008D2942"/>
    <w:pPr>
      <w:spacing w:after="0"/>
      <w:ind w:left="440"/>
    </w:pPr>
    <w:rPr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8D2942"/>
    <w:pPr>
      <w:spacing w:after="0"/>
      <w:ind w:left="660"/>
    </w:pPr>
    <w:rPr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8D2942"/>
    <w:pPr>
      <w:spacing w:after="0"/>
      <w:ind w:left="880"/>
    </w:pPr>
    <w:rPr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8D2942"/>
    <w:pPr>
      <w:spacing w:after="0"/>
      <w:ind w:left="1100"/>
    </w:pPr>
    <w:rPr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8D2942"/>
    <w:pPr>
      <w:spacing w:after="0"/>
      <w:ind w:left="1320"/>
    </w:pPr>
    <w:rPr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8D2942"/>
    <w:pPr>
      <w:spacing w:after="0"/>
      <w:ind w:left="1540"/>
    </w:pPr>
    <w:rPr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8D2942"/>
    <w:pPr>
      <w:spacing w:after="0"/>
      <w:ind w:left="1760"/>
    </w:pPr>
    <w:rPr>
      <w:sz w:val="20"/>
      <w:szCs w:val="20"/>
    </w:rPr>
  </w:style>
  <w:style w:type="character" w:styleId="aff9">
    <w:name w:val="page number"/>
    <w:basedOn w:val="a2"/>
    <w:uiPriority w:val="99"/>
    <w:semiHidden/>
    <w:unhideWhenUsed/>
    <w:rsid w:val="008D2942"/>
  </w:style>
  <w:style w:type="paragraph" w:customStyle="1" w:styleId="whitespace-normal">
    <w:name w:val="whitespace-normal"/>
    <w:basedOn w:val="a1"/>
    <w:rsid w:val="00DA4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D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nextjs.org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nestj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2327</Words>
  <Characters>13267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Франц Ларионов</cp:lastModifiedBy>
  <cp:revision>5</cp:revision>
  <dcterms:created xsi:type="dcterms:W3CDTF">2025-11-21T17:28:00Z</dcterms:created>
  <dcterms:modified xsi:type="dcterms:W3CDTF">2025-11-22T13:43:00Z</dcterms:modified>
  <cp:category/>
</cp:coreProperties>
</file>