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Tables</w:t>
      </w:r>
    </w:p>
    <w:p>
      <w:pPr>
        <w:pStyle w:val="Caption"/>
      </w:pPr>
      <w:r>
        <w:t>Table I. Mentions and direct named qualification expressions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60"/>
        <w:gridCol w:w="644"/>
        <w:gridCol w:w="901"/>
        <w:gridCol w:w="901"/>
        <w:gridCol w:w="901"/>
        <w:gridCol w:w="1158"/>
        <w:gridCol w:w="837"/>
        <w:gridCol w:w="1223"/>
      </w:tblGrid>
      <w:tr>
        <w:trPr>
          <w:cantSplit/>
          <w:tblHeader/>
        </w:trPr>
        <w:tc>
          <w:tcPr>
            <w:tcW w:type="dxa" w:w="2960"/>
            <w:vAlign w:val="center"/>
            <w:shd w:fill="F0F0F0"/>
          </w:tcPr>
          <w:p>
            <w:pPr>
              <w:keepNext/>
              <w:spacing w:line="252" w:lineRule="auto" w:before="60" w:after="60"/>
              <w:jc w:val="left"/>
            </w:pPr>
            <w:r>
              <w:rPr>
                <w:b/>
                <w:sz w:val="18"/>
              </w:rPr>
              <w:t>Task and technology</w:t>
            </w:r>
          </w:p>
        </w:tc>
        <w:tc>
          <w:tcPr>
            <w:tcW w:type="dxa" w:w="644"/>
            <w:vAlign w:val="center"/>
            <w:shd w:fill="F0F0F0"/>
          </w:tcPr>
          <w:p>
            <w:pPr>
              <w:keepNext/>
              <w:spacing w:line="252" w:lineRule="auto" w:before="60" w:after="60"/>
              <w:jc w:val="center"/>
            </w:pPr>
            <w:r>
              <w:rPr>
                <w:b/>
                <w:sz w:val="18"/>
              </w:rPr>
              <w:t>Ads B</w:t>
            </w:r>
          </w:p>
        </w:tc>
        <w:tc>
          <w:tcPr>
            <w:tcW w:type="dxa" w:w="901"/>
            <w:vAlign w:val="center"/>
            <w:shd w:fill="F0F0F0"/>
          </w:tcPr>
          <w:p>
            <w:pPr>
              <w:keepNext/>
              <w:spacing w:line="252" w:lineRule="auto" w:before="60" w:after="60"/>
              <w:jc w:val="center"/>
            </w:pPr>
            <w:r>
              <w:rPr>
                <w:b/>
                <w:sz w:val="18"/>
              </w:rPr>
              <w:t>Mention M</w:t>
            </w:r>
          </w:p>
        </w:tc>
        <w:tc>
          <w:tcPr>
            <w:tcW w:type="dxa" w:w="901"/>
            <w:vAlign w:val="center"/>
            <w:shd w:fill="F0F0F0"/>
          </w:tcPr>
          <w:p>
            <w:pPr>
              <w:keepNext/>
              <w:spacing w:line="252" w:lineRule="auto" w:before="60" w:after="60"/>
              <w:jc w:val="center"/>
            </w:pPr>
            <w:r>
              <w:rPr>
                <w:b/>
                <w:sz w:val="18"/>
              </w:rPr>
              <w:t>General G</w:t>
            </w:r>
          </w:p>
        </w:tc>
        <w:tc>
          <w:tcPr>
            <w:tcW w:type="dxa" w:w="901"/>
            <w:vAlign w:val="center"/>
            <w:shd w:fill="F0F0F0"/>
          </w:tcPr>
          <w:p>
            <w:pPr>
              <w:keepNext/>
              <w:spacing w:line="252" w:lineRule="auto" w:before="60" w:after="60"/>
              <w:jc w:val="center"/>
            </w:pPr>
            <w:r>
              <w:rPr>
                <w:b/>
                <w:sz w:val="18"/>
              </w:rPr>
              <w:t>R</w:t>
            </w:r>
          </w:p>
        </w:tc>
        <w:tc>
          <w:tcPr>
            <w:tcW w:type="dxa" w:w="1158"/>
            <w:vAlign w:val="center"/>
            <w:shd w:fill="F0F0F0"/>
          </w:tcPr>
          <w:p>
            <w:pPr>
              <w:keepNext/>
              <w:spacing w:line="252" w:lineRule="auto" w:before="60" w:after="60"/>
              <w:jc w:val="center"/>
            </w:pPr>
            <w:r>
              <w:rPr>
                <w:b/>
                <w:sz w:val="18"/>
              </w:rPr>
              <w:t>Direct Q/N</w:t>
            </w:r>
          </w:p>
        </w:tc>
        <w:tc>
          <w:tcPr>
            <w:tcW w:type="dxa" w:w="837"/>
            <w:vAlign w:val="center"/>
            <w:shd w:fill="F0F0F0"/>
          </w:tcPr>
          <w:p>
            <w:pPr>
              <w:keepNext/>
              <w:spacing w:line="252" w:lineRule="auto" w:before="60" w:after="60"/>
              <w:jc w:val="center"/>
            </w:pPr>
            <w:r>
              <w:rPr>
                <w:b/>
                <w:sz w:val="18"/>
              </w:rPr>
              <w:t>U</w:t>
            </w:r>
          </w:p>
        </w:tc>
        <w:tc>
          <w:tcPr>
            <w:tcW w:type="dxa" w:w="1223"/>
            <w:vAlign w:val="center"/>
            <w:shd w:fill="F0F0F0"/>
          </w:tcPr>
          <w:p>
            <w:pPr>
              <w:keepNext/>
              <w:spacing w:line="252" w:lineRule="auto" w:before="60" w:after="60"/>
              <w:jc w:val="center"/>
            </w:pPr>
            <w:r>
              <w:rPr>
                <w:b/>
                <w:sz w:val="18"/>
              </w:rPr>
              <w:t>Q/mentions %</w:t>
            </w:r>
          </w:p>
        </w:tc>
      </w:tr>
      <w:tr>
        <w:trPr>
          <w:cantSplit/>
        </w:trPr>
        <w:tc>
          <w:tcPr>
            <w:tcW w:type="dxa" w:w="2960"/>
            <w:vAlign w:val="center"/>
          </w:tcPr>
          <w:p>
            <w:pPr>
              <w:keepNext/>
              <w:spacing w:line="252" w:lineRule="auto" w:before="60" w:after="60"/>
              <w:jc w:val="left"/>
            </w:pPr>
            <w:r>
              <w:rPr>
                <w:b w:val="0"/>
                <w:sz w:val="18"/>
              </w:rPr>
              <w:t>Robot learning: Python</w:t>
            </w:r>
          </w:p>
        </w:tc>
        <w:tc>
          <w:tcPr>
            <w:tcW w:type="dxa" w:w="644"/>
            <w:vAlign w:val="center"/>
          </w:tcPr>
          <w:p>
            <w:pPr>
              <w:keepNext/>
              <w:spacing w:line="252" w:lineRule="auto" w:before="60" w:after="60"/>
              <w:jc w:val="center"/>
            </w:pPr>
            <w:r>
              <w:rPr>
                <w:b w:val="0"/>
                <w:sz w:val="18"/>
              </w:rPr>
              <w:t>105</w:t>
            </w:r>
          </w:p>
        </w:tc>
        <w:tc>
          <w:tcPr>
            <w:tcW w:type="dxa" w:w="901"/>
            <w:vAlign w:val="center"/>
          </w:tcPr>
          <w:p>
            <w:pPr>
              <w:keepNext/>
              <w:spacing w:line="252" w:lineRule="auto" w:before="60" w:after="60"/>
              <w:jc w:val="center"/>
            </w:pPr>
            <w:r>
              <w:rPr>
                <w:b w:val="0"/>
                <w:sz w:val="18"/>
              </w:rPr>
              <w:t>73</w:t>
            </w:r>
          </w:p>
        </w:tc>
        <w:tc>
          <w:tcPr>
            <w:tcW w:type="dxa" w:w="901"/>
            <w:vAlign w:val="center"/>
          </w:tcPr>
          <w:p>
            <w:pPr>
              <w:keepNext/>
              <w:spacing w:line="252" w:lineRule="auto" w:before="60" w:after="60"/>
              <w:jc w:val="center"/>
            </w:pPr>
            <w:r>
              <w:rPr>
                <w:b w:val="0"/>
                <w:sz w:val="18"/>
              </w:rPr>
              <w:t>40</w:t>
            </w:r>
          </w:p>
        </w:tc>
        <w:tc>
          <w:tcPr>
            <w:tcW w:type="dxa" w:w="901"/>
            <w:vAlign w:val="center"/>
          </w:tcPr>
          <w:p>
            <w:pPr>
              <w:keepNext/>
              <w:spacing w:line="252" w:lineRule="auto" w:before="60" w:after="60"/>
              <w:jc w:val="center"/>
            </w:pPr>
            <w:r>
              <w:rPr>
                <w:b w:val="0"/>
                <w:sz w:val="18"/>
              </w:rPr>
              <w:t>2</w:t>
            </w:r>
          </w:p>
        </w:tc>
        <w:tc>
          <w:tcPr>
            <w:tcW w:type="dxa" w:w="1158"/>
            <w:vAlign w:val="center"/>
          </w:tcPr>
          <w:p>
            <w:pPr>
              <w:keepNext/>
              <w:spacing w:line="252" w:lineRule="auto" w:before="60" w:after="60"/>
              <w:jc w:val="center"/>
            </w:pPr>
            <w:r>
              <w:rPr>
                <w:b w:val="0"/>
                <w:sz w:val="18"/>
              </w:rPr>
              <w:t>42/88</w:t>
            </w:r>
          </w:p>
        </w:tc>
        <w:tc>
          <w:tcPr>
            <w:tcW w:type="dxa" w:w="837"/>
            <w:vAlign w:val="center"/>
          </w:tcPr>
          <w:p>
            <w:pPr>
              <w:keepNext/>
              <w:spacing w:line="252" w:lineRule="auto" w:before="60" w:after="60"/>
              <w:jc w:val="center"/>
            </w:pPr>
            <w:r>
              <w:rPr>
                <w:b w:val="0"/>
                <w:sz w:val="18"/>
              </w:rPr>
              <w:t>17</w:t>
            </w:r>
          </w:p>
        </w:tc>
        <w:tc>
          <w:tcPr>
            <w:tcW w:type="dxa" w:w="1223"/>
            <w:vAlign w:val="center"/>
          </w:tcPr>
          <w:p>
            <w:pPr>
              <w:keepNext/>
              <w:spacing w:line="252" w:lineRule="auto" w:before="60" w:after="60"/>
              <w:jc w:val="center"/>
            </w:pPr>
            <w:r>
              <w:rPr>
                <w:b w:val="0"/>
                <w:sz w:val="18"/>
              </w:rPr>
              <w:t>57.5</w:t>
            </w:r>
          </w:p>
        </w:tc>
      </w:tr>
      <w:tr>
        <w:trPr>
          <w:cantSplit/>
        </w:trPr>
        <w:tc>
          <w:tcPr>
            <w:tcW w:type="dxa" w:w="2960"/>
            <w:vAlign w:val="center"/>
          </w:tcPr>
          <w:p>
            <w:pPr>
              <w:keepNext/>
              <w:spacing w:line="252" w:lineRule="auto" w:before="60" w:after="60"/>
              <w:jc w:val="left"/>
            </w:pPr>
            <w:r>
              <w:rPr>
                <w:b w:val="0"/>
                <w:sz w:val="18"/>
              </w:rPr>
              <w:t>Robot learning: PyTorch</w:t>
            </w:r>
          </w:p>
        </w:tc>
        <w:tc>
          <w:tcPr>
            <w:tcW w:type="dxa" w:w="644"/>
            <w:vAlign w:val="center"/>
          </w:tcPr>
          <w:p>
            <w:pPr>
              <w:keepNext/>
              <w:spacing w:line="252" w:lineRule="auto" w:before="60" w:after="60"/>
              <w:jc w:val="center"/>
            </w:pPr>
            <w:r>
              <w:rPr>
                <w:b w:val="0"/>
                <w:sz w:val="18"/>
              </w:rPr>
              <w:t>105</w:t>
            </w:r>
          </w:p>
        </w:tc>
        <w:tc>
          <w:tcPr>
            <w:tcW w:type="dxa" w:w="901"/>
            <w:vAlign w:val="center"/>
          </w:tcPr>
          <w:p>
            <w:pPr>
              <w:keepNext/>
              <w:spacing w:line="252" w:lineRule="auto" w:before="60" w:after="60"/>
              <w:jc w:val="center"/>
            </w:pPr>
            <w:r>
              <w:rPr>
                <w:b w:val="0"/>
                <w:sz w:val="18"/>
              </w:rPr>
              <w:t>83</w:t>
            </w:r>
          </w:p>
        </w:tc>
        <w:tc>
          <w:tcPr>
            <w:tcW w:type="dxa" w:w="901"/>
            <w:vAlign w:val="center"/>
          </w:tcPr>
          <w:p>
            <w:pPr>
              <w:keepNext/>
              <w:spacing w:line="252" w:lineRule="auto" w:before="60" w:after="60"/>
              <w:jc w:val="center"/>
            </w:pPr>
            <w:r>
              <w:rPr>
                <w:b w:val="0"/>
                <w:sz w:val="18"/>
              </w:rPr>
              <w:t>20</w:t>
            </w:r>
          </w:p>
        </w:tc>
        <w:tc>
          <w:tcPr>
            <w:tcW w:type="dxa" w:w="901"/>
            <w:vAlign w:val="center"/>
          </w:tcPr>
          <w:p>
            <w:pPr>
              <w:keepNext/>
              <w:spacing w:line="252" w:lineRule="auto" w:before="60" w:after="60"/>
              <w:jc w:val="center"/>
            </w:pPr>
            <w:r>
              <w:rPr>
                <w:b w:val="0"/>
                <w:sz w:val="18"/>
              </w:rPr>
              <w:t>3</w:t>
            </w:r>
          </w:p>
        </w:tc>
        <w:tc>
          <w:tcPr>
            <w:tcW w:type="dxa" w:w="1158"/>
            <w:vAlign w:val="center"/>
          </w:tcPr>
          <w:p>
            <w:pPr>
              <w:keepNext/>
              <w:spacing w:line="252" w:lineRule="auto" w:before="60" w:after="60"/>
              <w:jc w:val="center"/>
            </w:pPr>
            <w:r>
              <w:rPr>
                <w:b w:val="0"/>
                <w:sz w:val="18"/>
              </w:rPr>
              <w:t>23/97</w:t>
            </w:r>
          </w:p>
        </w:tc>
        <w:tc>
          <w:tcPr>
            <w:tcW w:type="dxa" w:w="837"/>
            <w:vAlign w:val="center"/>
          </w:tcPr>
          <w:p>
            <w:pPr>
              <w:keepNext/>
              <w:spacing w:line="252" w:lineRule="auto" w:before="60" w:after="60"/>
              <w:jc w:val="center"/>
            </w:pPr>
            <w:r>
              <w:rPr>
                <w:b w:val="0"/>
                <w:sz w:val="18"/>
              </w:rPr>
              <w:t>8</w:t>
            </w:r>
          </w:p>
        </w:tc>
        <w:tc>
          <w:tcPr>
            <w:tcW w:type="dxa" w:w="1223"/>
            <w:vAlign w:val="center"/>
          </w:tcPr>
          <w:p>
            <w:pPr>
              <w:keepNext/>
              <w:spacing w:line="252" w:lineRule="auto" w:before="60" w:after="60"/>
              <w:jc w:val="center"/>
            </w:pPr>
            <w:r>
              <w:rPr>
                <w:b w:val="0"/>
                <w:sz w:val="18"/>
              </w:rPr>
              <w:t>27.7</w:t>
            </w:r>
          </w:p>
        </w:tc>
      </w:tr>
      <w:tr>
        <w:trPr>
          <w:cantSplit/>
        </w:trPr>
        <w:tc>
          <w:tcPr>
            <w:tcW w:type="dxa" w:w="2960"/>
            <w:vAlign w:val="center"/>
          </w:tcPr>
          <w:p>
            <w:pPr>
              <w:keepNext/>
              <w:spacing w:line="252" w:lineRule="auto" w:before="60" w:after="60"/>
              <w:jc w:val="left"/>
            </w:pPr>
            <w:r>
              <w:rPr>
                <w:b w:val="0"/>
                <w:sz w:val="18"/>
              </w:rPr>
              <w:t>Robot runtime: C++</w:t>
            </w:r>
          </w:p>
        </w:tc>
        <w:tc>
          <w:tcPr>
            <w:tcW w:type="dxa" w:w="644"/>
            <w:vAlign w:val="center"/>
          </w:tcPr>
          <w:p>
            <w:pPr>
              <w:keepNext/>
              <w:spacing w:line="252" w:lineRule="auto" w:before="60" w:after="60"/>
              <w:jc w:val="center"/>
            </w:pPr>
            <w:r>
              <w:rPr>
                <w:b w:val="0"/>
                <w:sz w:val="18"/>
              </w:rPr>
              <w:t>87</w:t>
            </w:r>
          </w:p>
        </w:tc>
        <w:tc>
          <w:tcPr>
            <w:tcW w:type="dxa" w:w="901"/>
            <w:vAlign w:val="center"/>
          </w:tcPr>
          <w:p>
            <w:pPr>
              <w:keepNext/>
              <w:spacing w:line="252" w:lineRule="auto" w:before="60" w:after="60"/>
              <w:jc w:val="center"/>
            </w:pPr>
            <w:r>
              <w:rPr>
                <w:b w:val="0"/>
                <w:sz w:val="18"/>
              </w:rPr>
              <w:t>80</w:t>
            </w:r>
          </w:p>
        </w:tc>
        <w:tc>
          <w:tcPr>
            <w:tcW w:type="dxa" w:w="901"/>
            <w:vAlign w:val="center"/>
          </w:tcPr>
          <w:p>
            <w:pPr>
              <w:keepNext/>
              <w:spacing w:line="252" w:lineRule="auto" w:before="60" w:after="60"/>
              <w:jc w:val="center"/>
            </w:pPr>
            <w:r>
              <w:rPr>
                <w:b w:val="0"/>
                <w:sz w:val="18"/>
              </w:rPr>
              <w:t>38</w:t>
            </w:r>
          </w:p>
        </w:tc>
        <w:tc>
          <w:tcPr>
            <w:tcW w:type="dxa" w:w="901"/>
            <w:vAlign w:val="center"/>
          </w:tcPr>
          <w:p>
            <w:pPr>
              <w:keepNext/>
              <w:spacing w:line="252" w:lineRule="auto" w:before="60" w:after="60"/>
              <w:jc w:val="center"/>
            </w:pPr>
            <w:r>
              <w:rPr>
                <w:b w:val="0"/>
                <w:sz w:val="18"/>
              </w:rPr>
              <w:t>0</w:t>
            </w:r>
          </w:p>
        </w:tc>
        <w:tc>
          <w:tcPr>
            <w:tcW w:type="dxa" w:w="1158"/>
            <w:vAlign w:val="center"/>
          </w:tcPr>
          <w:p>
            <w:pPr>
              <w:keepNext/>
              <w:spacing w:line="252" w:lineRule="auto" w:before="60" w:after="60"/>
              <w:jc w:val="center"/>
            </w:pPr>
            <w:r>
              <w:rPr>
                <w:b w:val="0"/>
                <w:sz w:val="18"/>
              </w:rPr>
              <w:t>38/64</w:t>
            </w:r>
          </w:p>
        </w:tc>
        <w:tc>
          <w:tcPr>
            <w:tcW w:type="dxa" w:w="837"/>
            <w:vAlign w:val="center"/>
          </w:tcPr>
          <w:p>
            <w:pPr>
              <w:keepNext/>
              <w:spacing w:line="252" w:lineRule="auto" w:before="60" w:after="60"/>
              <w:jc w:val="center"/>
            </w:pPr>
            <w:r>
              <w:rPr>
                <w:b w:val="0"/>
                <w:sz w:val="18"/>
              </w:rPr>
              <w:t>23</w:t>
            </w:r>
          </w:p>
        </w:tc>
        <w:tc>
          <w:tcPr>
            <w:tcW w:type="dxa" w:w="1223"/>
            <w:vAlign w:val="center"/>
          </w:tcPr>
          <w:p>
            <w:pPr>
              <w:keepNext/>
              <w:spacing w:line="252" w:lineRule="auto" w:before="60" w:after="60"/>
              <w:jc w:val="center"/>
            </w:pPr>
            <w:r>
              <w:rPr>
                <w:b w:val="0"/>
                <w:sz w:val="18"/>
              </w:rPr>
              <w:t>47.5</w:t>
            </w:r>
          </w:p>
        </w:tc>
      </w:tr>
      <w:tr>
        <w:trPr>
          <w:cantSplit/>
        </w:trPr>
        <w:tc>
          <w:tcPr>
            <w:tcW w:type="dxa" w:w="2960"/>
            <w:vAlign w:val="center"/>
          </w:tcPr>
          <w:p>
            <w:pPr>
              <w:keepNext/>
              <w:spacing w:line="252" w:lineRule="auto" w:before="60" w:after="60"/>
              <w:jc w:val="left"/>
            </w:pPr>
            <w:r>
              <w:rPr>
                <w:b w:val="0"/>
                <w:sz w:val="18"/>
              </w:rPr>
              <w:t>Robot runtime: Linux</w:t>
            </w:r>
          </w:p>
        </w:tc>
        <w:tc>
          <w:tcPr>
            <w:tcW w:type="dxa" w:w="644"/>
            <w:vAlign w:val="center"/>
          </w:tcPr>
          <w:p>
            <w:pPr>
              <w:keepNext/>
              <w:spacing w:line="252" w:lineRule="auto" w:before="60" w:after="60"/>
              <w:jc w:val="center"/>
            </w:pPr>
            <w:r>
              <w:rPr>
                <w:b w:val="0"/>
                <w:sz w:val="18"/>
              </w:rPr>
              <w:t>87</w:t>
            </w:r>
          </w:p>
        </w:tc>
        <w:tc>
          <w:tcPr>
            <w:tcW w:type="dxa" w:w="901"/>
            <w:vAlign w:val="center"/>
          </w:tcPr>
          <w:p>
            <w:pPr>
              <w:keepNext/>
              <w:spacing w:line="252" w:lineRule="auto" w:before="60" w:after="60"/>
              <w:jc w:val="center"/>
            </w:pPr>
            <w:r>
              <w:rPr>
                <w:b w:val="0"/>
                <w:sz w:val="18"/>
              </w:rPr>
              <w:t>52</w:t>
            </w:r>
          </w:p>
        </w:tc>
        <w:tc>
          <w:tcPr>
            <w:tcW w:type="dxa" w:w="901"/>
            <w:vAlign w:val="center"/>
          </w:tcPr>
          <w:p>
            <w:pPr>
              <w:keepNext/>
              <w:spacing w:line="252" w:lineRule="auto" w:before="60" w:after="60"/>
              <w:jc w:val="center"/>
            </w:pPr>
            <w:r>
              <w:rPr>
                <w:b w:val="0"/>
                <w:sz w:val="18"/>
              </w:rPr>
              <w:t>47</w:t>
            </w:r>
          </w:p>
        </w:tc>
        <w:tc>
          <w:tcPr>
            <w:tcW w:type="dxa" w:w="901"/>
            <w:vAlign w:val="center"/>
          </w:tcPr>
          <w:p>
            <w:pPr>
              <w:keepNext/>
              <w:spacing w:line="252" w:lineRule="auto" w:before="60" w:after="60"/>
              <w:jc w:val="center"/>
            </w:pPr>
            <w:r>
              <w:rPr>
                <w:b w:val="0"/>
                <w:sz w:val="18"/>
              </w:rPr>
              <w:t>0</w:t>
            </w:r>
          </w:p>
        </w:tc>
        <w:tc>
          <w:tcPr>
            <w:tcW w:type="dxa" w:w="1158"/>
            <w:vAlign w:val="center"/>
          </w:tcPr>
          <w:p>
            <w:pPr>
              <w:keepNext/>
              <w:spacing w:line="252" w:lineRule="auto" w:before="60" w:after="60"/>
              <w:jc w:val="center"/>
            </w:pPr>
            <w:r>
              <w:rPr>
                <w:b w:val="0"/>
                <w:sz w:val="18"/>
              </w:rPr>
              <w:t>47/86</w:t>
            </w:r>
          </w:p>
        </w:tc>
        <w:tc>
          <w:tcPr>
            <w:tcW w:type="dxa" w:w="837"/>
            <w:vAlign w:val="center"/>
          </w:tcPr>
          <w:p>
            <w:pPr>
              <w:keepNext/>
              <w:spacing w:line="252" w:lineRule="auto" w:before="60" w:after="60"/>
              <w:jc w:val="center"/>
            </w:pPr>
            <w:r>
              <w:rPr>
                <w:b w:val="0"/>
                <w:sz w:val="18"/>
              </w:rPr>
              <w:t>1</w:t>
            </w:r>
          </w:p>
        </w:tc>
        <w:tc>
          <w:tcPr>
            <w:tcW w:type="dxa" w:w="1223"/>
            <w:vAlign w:val="center"/>
          </w:tcPr>
          <w:p>
            <w:pPr>
              <w:keepNext/>
              <w:spacing w:line="252" w:lineRule="auto" w:before="60" w:after="60"/>
              <w:jc w:val="center"/>
            </w:pPr>
            <w:r>
              <w:rPr>
                <w:b w:val="0"/>
                <w:sz w:val="18"/>
              </w:rPr>
              <w:t>90.4</w:t>
            </w:r>
          </w:p>
        </w:tc>
      </w:tr>
      <w:tr>
        <w:trPr>
          <w:cantSplit/>
        </w:trPr>
        <w:tc>
          <w:tcPr>
            <w:tcW w:type="dxa" w:w="2960"/>
            <w:vAlign w:val="center"/>
          </w:tcPr>
          <w:p>
            <w:pPr>
              <w:keepNext/>
              <w:spacing w:line="252" w:lineRule="auto" w:before="60" w:after="60"/>
              <w:jc w:val="left"/>
            </w:pPr>
            <w:r>
              <w:rPr>
                <w:b w:val="0"/>
                <w:sz w:val="18"/>
              </w:rPr>
              <w:t>Board circuitry: Altium</w:t>
            </w:r>
          </w:p>
        </w:tc>
        <w:tc>
          <w:tcPr>
            <w:tcW w:type="dxa" w:w="644"/>
            <w:vAlign w:val="center"/>
          </w:tcPr>
          <w:p>
            <w:pPr>
              <w:keepNext/>
              <w:spacing w:line="252" w:lineRule="auto" w:before="60" w:after="60"/>
              <w:jc w:val="center"/>
            </w:pPr>
            <w:r>
              <w:rPr>
                <w:b w:val="0"/>
                <w:sz w:val="18"/>
              </w:rPr>
              <w:t>56</w:t>
            </w:r>
          </w:p>
        </w:tc>
        <w:tc>
          <w:tcPr>
            <w:tcW w:type="dxa" w:w="901"/>
            <w:vAlign w:val="center"/>
          </w:tcPr>
          <w:p>
            <w:pPr>
              <w:keepNext/>
              <w:spacing w:line="252" w:lineRule="auto" w:before="60" w:after="60"/>
              <w:jc w:val="center"/>
            </w:pPr>
            <w:r>
              <w:rPr>
                <w:b w:val="0"/>
                <w:sz w:val="18"/>
              </w:rPr>
              <w:t>24</w:t>
            </w:r>
          </w:p>
        </w:tc>
        <w:tc>
          <w:tcPr>
            <w:tcW w:type="dxa" w:w="901"/>
            <w:vAlign w:val="center"/>
          </w:tcPr>
          <w:p>
            <w:pPr>
              <w:keepNext/>
              <w:spacing w:line="252" w:lineRule="auto" w:before="60" w:after="60"/>
              <w:jc w:val="center"/>
            </w:pPr>
            <w:r>
              <w:rPr>
                <w:b w:val="0"/>
                <w:sz w:val="18"/>
              </w:rPr>
              <w:t>5</w:t>
            </w:r>
          </w:p>
        </w:tc>
        <w:tc>
          <w:tcPr>
            <w:tcW w:type="dxa" w:w="901"/>
            <w:vAlign w:val="center"/>
          </w:tcPr>
          <w:p>
            <w:pPr>
              <w:keepNext/>
              <w:spacing w:line="252" w:lineRule="auto" w:before="60" w:after="60"/>
              <w:jc w:val="center"/>
            </w:pPr>
            <w:r>
              <w:rPr>
                <w:b w:val="0"/>
                <w:sz w:val="18"/>
              </w:rPr>
              <w:t>0</w:t>
            </w:r>
          </w:p>
        </w:tc>
        <w:tc>
          <w:tcPr>
            <w:tcW w:type="dxa" w:w="1158"/>
            <w:vAlign w:val="center"/>
          </w:tcPr>
          <w:p>
            <w:pPr>
              <w:keepNext/>
              <w:spacing w:line="252" w:lineRule="auto" w:before="60" w:after="60"/>
              <w:jc w:val="center"/>
            </w:pPr>
            <w:r>
              <w:rPr>
                <w:b w:val="0"/>
                <w:sz w:val="18"/>
              </w:rPr>
              <w:t>5/56</w:t>
            </w:r>
          </w:p>
        </w:tc>
        <w:tc>
          <w:tcPr>
            <w:tcW w:type="dxa" w:w="837"/>
            <w:vAlign w:val="center"/>
          </w:tcPr>
          <w:p>
            <w:pPr>
              <w:keepNext/>
              <w:spacing w:line="252" w:lineRule="auto" w:before="60" w:after="60"/>
              <w:jc w:val="center"/>
            </w:pPr>
            <w:r>
              <w:rPr>
                <w:b w:val="0"/>
                <w:sz w:val="18"/>
              </w:rPr>
              <w:t>0</w:t>
            </w:r>
          </w:p>
        </w:tc>
        <w:tc>
          <w:tcPr>
            <w:tcW w:type="dxa" w:w="1223"/>
            <w:vAlign w:val="center"/>
          </w:tcPr>
          <w:p>
            <w:pPr>
              <w:keepNext/>
              <w:spacing w:line="252" w:lineRule="auto" w:before="60" w:after="60"/>
              <w:jc w:val="center"/>
            </w:pPr>
            <w:r>
              <w:rPr>
                <w:b w:val="0"/>
                <w:sz w:val="18"/>
              </w:rPr>
              <w:t>20.8</w:t>
            </w:r>
          </w:p>
        </w:tc>
      </w:tr>
      <w:tr>
        <w:trPr>
          <w:cantSplit/>
        </w:trPr>
        <w:tc>
          <w:tcPr>
            <w:tcW w:type="dxa" w:w="2960"/>
            <w:vAlign w:val="center"/>
          </w:tcPr>
          <w:p>
            <w:pPr>
              <w:keepNext/>
              <w:spacing w:line="252" w:lineRule="auto" w:before="60" w:after="60"/>
              <w:jc w:val="left"/>
            </w:pPr>
            <w:r>
              <w:rPr>
                <w:b w:val="0"/>
                <w:sz w:val="18"/>
              </w:rPr>
              <w:t>Board circuitry: EMC/SI/PI</w:t>
            </w:r>
          </w:p>
        </w:tc>
        <w:tc>
          <w:tcPr>
            <w:tcW w:type="dxa" w:w="644"/>
            <w:vAlign w:val="center"/>
          </w:tcPr>
          <w:p>
            <w:pPr>
              <w:keepNext/>
              <w:spacing w:line="252" w:lineRule="auto" w:before="60" w:after="60"/>
              <w:jc w:val="center"/>
            </w:pPr>
            <w:r>
              <w:rPr>
                <w:b w:val="0"/>
                <w:sz w:val="18"/>
              </w:rPr>
              <w:t>56</w:t>
            </w:r>
          </w:p>
        </w:tc>
        <w:tc>
          <w:tcPr>
            <w:tcW w:type="dxa" w:w="901"/>
            <w:vAlign w:val="center"/>
          </w:tcPr>
          <w:p>
            <w:pPr>
              <w:keepNext/>
              <w:spacing w:line="252" w:lineRule="auto" w:before="60" w:after="60"/>
              <w:jc w:val="center"/>
            </w:pPr>
            <w:r>
              <w:rPr>
                <w:b w:val="0"/>
                <w:sz w:val="18"/>
              </w:rPr>
              <w:t>36</w:t>
            </w:r>
          </w:p>
        </w:tc>
        <w:tc>
          <w:tcPr>
            <w:tcW w:type="dxa" w:w="901"/>
            <w:vAlign w:val="center"/>
          </w:tcPr>
          <w:p>
            <w:pPr>
              <w:keepNext/>
              <w:spacing w:line="252" w:lineRule="auto" w:before="60" w:after="60"/>
              <w:jc w:val="center"/>
            </w:pPr>
            <w:r>
              <w:rPr>
                <w:b w:val="0"/>
                <w:sz w:val="18"/>
              </w:rPr>
              <w:t>15</w:t>
            </w:r>
          </w:p>
        </w:tc>
        <w:tc>
          <w:tcPr>
            <w:tcW w:type="dxa" w:w="901"/>
            <w:vAlign w:val="center"/>
          </w:tcPr>
          <w:p>
            <w:pPr>
              <w:keepNext/>
              <w:spacing w:line="252" w:lineRule="auto" w:before="60" w:after="60"/>
              <w:jc w:val="center"/>
            </w:pPr>
            <w:r>
              <w:rPr>
                <w:b w:val="0"/>
                <w:sz w:val="18"/>
              </w:rPr>
              <w:t>0</w:t>
            </w:r>
          </w:p>
        </w:tc>
        <w:tc>
          <w:tcPr>
            <w:tcW w:type="dxa" w:w="1158"/>
            <w:vAlign w:val="center"/>
          </w:tcPr>
          <w:p>
            <w:pPr>
              <w:keepNext/>
              <w:spacing w:line="252" w:lineRule="auto" w:before="60" w:after="60"/>
              <w:jc w:val="center"/>
            </w:pPr>
            <w:r>
              <w:rPr>
                <w:b w:val="0"/>
                <w:sz w:val="18"/>
              </w:rPr>
              <w:t>15/56</w:t>
            </w:r>
          </w:p>
        </w:tc>
        <w:tc>
          <w:tcPr>
            <w:tcW w:type="dxa" w:w="837"/>
            <w:vAlign w:val="center"/>
          </w:tcPr>
          <w:p>
            <w:pPr>
              <w:keepNext/>
              <w:spacing w:line="252" w:lineRule="auto" w:before="60" w:after="60"/>
              <w:jc w:val="center"/>
            </w:pPr>
            <w:r>
              <w:rPr>
                <w:b w:val="0"/>
                <w:sz w:val="18"/>
              </w:rPr>
              <w:t>0</w:t>
            </w:r>
          </w:p>
        </w:tc>
        <w:tc>
          <w:tcPr>
            <w:tcW w:type="dxa" w:w="1223"/>
            <w:vAlign w:val="center"/>
          </w:tcPr>
          <w:p>
            <w:pPr>
              <w:keepNext/>
              <w:spacing w:line="252" w:lineRule="auto" w:before="60" w:after="60"/>
              <w:jc w:val="center"/>
            </w:pPr>
            <w:r>
              <w:rPr>
                <w:b w:val="0"/>
                <w:sz w:val="18"/>
              </w:rPr>
              <w:t>41.7</w:t>
            </w:r>
          </w:p>
        </w:tc>
      </w:tr>
    </w:tbl>
    <w:p>
      <w:pPr>
        <w:spacing w:line="264" w:lineRule="auto" w:after="180"/>
      </w:pPr>
      <w:r>
        <w:rPr>
          <w:sz w:val="18"/>
        </w:rPr>
        <w:t>Notes: Robot learning denotes robot learning and model development. M is any mention; G and R are unconditional general and required qualification positives. Q is their advertisement-level union. N excludes unresolved states; B includes them. No G/R positive overlaps occur in these six cells. R adds five pairs in four advertisements. The final column conditions on M. B, M, G, R and U are counts on the task base; Q/N reports positives over evaluable cases and excludes U. The EMC/SI/PI family includes electromagnetic compatibility, signal integrity and power integrity. Technologies within a task share advertisements and must not be treated as independent samples. Source: calculations from the captured job-advertisement corpus.</w:t>
      </w:r>
    </w:p>
    <w:p>
      <w:r>
        <w:br w:type="page"/>
      </w:r>
    </w:p>
    <w:p>
      <w:pPr>
        <w:pStyle w:val="Caption"/>
      </w:pPr>
      <w:r>
        <w:t>Table II. Coverage and state matches in the source-reading diagnostic</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025"/>
        <w:gridCol w:w="772"/>
        <w:gridCol w:w="1030"/>
        <w:gridCol w:w="1030"/>
        <w:gridCol w:w="1030"/>
        <w:gridCol w:w="1030"/>
        <w:gridCol w:w="1609"/>
      </w:tblGrid>
      <w:tr>
        <w:trPr>
          <w:cantSplit/>
          <w:tblHeader/>
        </w:trPr>
        <w:tc>
          <w:tcPr>
            <w:tcW w:type="dxa" w:w="3025"/>
            <w:vAlign w:val="center"/>
            <w:shd w:fill="F0F0F0"/>
          </w:tcPr>
          <w:p>
            <w:pPr>
              <w:keepNext/>
              <w:spacing w:line="252" w:lineRule="auto" w:before="60" w:after="60"/>
              <w:jc w:val="left"/>
            </w:pPr>
            <w:r>
              <w:rPr>
                <w:b/>
                <w:sz w:val="18"/>
              </w:rPr>
              <w:t>Task and technology</w:t>
            </w:r>
          </w:p>
        </w:tc>
        <w:tc>
          <w:tcPr>
            <w:tcW w:type="dxa" w:w="772"/>
            <w:vAlign w:val="center"/>
            <w:shd w:fill="F0F0F0"/>
          </w:tcPr>
          <w:p>
            <w:pPr>
              <w:keepNext/>
              <w:spacing w:line="252" w:lineRule="auto" w:before="60" w:after="60"/>
              <w:jc w:val="center"/>
            </w:pPr>
            <w:r>
              <w:rPr>
                <w:b/>
                <w:sz w:val="18"/>
              </w:rPr>
              <w:t>Pairs</w:t>
            </w:r>
          </w:p>
        </w:tc>
        <w:tc>
          <w:tcPr>
            <w:tcW w:type="dxa" w:w="1030"/>
            <w:vAlign w:val="center"/>
            <w:shd w:fill="F0F0F0"/>
          </w:tcPr>
          <w:p>
            <w:pPr>
              <w:keepNext/>
              <w:spacing w:line="252" w:lineRule="auto" w:before="60" w:after="60"/>
              <w:jc w:val="center"/>
            </w:pPr>
            <w:r>
              <w:rPr>
                <w:b/>
                <w:sz w:val="18"/>
              </w:rPr>
              <w:t>G matches</w:t>
            </w:r>
          </w:p>
        </w:tc>
        <w:tc>
          <w:tcPr>
            <w:tcW w:type="dxa" w:w="1030"/>
            <w:vAlign w:val="center"/>
            <w:shd w:fill="F0F0F0"/>
          </w:tcPr>
          <w:p>
            <w:pPr>
              <w:keepNext/>
              <w:spacing w:line="252" w:lineRule="auto" w:before="60" w:after="60"/>
              <w:jc w:val="center"/>
            </w:pPr>
            <w:r>
              <w:rPr>
                <w:b/>
                <w:sz w:val="18"/>
              </w:rPr>
              <w:t>R matches</w:t>
            </w:r>
          </w:p>
        </w:tc>
        <w:tc>
          <w:tcPr>
            <w:tcW w:type="dxa" w:w="1030"/>
            <w:vAlign w:val="center"/>
            <w:shd w:fill="F0F0F0"/>
          </w:tcPr>
          <w:p>
            <w:pPr>
              <w:keepNext/>
              <w:spacing w:line="252" w:lineRule="auto" w:before="60" w:after="60"/>
              <w:jc w:val="center"/>
            </w:pPr>
            <w:r>
              <w:rPr>
                <w:b/>
                <w:sz w:val="18"/>
              </w:rPr>
              <w:t>Q matches</w:t>
            </w:r>
          </w:p>
        </w:tc>
        <w:tc>
          <w:tcPr>
            <w:tcW w:type="dxa" w:w="1030"/>
            <w:vAlign w:val="center"/>
            <w:shd w:fill="F0F0F0"/>
          </w:tcPr>
          <w:p>
            <w:pPr>
              <w:keepNext/>
              <w:spacing w:line="252" w:lineRule="auto" w:before="60" w:after="60"/>
              <w:jc w:val="center"/>
            </w:pPr>
            <w:r>
              <w:rPr>
                <w:b/>
                <w:sz w:val="18"/>
              </w:rPr>
              <w:t>Q differs</w:t>
            </w:r>
          </w:p>
        </w:tc>
        <w:tc>
          <w:tcPr>
            <w:tcW w:type="dxa" w:w="1609"/>
            <w:vAlign w:val="center"/>
            <w:shd w:fill="F0F0F0"/>
          </w:tcPr>
          <w:p>
            <w:pPr>
              <w:keepNext/>
              <w:spacing w:line="252" w:lineRule="auto" w:before="60" w:after="60"/>
              <w:jc w:val="center"/>
            </w:pPr>
            <w:r>
              <w:rPr>
                <w:b/>
                <w:sz w:val="18"/>
              </w:rPr>
              <w:t>Example clarifications</w:t>
            </w:r>
          </w:p>
        </w:tc>
      </w:tr>
      <w:tr>
        <w:trPr>
          <w:cantSplit/>
        </w:trPr>
        <w:tc>
          <w:tcPr>
            <w:tcW w:type="dxa" w:w="3025"/>
            <w:vAlign w:val="center"/>
          </w:tcPr>
          <w:p>
            <w:pPr>
              <w:keepNext/>
              <w:spacing w:line="252" w:lineRule="auto" w:before="60" w:after="60"/>
              <w:jc w:val="left"/>
            </w:pPr>
            <w:r>
              <w:rPr>
                <w:b w:val="0"/>
                <w:sz w:val="18"/>
              </w:rPr>
              <w:t>Robot learning: Python</w:t>
            </w:r>
          </w:p>
        </w:tc>
        <w:tc>
          <w:tcPr>
            <w:tcW w:type="dxa" w:w="772"/>
            <w:vAlign w:val="center"/>
          </w:tcPr>
          <w:p>
            <w:pPr>
              <w:keepNext/>
              <w:spacing w:line="252" w:lineRule="auto" w:before="60" w:after="60"/>
              <w:jc w:val="center"/>
            </w:pPr>
            <w:r>
              <w:rPr>
                <w:b w:val="0"/>
                <w:sz w:val="18"/>
              </w:rPr>
              <w:t>20</w:t>
            </w:r>
          </w:p>
        </w:tc>
        <w:tc>
          <w:tcPr>
            <w:tcW w:type="dxa" w:w="1030"/>
            <w:vAlign w:val="center"/>
          </w:tcPr>
          <w:p>
            <w:pPr>
              <w:keepNext/>
              <w:spacing w:line="252" w:lineRule="auto" w:before="60" w:after="60"/>
              <w:jc w:val="center"/>
            </w:pPr>
            <w:r>
              <w:rPr>
                <w:b w:val="0"/>
                <w:sz w:val="18"/>
              </w:rPr>
              <w:t>16</w:t>
            </w:r>
          </w:p>
        </w:tc>
        <w:tc>
          <w:tcPr>
            <w:tcW w:type="dxa" w:w="1030"/>
            <w:vAlign w:val="center"/>
          </w:tcPr>
          <w:p>
            <w:pPr>
              <w:keepNext/>
              <w:spacing w:line="252" w:lineRule="auto" w:before="60" w:after="60"/>
              <w:jc w:val="center"/>
            </w:pPr>
            <w:r>
              <w:rPr>
                <w:b w:val="0"/>
                <w:sz w:val="18"/>
              </w:rPr>
              <w:t>19</w:t>
            </w:r>
          </w:p>
        </w:tc>
        <w:tc>
          <w:tcPr>
            <w:tcW w:type="dxa" w:w="1030"/>
            <w:vAlign w:val="center"/>
          </w:tcPr>
          <w:p>
            <w:pPr>
              <w:keepNext/>
              <w:spacing w:line="252" w:lineRule="auto" w:before="60" w:after="60"/>
              <w:jc w:val="center"/>
            </w:pPr>
            <w:r>
              <w:rPr>
                <w:b w:val="0"/>
                <w:sz w:val="18"/>
              </w:rPr>
              <w:t>17</w:t>
            </w:r>
          </w:p>
        </w:tc>
        <w:tc>
          <w:tcPr>
            <w:tcW w:type="dxa" w:w="1030"/>
            <w:vAlign w:val="center"/>
          </w:tcPr>
          <w:p>
            <w:pPr>
              <w:keepNext/>
              <w:spacing w:line="252" w:lineRule="auto" w:before="60" w:after="60"/>
              <w:jc w:val="center"/>
            </w:pPr>
            <w:r>
              <w:rPr>
                <w:b w:val="0"/>
                <w:sz w:val="18"/>
              </w:rPr>
              <w:t>3</w:t>
            </w:r>
          </w:p>
        </w:tc>
        <w:tc>
          <w:tcPr>
            <w:tcW w:type="dxa" w:w="1609"/>
            <w:vAlign w:val="center"/>
          </w:tcPr>
          <w:p>
            <w:pPr>
              <w:keepNext/>
              <w:spacing w:line="252" w:lineRule="auto" w:before="60" w:after="60"/>
              <w:jc w:val="center"/>
            </w:pPr>
            <w:r>
              <w:rPr>
                <w:b w:val="0"/>
                <w:sz w:val="18"/>
              </w:rPr>
              <w:t>0</w:t>
            </w:r>
          </w:p>
        </w:tc>
      </w:tr>
      <w:tr>
        <w:trPr>
          <w:cantSplit/>
        </w:trPr>
        <w:tc>
          <w:tcPr>
            <w:tcW w:type="dxa" w:w="3025"/>
            <w:vAlign w:val="center"/>
          </w:tcPr>
          <w:p>
            <w:pPr>
              <w:keepNext/>
              <w:spacing w:line="252" w:lineRule="auto" w:before="60" w:after="60"/>
              <w:jc w:val="left"/>
            </w:pPr>
            <w:r>
              <w:rPr>
                <w:b w:val="0"/>
                <w:sz w:val="18"/>
              </w:rPr>
              <w:t>Robot learning: PyTorch</w:t>
            </w:r>
          </w:p>
        </w:tc>
        <w:tc>
          <w:tcPr>
            <w:tcW w:type="dxa" w:w="772"/>
            <w:vAlign w:val="center"/>
          </w:tcPr>
          <w:p>
            <w:pPr>
              <w:keepNext/>
              <w:spacing w:line="252" w:lineRule="auto" w:before="60" w:after="60"/>
              <w:jc w:val="center"/>
            </w:pPr>
            <w:r>
              <w:rPr>
                <w:b w:val="0"/>
                <w:sz w:val="18"/>
              </w:rPr>
              <w:t>20</w:t>
            </w:r>
          </w:p>
        </w:tc>
        <w:tc>
          <w:tcPr>
            <w:tcW w:type="dxa" w:w="1030"/>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20</w:t>
            </w:r>
          </w:p>
        </w:tc>
        <w:tc>
          <w:tcPr>
            <w:tcW w:type="dxa" w:w="1030"/>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5</w:t>
            </w:r>
          </w:p>
        </w:tc>
        <w:tc>
          <w:tcPr>
            <w:tcW w:type="dxa" w:w="1609"/>
            <w:vAlign w:val="center"/>
          </w:tcPr>
          <w:p>
            <w:pPr>
              <w:keepNext/>
              <w:spacing w:line="252" w:lineRule="auto" w:before="60" w:after="60"/>
              <w:jc w:val="center"/>
            </w:pPr>
            <w:r>
              <w:rPr>
                <w:b w:val="0"/>
                <w:sz w:val="18"/>
              </w:rPr>
              <w:t>3</w:t>
            </w:r>
          </w:p>
        </w:tc>
      </w:tr>
      <w:tr>
        <w:trPr>
          <w:cantSplit/>
        </w:trPr>
        <w:tc>
          <w:tcPr>
            <w:tcW w:type="dxa" w:w="3025"/>
            <w:vAlign w:val="center"/>
          </w:tcPr>
          <w:p>
            <w:pPr>
              <w:keepNext/>
              <w:spacing w:line="252" w:lineRule="auto" w:before="60" w:after="60"/>
              <w:jc w:val="left"/>
            </w:pPr>
            <w:r>
              <w:rPr>
                <w:b w:val="0"/>
                <w:sz w:val="18"/>
              </w:rPr>
              <w:t>Robot runtime: C++</w:t>
            </w:r>
          </w:p>
        </w:tc>
        <w:tc>
          <w:tcPr>
            <w:tcW w:type="dxa" w:w="772"/>
            <w:vAlign w:val="center"/>
          </w:tcPr>
          <w:p>
            <w:pPr>
              <w:keepNext/>
              <w:spacing w:line="252" w:lineRule="auto" w:before="60" w:after="60"/>
              <w:jc w:val="center"/>
            </w:pPr>
            <w:r>
              <w:rPr>
                <w:b w:val="0"/>
                <w:sz w:val="18"/>
              </w:rPr>
              <w:t>20</w:t>
            </w:r>
          </w:p>
        </w:tc>
        <w:tc>
          <w:tcPr>
            <w:tcW w:type="dxa" w:w="1030"/>
            <w:vAlign w:val="center"/>
          </w:tcPr>
          <w:p>
            <w:pPr>
              <w:keepNext/>
              <w:spacing w:line="252" w:lineRule="auto" w:before="60" w:after="60"/>
              <w:jc w:val="center"/>
            </w:pPr>
            <w:r>
              <w:rPr>
                <w:b w:val="0"/>
                <w:sz w:val="18"/>
              </w:rPr>
              <w:t>17</w:t>
            </w:r>
          </w:p>
        </w:tc>
        <w:tc>
          <w:tcPr>
            <w:tcW w:type="dxa" w:w="1030"/>
            <w:vAlign w:val="center"/>
          </w:tcPr>
          <w:p>
            <w:pPr>
              <w:keepNext/>
              <w:spacing w:line="252" w:lineRule="auto" w:before="60" w:after="60"/>
              <w:jc w:val="center"/>
            </w:pPr>
            <w:r>
              <w:rPr>
                <w:b w:val="0"/>
                <w:sz w:val="18"/>
              </w:rPr>
              <w:t>19</w:t>
            </w:r>
          </w:p>
        </w:tc>
        <w:tc>
          <w:tcPr>
            <w:tcW w:type="dxa" w:w="1030"/>
            <w:vAlign w:val="center"/>
          </w:tcPr>
          <w:p>
            <w:pPr>
              <w:keepNext/>
              <w:spacing w:line="252" w:lineRule="auto" w:before="60" w:after="60"/>
              <w:jc w:val="center"/>
            </w:pPr>
            <w:r>
              <w:rPr>
                <w:b w:val="0"/>
                <w:sz w:val="18"/>
              </w:rPr>
              <w:t>17</w:t>
            </w:r>
          </w:p>
        </w:tc>
        <w:tc>
          <w:tcPr>
            <w:tcW w:type="dxa" w:w="1030"/>
            <w:vAlign w:val="center"/>
          </w:tcPr>
          <w:p>
            <w:pPr>
              <w:keepNext/>
              <w:spacing w:line="252" w:lineRule="auto" w:before="60" w:after="60"/>
              <w:jc w:val="center"/>
            </w:pPr>
            <w:r>
              <w:rPr>
                <w:b w:val="0"/>
                <w:sz w:val="18"/>
              </w:rPr>
              <w:t>3</w:t>
            </w:r>
          </w:p>
        </w:tc>
        <w:tc>
          <w:tcPr>
            <w:tcW w:type="dxa" w:w="1609"/>
            <w:vAlign w:val="center"/>
          </w:tcPr>
          <w:p>
            <w:pPr>
              <w:keepNext/>
              <w:spacing w:line="252" w:lineRule="auto" w:before="60" w:after="60"/>
              <w:jc w:val="center"/>
            </w:pPr>
            <w:r>
              <w:rPr>
                <w:b w:val="0"/>
                <w:sz w:val="18"/>
              </w:rPr>
              <w:t>0</w:t>
            </w:r>
          </w:p>
        </w:tc>
      </w:tr>
      <w:tr>
        <w:trPr>
          <w:cantSplit/>
        </w:trPr>
        <w:tc>
          <w:tcPr>
            <w:tcW w:type="dxa" w:w="3025"/>
            <w:vAlign w:val="center"/>
          </w:tcPr>
          <w:p>
            <w:pPr>
              <w:keepNext/>
              <w:spacing w:line="252" w:lineRule="auto" w:before="60" w:after="60"/>
              <w:jc w:val="left"/>
            </w:pPr>
            <w:r>
              <w:rPr>
                <w:b w:val="0"/>
                <w:sz w:val="18"/>
              </w:rPr>
              <w:t>Robot runtime: Linux</w:t>
            </w:r>
          </w:p>
        </w:tc>
        <w:tc>
          <w:tcPr>
            <w:tcW w:type="dxa" w:w="772"/>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13</w:t>
            </w:r>
          </w:p>
        </w:tc>
        <w:tc>
          <w:tcPr>
            <w:tcW w:type="dxa" w:w="1030"/>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13</w:t>
            </w:r>
          </w:p>
        </w:tc>
        <w:tc>
          <w:tcPr>
            <w:tcW w:type="dxa" w:w="1030"/>
            <w:vAlign w:val="center"/>
          </w:tcPr>
          <w:p>
            <w:pPr>
              <w:keepNext/>
              <w:spacing w:line="252" w:lineRule="auto" w:before="60" w:after="60"/>
              <w:jc w:val="center"/>
            </w:pPr>
            <w:r>
              <w:rPr>
                <w:b w:val="0"/>
                <w:sz w:val="18"/>
              </w:rPr>
              <w:t>2</w:t>
            </w:r>
          </w:p>
        </w:tc>
        <w:tc>
          <w:tcPr>
            <w:tcW w:type="dxa" w:w="1609"/>
            <w:vAlign w:val="center"/>
          </w:tcPr>
          <w:p>
            <w:pPr>
              <w:keepNext/>
              <w:spacing w:line="252" w:lineRule="auto" w:before="60" w:after="60"/>
              <w:jc w:val="center"/>
            </w:pPr>
            <w:r>
              <w:rPr>
                <w:b w:val="0"/>
                <w:sz w:val="18"/>
              </w:rPr>
              <w:t>0</w:t>
            </w:r>
          </w:p>
        </w:tc>
      </w:tr>
      <w:tr>
        <w:trPr>
          <w:cantSplit/>
        </w:trPr>
        <w:tc>
          <w:tcPr>
            <w:tcW w:type="dxa" w:w="3025"/>
            <w:vAlign w:val="center"/>
          </w:tcPr>
          <w:p>
            <w:pPr>
              <w:keepNext/>
              <w:spacing w:line="252" w:lineRule="auto" w:before="60" w:after="60"/>
              <w:jc w:val="left"/>
            </w:pPr>
            <w:r>
              <w:rPr>
                <w:b w:val="0"/>
                <w:sz w:val="18"/>
              </w:rPr>
              <w:t>Board circuitry: Altium</w:t>
            </w:r>
          </w:p>
        </w:tc>
        <w:tc>
          <w:tcPr>
            <w:tcW w:type="dxa" w:w="772"/>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14</w:t>
            </w:r>
          </w:p>
        </w:tc>
        <w:tc>
          <w:tcPr>
            <w:tcW w:type="dxa" w:w="1030"/>
            <w:vAlign w:val="center"/>
          </w:tcPr>
          <w:p>
            <w:pPr>
              <w:keepNext/>
              <w:spacing w:line="252" w:lineRule="auto" w:before="60" w:after="60"/>
              <w:jc w:val="center"/>
            </w:pPr>
            <w:r>
              <w:rPr>
                <w:b w:val="0"/>
                <w:sz w:val="18"/>
              </w:rPr>
              <w:t>12</w:t>
            </w:r>
          </w:p>
        </w:tc>
        <w:tc>
          <w:tcPr>
            <w:tcW w:type="dxa" w:w="1030"/>
            <w:vAlign w:val="center"/>
          </w:tcPr>
          <w:p>
            <w:pPr>
              <w:keepNext/>
              <w:spacing w:line="252" w:lineRule="auto" w:before="60" w:after="60"/>
              <w:jc w:val="center"/>
            </w:pPr>
            <w:r>
              <w:rPr>
                <w:b w:val="0"/>
                <w:sz w:val="18"/>
              </w:rPr>
              <w:t>14</w:t>
            </w:r>
          </w:p>
        </w:tc>
        <w:tc>
          <w:tcPr>
            <w:tcW w:type="dxa" w:w="1030"/>
            <w:vAlign w:val="center"/>
          </w:tcPr>
          <w:p>
            <w:pPr>
              <w:keepNext/>
              <w:spacing w:line="252" w:lineRule="auto" w:before="60" w:after="60"/>
              <w:jc w:val="center"/>
            </w:pPr>
            <w:r>
              <w:rPr>
                <w:b w:val="0"/>
                <w:sz w:val="18"/>
              </w:rPr>
              <w:t>1</w:t>
            </w:r>
          </w:p>
        </w:tc>
        <w:tc>
          <w:tcPr>
            <w:tcW w:type="dxa" w:w="1609"/>
            <w:vAlign w:val="center"/>
          </w:tcPr>
          <w:p>
            <w:pPr>
              <w:keepNext/>
              <w:spacing w:line="252" w:lineRule="auto" w:before="60" w:after="60"/>
              <w:jc w:val="center"/>
            </w:pPr>
            <w:r>
              <w:rPr>
                <w:b w:val="0"/>
                <w:sz w:val="18"/>
              </w:rPr>
              <w:t>0</w:t>
            </w:r>
          </w:p>
        </w:tc>
      </w:tr>
      <w:tr>
        <w:trPr>
          <w:cantSplit/>
        </w:trPr>
        <w:tc>
          <w:tcPr>
            <w:tcW w:type="dxa" w:w="3025"/>
            <w:vAlign w:val="center"/>
          </w:tcPr>
          <w:p>
            <w:pPr>
              <w:keepNext/>
              <w:spacing w:line="252" w:lineRule="auto" w:before="60" w:after="60"/>
              <w:jc w:val="left"/>
            </w:pPr>
            <w:r>
              <w:rPr>
                <w:b w:val="0"/>
                <w:sz w:val="18"/>
              </w:rPr>
              <w:t>Board circuitry: EMC/SI/PI</w:t>
            </w:r>
          </w:p>
        </w:tc>
        <w:tc>
          <w:tcPr>
            <w:tcW w:type="dxa" w:w="772"/>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13</w:t>
            </w:r>
          </w:p>
        </w:tc>
        <w:tc>
          <w:tcPr>
            <w:tcW w:type="dxa" w:w="1030"/>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13</w:t>
            </w:r>
          </w:p>
        </w:tc>
        <w:tc>
          <w:tcPr>
            <w:tcW w:type="dxa" w:w="1030"/>
            <w:vAlign w:val="center"/>
          </w:tcPr>
          <w:p>
            <w:pPr>
              <w:keepNext/>
              <w:spacing w:line="252" w:lineRule="auto" w:before="60" w:after="60"/>
              <w:jc w:val="center"/>
            </w:pPr>
            <w:r>
              <w:rPr>
                <w:b w:val="0"/>
                <w:sz w:val="18"/>
              </w:rPr>
              <w:t>2</w:t>
            </w:r>
          </w:p>
        </w:tc>
        <w:tc>
          <w:tcPr>
            <w:tcW w:type="dxa" w:w="1609"/>
            <w:vAlign w:val="center"/>
          </w:tcPr>
          <w:p>
            <w:pPr>
              <w:keepNext/>
              <w:spacing w:line="252" w:lineRule="auto" w:before="60" w:after="60"/>
              <w:jc w:val="center"/>
            </w:pPr>
            <w:r>
              <w:rPr>
                <w:b w:val="0"/>
                <w:sz w:val="18"/>
              </w:rPr>
              <w:t>0</w:t>
            </w:r>
          </w:p>
        </w:tc>
      </w:tr>
    </w:tbl>
    <w:p>
      <w:pPr>
        <w:spacing w:line="264" w:lineRule="auto" w:after="180"/>
      </w:pPr>
      <w:r>
        <w:rPr>
          <w:sz w:val="18"/>
        </w:rPr>
        <w:t>Notes: The 105 pairs cover 94 distinct advertisements. Matches compare the frozen original state with the fresh reader output, before adjudication. Sampling used prior-state strata and is not a probability sample for estimating coding accuracy. Prior row labels were withheld, but high-level project history was visible. The reader was a model; these counts are neither human intercoder reliability nor validation against a gold standard. Three explicit examples are U-to-Z clarifications; ten Q differences remain contestable and three reflect unsupported fresh scope readings. Source: calculations from the captured job-advertisement corpus.</w:t>
      </w:r>
    </w:p>
    <w:p>
      <w:r>
        <w:br w:type="page"/>
      </w:r>
    </w:p>
    <w:p>
      <w:pPr>
        <w:pStyle w:val="Caption"/>
      </w:pPr>
      <w:r>
        <w:t>Table III. Eligible firm comparisons</w:t>
        <w:br/>
        <w:t>Panel A Minimum common denominator of 10</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88"/>
        <w:gridCol w:w="1245"/>
        <w:gridCol w:w="685"/>
        <w:gridCol w:w="1494"/>
        <w:gridCol w:w="1494"/>
        <w:gridCol w:w="1619"/>
      </w:tblGrid>
      <w:tr>
        <w:trPr>
          <w:cantSplit/>
          <w:tblHeader/>
        </w:trPr>
        <w:tc>
          <w:tcPr>
            <w:tcW w:type="dxa" w:w="2988"/>
            <w:vAlign w:val="center"/>
            <w:shd w:fill="F0F0F0"/>
          </w:tcPr>
          <w:p>
            <w:pPr>
              <w:keepNext/>
              <w:spacing w:line="252" w:lineRule="auto" w:before="60" w:after="60"/>
              <w:jc w:val="left"/>
            </w:pPr>
            <w:r>
              <w:rPr>
                <w:b/>
                <w:sz w:val="18"/>
              </w:rPr>
              <w:t>Task and technology</w:t>
            </w:r>
          </w:p>
        </w:tc>
        <w:tc>
          <w:tcPr>
            <w:tcW w:type="dxa" w:w="1245"/>
            <w:vAlign w:val="center"/>
            <w:shd w:fill="F0F0F0"/>
          </w:tcPr>
          <w:p>
            <w:pPr>
              <w:keepNext/>
              <w:spacing w:line="252" w:lineRule="auto" w:before="60" w:after="60"/>
              <w:jc w:val="center"/>
            </w:pPr>
            <w:r>
              <w:rPr>
                <w:b/>
                <w:sz w:val="18"/>
              </w:rPr>
              <w:t>Eligible firms</w:t>
            </w:r>
          </w:p>
        </w:tc>
        <w:tc>
          <w:tcPr>
            <w:tcW w:type="dxa" w:w="685"/>
            <w:vAlign w:val="center"/>
            <w:shd w:fill="F0F0F0"/>
          </w:tcPr>
          <w:p>
            <w:pPr>
              <w:keepNext/>
              <w:spacing w:line="252" w:lineRule="auto" w:before="60" w:after="60"/>
              <w:jc w:val="center"/>
            </w:pPr>
            <w:r>
              <w:rPr>
                <w:b/>
                <w:sz w:val="18"/>
              </w:rPr>
              <w:t>Pairs</w:t>
            </w:r>
          </w:p>
        </w:tc>
        <w:tc>
          <w:tcPr>
            <w:tcW w:type="dxa" w:w="1494"/>
            <w:vAlign w:val="center"/>
            <w:shd w:fill="F0F0F0"/>
          </w:tcPr>
          <w:p>
            <w:pPr>
              <w:keepNext/>
              <w:spacing w:line="252" w:lineRule="auto" w:before="60" w:after="60"/>
              <w:jc w:val="center"/>
            </w:pPr>
            <w:r>
              <w:rPr>
                <w:b/>
                <w:sz w:val="18"/>
              </w:rPr>
              <w:t>M to Q reversals</w:t>
            </w:r>
          </w:p>
        </w:tc>
        <w:tc>
          <w:tcPr>
            <w:tcW w:type="dxa" w:w="1494"/>
            <w:vAlign w:val="center"/>
            <w:shd w:fill="F0F0F0"/>
          </w:tcPr>
          <w:p>
            <w:pPr>
              <w:keepNext/>
              <w:spacing w:line="252" w:lineRule="auto" w:before="60" w:after="60"/>
              <w:jc w:val="center"/>
            </w:pPr>
            <w:r>
              <w:rPr>
                <w:b/>
                <w:sz w:val="18"/>
              </w:rPr>
              <w:t>G to Q reversals</w:t>
            </w:r>
          </w:p>
        </w:tc>
        <w:tc>
          <w:tcPr>
            <w:tcW w:type="dxa" w:w="1619"/>
            <w:vAlign w:val="center"/>
            <w:shd w:fill="F0F0F0"/>
          </w:tcPr>
          <w:p>
            <w:pPr>
              <w:keepNext/>
              <w:spacing w:line="252" w:lineRule="auto" w:before="60" w:after="60"/>
              <w:jc w:val="center"/>
            </w:pPr>
            <w:r>
              <w:rPr>
                <w:b/>
                <w:sz w:val="18"/>
              </w:rPr>
              <w:t>Disjoint Q bounds</w:t>
            </w:r>
          </w:p>
        </w:tc>
      </w:tr>
      <w:tr>
        <w:trPr>
          <w:cantSplit/>
        </w:trPr>
        <w:tc>
          <w:tcPr>
            <w:tcW w:type="dxa" w:w="2988"/>
            <w:vAlign w:val="center"/>
          </w:tcPr>
          <w:p>
            <w:pPr>
              <w:keepNext/>
              <w:spacing w:line="252" w:lineRule="auto" w:before="60" w:after="60"/>
              <w:jc w:val="left"/>
            </w:pPr>
            <w:r>
              <w:rPr>
                <w:b w:val="0"/>
                <w:sz w:val="18"/>
              </w:rPr>
              <w:t>Robot learning: Python</w:t>
            </w:r>
          </w:p>
        </w:tc>
        <w:tc>
          <w:tcPr>
            <w:tcW w:type="dxa" w:w="1245"/>
            <w:vAlign w:val="center"/>
          </w:tcPr>
          <w:p>
            <w:pPr>
              <w:keepNext/>
              <w:spacing w:line="252" w:lineRule="auto" w:before="60" w:after="60"/>
              <w:jc w:val="center"/>
            </w:pPr>
            <w:r>
              <w:rPr>
                <w:b w:val="0"/>
                <w:sz w:val="18"/>
              </w:rPr>
              <w:t>2</w:t>
            </w:r>
          </w:p>
        </w:tc>
        <w:tc>
          <w:tcPr>
            <w:tcW w:type="dxa" w:w="685"/>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1</w:t>
            </w:r>
          </w:p>
        </w:tc>
      </w:tr>
      <w:tr>
        <w:trPr>
          <w:cantSplit/>
        </w:trPr>
        <w:tc>
          <w:tcPr>
            <w:tcW w:type="dxa" w:w="2988"/>
            <w:vAlign w:val="center"/>
          </w:tcPr>
          <w:p>
            <w:pPr>
              <w:keepNext/>
              <w:spacing w:line="252" w:lineRule="auto" w:before="60" w:after="60"/>
              <w:jc w:val="left"/>
            </w:pPr>
            <w:r>
              <w:rPr>
                <w:b w:val="0"/>
                <w:sz w:val="18"/>
              </w:rPr>
              <w:t>Robot learning: PyTorch</w:t>
            </w:r>
          </w:p>
        </w:tc>
        <w:tc>
          <w:tcPr>
            <w:tcW w:type="dxa" w:w="1245"/>
            <w:vAlign w:val="center"/>
          </w:tcPr>
          <w:p>
            <w:pPr>
              <w:keepNext/>
              <w:spacing w:line="252" w:lineRule="auto" w:before="60" w:after="60"/>
              <w:jc w:val="center"/>
            </w:pPr>
            <w:r>
              <w:rPr>
                <w:b w:val="0"/>
                <w:sz w:val="18"/>
              </w:rPr>
              <w:t>2</w:t>
            </w:r>
          </w:p>
        </w:tc>
        <w:tc>
          <w:tcPr>
            <w:tcW w:type="dxa" w:w="685"/>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0</w:t>
            </w:r>
          </w:p>
        </w:tc>
      </w:tr>
      <w:tr>
        <w:trPr>
          <w:cantSplit/>
        </w:trPr>
        <w:tc>
          <w:tcPr>
            <w:tcW w:type="dxa" w:w="2988"/>
            <w:vAlign w:val="center"/>
          </w:tcPr>
          <w:p>
            <w:pPr>
              <w:keepNext/>
              <w:spacing w:line="252" w:lineRule="auto" w:before="60" w:after="60"/>
              <w:jc w:val="left"/>
            </w:pPr>
            <w:r>
              <w:rPr>
                <w:b w:val="0"/>
                <w:sz w:val="18"/>
              </w:rPr>
              <w:t>Robot runtime: C++</w:t>
            </w:r>
          </w:p>
        </w:tc>
        <w:tc>
          <w:tcPr>
            <w:tcW w:type="dxa" w:w="1245"/>
            <w:vAlign w:val="center"/>
          </w:tcPr>
          <w:p>
            <w:pPr>
              <w:keepNext/>
              <w:spacing w:line="252" w:lineRule="auto" w:before="60" w:after="60"/>
              <w:jc w:val="center"/>
            </w:pPr>
            <w:r>
              <w:rPr>
                <w:b w:val="0"/>
                <w:sz w:val="18"/>
              </w:rPr>
              <w:t>1</w:t>
            </w:r>
          </w:p>
        </w:tc>
        <w:tc>
          <w:tcPr>
            <w:tcW w:type="dxa" w:w="685"/>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0</w:t>
            </w:r>
          </w:p>
        </w:tc>
      </w:tr>
      <w:tr>
        <w:trPr>
          <w:cantSplit/>
        </w:trPr>
        <w:tc>
          <w:tcPr>
            <w:tcW w:type="dxa" w:w="2988"/>
            <w:vAlign w:val="center"/>
          </w:tcPr>
          <w:p>
            <w:pPr>
              <w:keepNext/>
              <w:spacing w:line="252" w:lineRule="auto" w:before="60" w:after="60"/>
              <w:jc w:val="left"/>
            </w:pPr>
            <w:r>
              <w:rPr>
                <w:b w:val="0"/>
                <w:sz w:val="18"/>
              </w:rPr>
              <w:t>Robot runtime: Linux</w:t>
            </w:r>
          </w:p>
        </w:tc>
        <w:tc>
          <w:tcPr>
            <w:tcW w:type="dxa" w:w="1245"/>
            <w:vAlign w:val="center"/>
          </w:tcPr>
          <w:p>
            <w:pPr>
              <w:keepNext/>
              <w:spacing w:line="252" w:lineRule="auto" w:before="60" w:after="60"/>
              <w:jc w:val="center"/>
            </w:pPr>
            <w:r>
              <w:rPr>
                <w:b w:val="0"/>
                <w:sz w:val="18"/>
              </w:rPr>
              <w:t>2</w:t>
            </w:r>
          </w:p>
        </w:tc>
        <w:tc>
          <w:tcPr>
            <w:tcW w:type="dxa" w:w="685"/>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1</w:t>
            </w:r>
          </w:p>
        </w:tc>
      </w:tr>
      <w:tr>
        <w:trPr>
          <w:cantSplit/>
        </w:trPr>
        <w:tc>
          <w:tcPr>
            <w:tcW w:type="dxa" w:w="2988"/>
            <w:vAlign w:val="center"/>
          </w:tcPr>
          <w:p>
            <w:pPr>
              <w:keepNext/>
              <w:spacing w:line="252" w:lineRule="auto" w:before="60" w:after="60"/>
              <w:jc w:val="left"/>
            </w:pPr>
            <w:r>
              <w:rPr>
                <w:b w:val="0"/>
                <w:sz w:val="18"/>
              </w:rPr>
              <w:t>Board circuitry: Altium</w:t>
            </w:r>
          </w:p>
        </w:tc>
        <w:tc>
          <w:tcPr>
            <w:tcW w:type="dxa" w:w="1245"/>
            <w:vAlign w:val="center"/>
          </w:tcPr>
          <w:p>
            <w:pPr>
              <w:keepNext/>
              <w:spacing w:line="252" w:lineRule="auto" w:before="60" w:after="60"/>
              <w:jc w:val="center"/>
            </w:pPr>
            <w:r>
              <w:rPr>
                <w:b w:val="0"/>
                <w:sz w:val="18"/>
              </w:rPr>
              <w:t>1</w:t>
            </w:r>
          </w:p>
        </w:tc>
        <w:tc>
          <w:tcPr>
            <w:tcW w:type="dxa" w:w="685"/>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0</w:t>
            </w:r>
          </w:p>
        </w:tc>
      </w:tr>
      <w:tr>
        <w:trPr>
          <w:cantSplit/>
        </w:trPr>
        <w:tc>
          <w:tcPr>
            <w:tcW w:type="dxa" w:w="2988"/>
            <w:vAlign w:val="center"/>
          </w:tcPr>
          <w:p>
            <w:pPr>
              <w:keepNext/>
              <w:spacing w:line="252" w:lineRule="auto" w:before="60" w:after="60"/>
              <w:jc w:val="left"/>
            </w:pPr>
            <w:r>
              <w:rPr>
                <w:b w:val="0"/>
                <w:sz w:val="18"/>
              </w:rPr>
              <w:t>Board circuitry: EMC/SI/PI</w:t>
            </w:r>
          </w:p>
        </w:tc>
        <w:tc>
          <w:tcPr>
            <w:tcW w:type="dxa" w:w="1245"/>
            <w:vAlign w:val="center"/>
          </w:tcPr>
          <w:p>
            <w:pPr>
              <w:keepNext/>
              <w:spacing w:line="252" w:lineRule="auto" w:before="60" w:after="60"/>
              <w:jc w:val="center"/>
            </w:pPr>
            <w:r>
              <w:rPr>
                <w:b w:val="0"/>
                <w:sz w:val="18"/>
              </w:rPr>
              <w:t>1</w:t>
            </w:r>
          </w:p>
        </w:tc>
        <w:tc>
          <w:tcPr>
            <w:tcW w:type="dxa" w:w="685"/>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0</w:t>
            </w:r>
          </w:p>
        </w:tc>
      </w:tr>
    </w:tbl>
    <w:p>
      <w:pPr>
        <w:spacing w:line="264" w:lineRule="auto" w:after="180"/>
      </w:pPr>
      <w:r>
        <w:rPr>
          <w:sz w:val="18"/>
        </w:rPr>
        <w:t>Notes: Each firm must meet the stated minimum separately for M, G and Q. All eligible unordered pairs are retained; zero pairs means fewer than two eligible firms. Pair outcomes are dependent because they share firms and advertisements. At ten, all three pairs compare Galbot and XSquare. At five, 32 pairs include those three comparisons; the panels are not separate replications. Bounds assign all recorded unknowns to each endpoint and are not confidence intervals. Source: calculations from the captured job-advertisement corpus.</w:t>
      </w:r>
    </w:p>
    <w:p>
      <w:pPr>
        <w:pStyle w:val="Caption"/>
      </w:pPr>
      <w:r>
        <w:t>Table III. Eligible firm comparisons</w:t>
        <w:br/>
        <w:t>Panel B Minimum common denominator of 5</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88"/>
        <w:gridCol w:w="1245"/>
        <w:gridCol w:w="685"/>
        <w:gridCol w:w="1494"/>
        <w:gridCol w:w="1494"/>
        <w:gridCol w:w="1619"/>
      </w:tblGrid>
      <w:tr>
        <w:trPr>
          <w:cantSplit/>
          <w:tblHeader/>
        </w:trPr>
        <w:tc>
          <w:tcPr>
            <w:tcW w:type="dxa" w:w="2988"/>
            <w:vAlign w:val="center"/>
            <w:shd w:fill="F0F0F0"/>
          </w:tcPr>
          <w:p>
            <w:pPr>
              <w:keepNext/>
              <w:spacing w:line="252" w:lineRule="auto" w:before="60" w:after="60"/>
              <w:jc w:val="left"/>
            </w:pPr>
            <w:r>
              <w:rPr>
                <w:b/>
                <w:sz w:val="18"/>
              </w:rPr>
              <w:t>Task and technology</w:t>
            </w:r>
          </w:p>
        </w:tc>
        <w:tc>
          <w:tcPr>
            <w:tcW w:type="dxa" w:w="1245"/>
            <w:vAlign w:val="center"/>
            <w:shd w:fill="F0F0F0"/>
          </w:tcPr>
          <w:p>
            <w:pPr>
              <w:keepNext/>
              <w:spacing w:line="252" w:lineRule="auto" w:before="60" w:after="60"/>
              <w:jc w:val="center"/>
            </w:pPr>
            <w:r>
              <w:rPr>
                <w:b/>
                <w:sz w:val="18"/>
              </w:rPr>
              <w:t>Eligible firms</w:t>
            </w:r>
          </w:p>
        </w:tc>
        <w:tc>
          <w:tcPr>
            <w:tcW w:type="dxa" w:w="685"/>
            <w:vAlign w:val="center"/>
            <w:shd w:fill="F0F0F0"/>
          </w:tcPr>
          <w:p>
            <w:pPr>
              <w:keepNext/>
              <w:spacing w:line="252" w:lineRule="auto" w:before="60" w:after="60"/>
              <w:jc w:val="center"/>
            </w:pPr>
            <w:r>
              <w:rPr>
                <w:b/>
                <w:sz w:val="18"/>
              </w:rPr>
              <w:t>Pairs</w:t>
            </w:r>
          </w:p>
        </w:tc>
        <w:tc>
          <w:tcPr>
            <w:tcW w:type="dxa" w:w="1494"/>
            <w:vAlign w:val="center"/>
            <w:shd w:fill="F0F0F0"/>
          </w:tcPr>
          <w:p>
            <w:pPr>
              <w:keepNext/>
              <w:spacing w:line="252" w:lineRule="auto" w:before="60" w:after="60"/>
              <w:jc w:val="center"/>
            </w:pPr>
            <w:r>
              <w:rPr>
                <w:b/>
                <w:sz w:val="18"/>
              </w:rPr>
              <w:t>M to Q reversals</w:t>
            </w:r>
          </w:p>
        </w:tc>
        <w:tc>
          <w:tcPr>
            <w:tcW w:type="dxa" w:w="1494"/>
            <w:vAlign w:val="center"/>
            <w:shd w:fill="F0F0F0"/>
          </w:tcPr>
          <w:p>
            <w:pPr>
              <w:keepNext/>
              <w:spacing w:line="252" w:lineRule="auto" w:before="60" w:after="60"/>
              <w:jc w:val="center"/>
            </w:pPr>
            <w:r>
              <w:rPr>
                <w:b/>
                <w:sz w:val="18"/>
              </w:rPr>
              <w:t>G to Q reversals</w:t>
            </w:r>
          </w:p>
        </w:tc>
        <w:tc>
          <w:tcPr>
            <w:tcW w:type="dxa" w:w="1619"/>
            <w:vAlign w:val="center"/>
            <w:shd w:fill="F0F0F0"/>
          </w:tcPr>
          <w:p>
            <w:pPr>
              <w:keepNext/>
              <w:spacing w:line="252" w:lineRule="auto" w:before="60" w:after="60"/>
              <w:jc w:val="center"/>
            </w:pPr>
            <w:r>
              <w:rPr>
                <w:b/>
                <w:sz w:val="18"/>
              </w:rPr>
              <w:t>Disjoint Q bounds</w:t>
            </w:r>
          </w:p>
        </w:tc>
      </w:tr>
      <w:tr>
        <w:trPr>
          <w:cantSplit/>
        </w:trPr>
        <w:tc>
          <w:tcPr>
            <w:tcW w:type="dxa" w:w="2988"/>
            <w:vAlign w:val="center"/>
          </w:tcPr>
          <w:p>
            <w:pPr>
              <w:keepNext/>
              <w:spacing w:line="252" w:lineRule="auto" w:before="60" w:after="60"/>
              <w:jc w:val="left"/>
            </w:pPr>
            <w:r>
              <w:rPr>
                <w:b w:val="0"/>
                <w:sz w:val="18"/>
              </w:rPr>
              <w:t>Robot learning: Python</w:t>
            </w:r>
          </w:p>
        </w:tc>
        <w:tc>
          <w:tcPr>
            <w:tcW w:type="dxa" w:w="1245"/>
            <w:vAlign w:val="center"/>
          </w:tcPr>
          <w:p>
            <w:pPr>
              <w:keepNext/>
              <w:spacing w:line="252" w:lineRule="auto" w:before="60" w:after="60"/>
              <w:jc w:val="center"/>
            </w:pPr>
            <w:r>
              <w:rPr>
                <w:b w:val="0"/>
                <w:sz w:val="18"/>
              </w:rPr>
              <w:t>4</w:t>
            </w:r>
          </w:p>
        </w:tc>
        <w:tc>
          <w:tcPr>
            <w:tcW w:type="dxa" w:w="685"/>
            <w:vAlign w:val="center"/>
          </w:tcPr>
          <w:p>
            <w:pPr>
              <w:keepNext/>
              <w:spacing w:line="252" w:lineRule="auto" w:before="60" w:after="60"/>
              <w:jc w:val="center"/>
            </w:pPr>
            <w:r>
              <w:rPr>
                <w:b w:val="0"/>
                <w:sz w:val="18"/>
              </w:rPr>
              <w:t>6</w:t>
            </w:r>
          </w:p>
        </w:tc>
        <w:tc>
          <w:tcPr>
            <w:tcW w:type="dxa" w:w="1494"/>
            <w:vAlign w:val="center"/>
          </w:tcPr>
          <w:p>
            <w:pPr>
              <w:keepNext/>
              <w:spacing w:line="252" w:lineRule="auto" w:before="60" w:after="60"/>
              <w:jc w:val="center"/>
            </w:pPr>
            <w:r>
              <w:rPr>
                <w:b w:val="0"/>
                <w:sz w:val="18"/>
              </w:rPr>
              <w:t>3</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5</w:t>
            </w:r>
          </w:p>
        </w:tc>
      </w:tr>
      <w:tr>
        <w:trPr>
          <w:cantSplit/>
        </w:trPr>
        <w:tc>
          <w:tcPr>
            <w:tcW w:type="dxa" w:w="2988"/>
            <w:vAlign w:val="center"/>
          </w:tcPr>
          <w:p>
            <w:pPr>
              <w:keepNext/>
              <w:spacing w:line="252" w:lineRule="auto" w:before="60" w:after="60"/>
              <w:jc w:val="left"/>
            </w:pPr>
            <w:r>
              <w:rPr>
                <w:b w:val="0"/>
                <w:sz w:val="18"/>
              </w:rPr>
              <w:t>Robot learning: PyTorch</w:t>
            </w:r>
          </w:p>
        </w:tc>
        <w:tc>
          <w:tcPr>
            <w:tcW w:type="dxa" w:w="1245"/>
            <w:vAlign w:val="center"/>
          </w:tcPr>
          <w:p>
            <w:pPr>
              <w:keepNext/>
              <w:spacing w:line="252" w:lineRule="auto" w:before="60" w:after="60"/>
              <w:jc w:val="center"/>
            </w:pPr>
            <w:r>
              <w:rPr>
                <w:b w:val="0"/>
                <w:sz w:val="18"/>
              </w:rPr>
              <w:t>4</w:t>
            </w:r>
          </w:p>
        </w:tc>
        <w:tc>
          <w:tcPr>
            <w:tcW w:type="dxa" w:w="685"/>
            <w:vAlign w:val="center"/>
          </w:tcPr>
          <w:p>
            <w:pPr>
              <w:keepNext/>
              <w:spacing w:line="252" w:lineRule="auto" w:before="60" w:after="60"/>
              <w:jc w:val="center"/>
            </w:pPr>
            <w:r>
              <w:rPr>
                <w:b w:val="0"/>
                <w:sz w:val="18"/>
              </w:rPr>
              <w:t>6</w:t>
            </w:r>
          </w:p>
        </w:tc>
        <w:tc>
          <w:tcPr>
            <w:tcW w:type="dxa" w:w="1494"/>
            <w:vAlign w:val="center"/>
          </w:tcPr>
          <w:p>
            <w:pPr>
              <w:keepNext/>
              <w:spacing w:line="252" w:lineRule="auto" w:before="60" w:after="60"/>
              <w:jc w:val="center"/>
            </w:pPr>
            <w:r>
              <w:rPr>
                <w:b w:val="0"/>
                <w:sz w:val="18"/>
              </w:rPr>
              <w:t>2</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4</w:t>
            </w:r>
          </w:p>
        </w:tc>
      </w:tr>
      <w:tr>
        <w:trPr>
          <w:cantSplit/>
        </w:trPr>
        <w:tc>
          <w:tcPr>
            <w:tcW w:type="dxa" w:w="2988"/>
            <w:vAlign w:val="center"/>
          </w:tcPr>
          <w:p>
            <w:pPr>
              <w:keepNext/>
              <w:spacing w:line="252" w:lineRule="auto" w:before="60" w:after="60"/>
              <w:jc w:val="left"/>
            </w:pPr>
            <w:r>
              <w:rPr>
                <w:b w:val="0"/>
                <w:sz w:val="18"/>
              </w:rPr>
              <w:t>Robot runtime: C++</w:t>
            </w:r>
          </w:p>
        </w:tc>
        <w:tc>
          <w:tcPr>
            <w:tcW w:type="dxa" w:w="1245"/>
            <w:vAlign w:val="center"/>
          </w:tcPr>
          <w:p>
            <w:pPr>
              <w:keepNext/>
              <w:spacing w:line="252" w:lineRule="auto" w:before="60" w:after="60"/>
              <w:jc w:val="center"/>
            </w:pPr>
            <w:r>
              <w:rPr>
                <w:b w:val="0"/>
                <w:sz w:val="18"/>
              </w:rPr>
              <w:t>3</w:t>
            </w:r>
          </w:p>
        </w:tc>
        <w:tc>
          <w:tcPr>
            <w:tcW w:type="dxa" w:w="685"/>
            <w:vAlign w:val="center"/>
          </w:tcPr>
          <w:p>
            <w:pPr>
              <w:keepNext/>
              <w:spacing w:line="252" w:lineRule="auto" w:before="60" w:after="60"/>
              <w:jc w:val="center"/>
            </w:pPr>
            <w:r>
              <w:rPr>
                <w:b w:val="0"/>
                <w:sz w:val="18"/>
              </w:rPr>
              <w:t>3</w:t>
            </w:r>
          </w:p>
        </w:tc>
        <w:tc>
          <w:tcPr>
            <w:tcW w:type="dxa" w:w="1494"/>
            <w:vAlign w:val="center"/>
          </w:tcPr>
          <w:p>
            <w:pPr>
              <w:keepNext/>
              <w:spacing w:line="252" w:lineRule="auto" w:before="60" w:after="60"/>
              <w:jc w:val="center"/>
            </w:pPr>
            <w:r>
              <w:rPr>
                <w:b w:val="0"/>
                <w:sz w:val="18"/>
              </w:rPr>
              <w:t>2</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1</w:t>
            </w:r>
          </w:p>
        </w:tc>
      </w:tr>
      <w:tr>
        <w:trPr>
          <w:cantSplit/>
        </w:trPr>
        <w:tc>
          <w:tcPr>
            <w:tcW w:type="dxa" w:w="2988"/>
            <w:vAlign w:val="center"/>
          </w:tcPr>
          <w:p>
            <w:pPr>
              <w:keepNext/>
              <w:spacing w:line="252" w:lineRule="auto" w:before="60" w:after="60"/>
              <w:jc w:val="left"/>
            </w:pPr>
            <w:r>
              <w:rPr>
                <w:b w:val="0"/>
                <w:sz w:val="18"/>
              </w:rPr>
              <w:t>Robot runtime: Linux</w:t>
            </w:r>
          </w:p>
        </w:tc>
        <w:tc>
          <w:tcPr>
            <w:tcW w:type="dxa" w:w="1245"/>
            <w:vAlign w:val="center"/>
          </w:tcPr>
          <w:p>
            <w:pPr>
              <w:keepNext/>
              <w:spacing w:line="252" w:lineRule="auto" w:before="60" w:after="60"/>
              <w:jc w:val="center"/>
            </w:pPr>
            <w:r>
              <w:rPr>
                <w:b w:val="0"/>
                <w:sz w:val="18"/>
              </w:rPr>
              <w:t>6</w:t>
            </w:r>
          </w:p>
        </w:tc>
        <w:tc>
          <w:tcPr>
            <w:tcW w:type="dxa" w:w="685"/>
            <w:vAlign w:val="center"/>
          </w:tcPr>
          <w:p>
            <w:pPr>
              <w:keepNext/>
              <w:spacing w:line="252" w:lineRule="auto" w:before="60" w:after="60"/>
              <w:jc w:val="center"/>
            </w:pPr>
            <w:r>
              <w:rPr>
                <w:b w:val="0"/>
                <w:sz w:val="18"/>
              </w:rPr>
              <w:t>15</w:t>
            </w:r>
          </w:p>
        </w:tc>
        <w:tc>
          <w:tcPr>
            <w:tcW w:type="dxa" w:w="1494"/>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15</w:t>
            </w:r>
          </w:p>
        </w:tc>
      </w:tr>
      <w:tr>
        <w:trPr>
          <w:cantSplit/>
        </w:trPr>
        <w:tc>
          <w:tcPr>
            <w:tcW w:type="dxa" w:w="2988"/>
            <w:vAlign w:val="center"/>
          </w:tcPr>
          <w:p>
            <w:pPr>
              <w:keepNext/>
              <w:spacing w:line="252" w:lineRule="auto" w:before="60" w:after="60"/>
              <w:jc w:val="left"/>
            </w:pPr>
            <w:r>
              <w:rPr>
                <w:b w:val="0"/>
                <w:sz w:val="18"/>
              </w:rPr>
              <w:t>Board circuitry: Altium</w:t>
            </w:r>
          </w:p>
        </w:tc>
        <w:tc>
          <w:tcPr>
            <w:tcW w:type="dxa" w:w="1245"/>
            <w:vAlign w:val="center"/>
          </w:tcPr>
          <w:p>
            <w:pPr>
              <w:keepNext/>
              <w:spacing w:line="252" w:lineRule="auto" w:before="60" w:after="60"/>
              <w:jc w:val="center"/>
            </w:pPr>
            <w:r>
              <w:rPr>
                <w:b w:val="0"/>
                <w:sz w:val="18"/>
              </w:rPr>
              <w:t>2</w:t>
            </w:r>
          </w:p>
        </w:tc>
        <w:tc>
          <w:tcPr>
            <w:tcW w:type="dxa" w:w="685"/>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1</w:t>
            </w:r>
          </w:p>
        </w:tc>
      </w:tr>
      <w:tr>
        <w:trPr>
          <w:cantSplit/>
        </w:trPr>
        <w:tc>
          <w:tcPr>
            <w:tcW w:type="dxa" w:w="2988"/>
            <w:vAlign w:val="center"/>
          </w:tcPr>
          <w:p>
            <w:pPr>
              <w:keepNext/>
              <w:spacing w:line="252" w:lineRule="auto" w:before="60" w:after="60"/>
              <w:jc w:val="left"/>
            </w:pPr>
            <w:r>
              <w:rPr>
                <w:b w:val="0"/>
                <w:sz w:val="18"/>
              </w:rPr>
              <w:t>Board circuitry: EMC/SI/PI</w:t>
            </w:r>
          </w:p>
        </w:tc>
        <w:tc>
          <w:tcPr>
            <w:tcW w:type="dxa" w:w="1245"/>
            <w:vAlign w:val="center"/>
          </w:tcPr>
          <w:p>
            <w:pPr>
              <w:keepNext/>
              <w:spacing w:line="252" w:lineRule="auto" w:before="60" w:after="60"/>
              <w:jc w:val="center"/>
            </w:pPr>
            <w:r>
              <w:rPr>
                <w:b w:val="0"/>
                <w:sz w:val="18"/>
              </w:rPr>
              <w:t>2</w:t>
            </w:r>
          </w:p>
        </w:tc>
        <w:tc>
          <w:tcPr>
            <w:tcW w:type="dxa" w:w="685"/>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1</w:t>
            </w:r>
          </w:p>
        </w:tc>
      </w:tr>
    </w:tbl>
    <w:p>
      <w:pPr>
        <w:spacing w:line="264" w:lineRule="auto" w:after="180"/>
      </w:pPr>
      <w:r>
        <w:rPr>
          <w:sz w:val="18"/>
        </w:rPr>
        <w:t>Notes: Each firm must meet the stated minimum separately for M, G and Q. All eligible unordered pairs are retained; zero pairs means fewer than two eligible firms. Pair outcomes are dependent because they share firms and advertisements. At ten, all three pairs compare Galbot and XSquare. At five, 32 pairs include those three comparisons; the panels are not separate replications. Bounds assign all recorded unknowns to each endpoint and are not confidence intervals. Source: calculations from the captured job-advertisement corpus.</w:t>
      </w:r>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SimSu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SimSu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SimSu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SimSu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SimSu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Technology Mentions to Direct Qualifications in Embodied AI Recruitment</dc:title>
  <dc:subject/>
  <dc:creator/>
  <cp:keywords/>
  <dc:description/>
  <cp:lastModifiedBy/>
  <cp:revision>1</cp:revision>
  <dcterms:created xsi:type="dcterms:W3CDTF">2013-12-23T23:15:00Z</dcterms:created>
  <dcterms:modified xsi:type="dcterms:W3CDTF">2013-12-23T23:15:00Z</dcterms:modified>
  <cp:category/>
</cp:coreProperties>
</file>