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第2课提纲"/>
    <w:p>
      <w:pPr>
        <w:pStyle w:val="Heading1"/>
      </w:pPr>
      <w:r>
        <w:rPr>
          <w:rFonts w:hint="eastAsia"/>
        </w:rPr>
        <w:t xml:space="preserve">第2课提纲</w:t>
      </w:r>
    </w:p>
    <w:bookmarkStart w:id="9" w:name="本节目标"/>
    <w:p>
      <w:pPr>
        <w:pStyle w:val="Heading2"/>
      </w:pPr>
      <w:r>
        <w:rPr>
          <w:rFonts w:hint="eastAsia"/>
        </w:rPr>
        <w:t xml:space="preserve">本节目标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熟悉常见文档格式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掌握批量处理思路</w:t>
      </w:r>
    </w:p>
    <w:bookmarkEnd w:id="9"/>
    <w:bookmarkStart w:id="10" w:name="实验数据"/>
    <w:p>
      <w:pPr>
        <w:pStyle w:val="Heading2"/>
      </w:pPr>
      <w:r>
        <w:rPr>
          <w:rFonts w:hint="eastAsia"/>
        </w:rPr>
        <w:t xml:space="preserve">实验数据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训练集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验证结果</w:t>
            </w:r>
          </w:p>
        </w:tc>
      </w:tr>
    </w:tbl>
    <w:bookmarkEnd w:id="10"/>
    <w:bookmarkStart w:id="11" w:name="误差公式"/>
    <w:p>
      <w:pPr>
        <w:pStyle w:val="Heading2"/>
      </w:pPr>
      <w:r>
        <w:rPr>
          <w:rFonts w:hint="eastAsia"/>
        </w:rPr>
        <w:t xml:space="preserve">误差公式</w:t>
      </w:r>
    </w:p>
    <w:p>
      <w:pPr>
        <w:pStyle w:val="FirstParagraph"/>
      </w:pPr>
      <w:r>
        <w:rPr>
          <w:rFonts w:hint="eastAsia"/>
        </w:rPr>
        <w:t xml:space="preserve">行内公式：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独立公式：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m</m:t>
          </m:r>
          <m:r>
            <m:t>a</m:t>
          </m:r>
        </m:oMath>
      </m:oMathPara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2026-04-10T13:03:48Z</dcterms:created>
  <dcterms:modified xsi:type="dcterms:W3CDTF">2026-04-10T13:03:48Z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