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E1F42" w14:textId="7E9AE62B" w:rsidR="00FF51B6" w:rsidRDefault="004C3B73" w:rsidP="004C3B73">
      <w:pPr>
        <w:pStyle w:val="Heading1"/>
      </w:pPr>
      <w:r>
        <w:t>Data Collection</w:t>
      </w:r>
    </w:p>
    <w:p w14:paraId="32608889" w14:textId="7B882CC6" w:rsidR="004C3B73" w:rsidRDefault="004C3B73" w:rsidP="004C3B73">
      <w:r>
        <w:t xml:space="preserve">For this particular case, we will be collecting the data (CPU Temperature and fan </w:t>
      </w:r>
      <w:proofErr w:type="gramStart"/>
      <w:r w:rsidR="00DA0CBB">
        <w:t>speed</w:t>
      </w:r>
      <w:r>
        <w:t>)from</w:t>
      </w:r>
      <w:proofErr w:type="gramEnd"/>
      <w:r>
        <w:t xml:space="preserve"> the onboard Dell application known as the ‘Lifecycle Controller’ which </w:t>
      </w:r>
      <w:r w:rsidRPr="004C3B73">
        <w:t xml:space="preserve"> is delivered as part of integrated Dell Remote Access Controller (iDRAC) out-of-band solution and embedded Unified Extensible Firmware Interface (UEFI) applications in the latest Dell servers.</w:t>
      </w:r>
      <w:r w:rsidR="00DA0CBB">
        <w:t xml:space="preserve"> </w:t>
      </w:r>
    </w:p>
    <w:p w14:paraId="502266D4" w14:textId="1C45B8B3" w:rsidR="00DA0CBB" w:rsidRDefault="00DA0CBB" w:rsidP="004C3B73">
      <w:r>
        <w:t>When booting up a 13</w:t>
      </w:r>
      <w:r w:rsidRPr="00DA0CBB">
        <w:rPr>
          <w:vertAlign w:val="superscript"/>
        </w:rPr>
        <w:t>th</w:t>
      </w:r>
      <w:r>
        <w:t xml:space="preserve"> Generation Dell Server and the USB Ports have initialised, you will be presented with 4 options. </w:t>
      </w:r>
      <w:proofErr w:type="gramStart"/>
      <w:r>
        <w:t>For the purpose of</w:t>
      </w:r>
      <w:proofErr w:type="gramEnd"/>
      <w:r>
        <w:t xml:space="preserve"> data collection, I will only mention the option that is of concern which is the F10 Option </w:t>
      </w:r>
    </w:p>
    <w:p w14:paraId="28CFF2D8" w14:textId="77777777" w:rsidR="009138E2" w:rsidRDefault="009138E2" w:rsidP="004C3B73"/>
    <w:p w14:paraId="0C0CF638" w14:textId="057042BE" w:rsidR="009138E2" w:rsidRDefault="009138E2" w:rsidP="004C3B73">
      <w:r w:rsidRPr="009138E2">
        <w:rPr>
          <w:noProof/>
        </w:rPr>
        <w:drawing>
          <wp:anchor distT="0" distB="0" distL="114300" distR="114300" simplePos="0" relativeHeight="251658240" behindDoc="0" locked="0" layoutInCell="1" allowOverlap="1" wp14:anchorId="41BA85F2" wp14:editId="7EBE42E2">
            <wp:simplePos x="0" y="0"/>
            <wp:positionH relativeFrom="column">
              <wp:posOffset>0</wp:posOffset>
            </wp:positionH>
            <wp:positionV relativeFrom="paragraph">
              <wp:posOffset>613</wp:posOffset>
            </wp:positionV>
            <wp:extent cx="5731510" cy="4394200"/>
            <wp:effectExtent l="0" t="0" r="0" b="0"/>
            <wp:wrapSquare wrapText="bothSides"/>
            <wp:docPr id="9292031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3179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 we continue any further, it must be mentioned that what is to be shown can also be done with many other brand</w:t>
      </w:r>
      <w:r w:rsidR="00454985">
        <w:t>s</w:t>
      </w:r>
      <w:r>
        <w:t xml:space="preserve"> of server such as IBM and HP with their own and respective management firmware, for instance, the HP Model variant would still list you with 4 options whilst booting and again you will enter F10 to enter its ‘Intelligent Provisioning’ firmware to then view and collect its sensor data</w:t>
      </w:r>
    </w:p>
    <w:p w14:paraId="27414AAD" w14:textId="77777777" w:rsidR="00454985" w:rsidRDefault="00454985" w:rsidP="004C3B73"/>
    <w:p w14:paraId="7F0C87DA" w14:textId="77777777" w:rsidR="00E62635" w:rsidRDefault="00E62635" w:rsidP="004C3B73"/>
    <w:p w14:paraId="604E9CC2" w14:textId="77777777" w:rsidR="00E62635" w:rsidRDefault="00E62635" w:rsidP="004C3B73"/>
    <w:p w14:paraId="2A409C71" w14:textId="20F2936F" w:rsidR="00E62635" w:rsidRDefault="00454985" w:rsidP="004C3B73">
      <w:r w:rsidRPr="0045498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51B8A9" wp14:editId="7530CAD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574665" cy="4780915"/>
            <wp:effectExtent l="0" t="0" r="0" b="0"/>
            <wp:wrapSquare wrapText="bothSides"/>
            <wp:docPr id="7910261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6163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635">
        <w:t xml:space="preserve"> </w:t>
      </w:r>
    </w:p>
    <w:p w14:paraId="02F7FD7E" w14:textId="6A23A974" w:rsidR="00E62635" w:rsidRDefault="00E62635" w:rsidP="004C3B73">
      <w:r>
        <w:t>Going back to the Dell R630 we were looking at initially, after it has booted successfully into the Lifecycle Controller</w:t>
      </w:r>
      <w:r w:rsidR="003C3B79">
        <w:t xml:space="preserve">, we will be presented with a host of utilities to enter and in this </w:t>
      </w:r>
      <w:r w:rsidR="0019398B">
        <w:t>case,</w:t>
      </w:r>
      <w:r w:rsidR="003C3B79">
        <w:t xml:space="preserve"> we shall </w:t>
      </w:r>
      <w:r w:rsidR="00944E3C">
        <w:t>enter</w:t>
      </w:r>
      <w:r w:rsidR="003C3B79">
        <w:t xml:space="preserve"> the ‘Hardware Diagnostics’ tab which will allow us to do one of two things:</w:t>
      </w:r>
    </w:p>
    <w:p w14:paraId="48C17BD3" w14:textId="1A8A178C" w:rsidR="00B766D2" w:rsidRDefault="0019398B" w:rsidP="004C3B73">
      <w:r w:rsidRPr="00B766D2">
        <w:rPr>
          <w:noProof/>
        </w:rPr>
        <w:drawing>
          <wp:anchor distT="0" distB="0" distL="114300" distR="114300" simplePos="0" relativeHeight="251660288" behindDoc="0" locked="0" layoutInCell="1" allowOverlap="1" wp14:anchorId="0B8FB62A" wp14:editId="3EB62608">
            <wp:simplePos x="0" y="0"/>
            <wp:positionH relativeFrom="margin">
              <wp:align>left</wp:align>
            </wp:positionH>
            <wp:positionV relativeFrom="paragraph">
              <wp:posOffset>-79156</wp:posOffset>
            </wp:positionV>
            <wp:extent cx="4275608" cy="3215944"/>
            <wp:effectExtent l="0" t="0" r="0" b="3810"/>
            <wp:wrapSquare wrapText="bothSides"/>
            <wp:docPr id="6833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929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08" cy="321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41F0" w14:textId="4CEF7C8D" w:rsidR="00B766D2" w:rsidRDefault="00B766D2">
      <w:r>
        <w:br w:type="page"/>
      </w:r>
    </w:p>
    <w:p w14:paraId="7D0C45F5" w14:textId="038050ED" w:rsidR="00B12331" w:rsidRDefault="00AE1445" w:rsidP="004C3B73">
      <w:r w:rsidRPr="00AE1445">
        <w:rPr>
          <w:noProof/>
        </w:rPr>
        <w:lastRenderedPageBreak/>
        <w:drawing>
          <wp:inline distT="0" distB="0" distL="0" distR="0" wp14:anchorId="6CAD422D" wp14:editId="7079D95A">
            <wp:extent cx="4641368" cy="3482312"/>
            <wp:effectExtent l="0" t="0" r="6985" b="4445"/>
            <wp:docPr id="30426147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1475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879" cy="34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AAAA" w14:textId="7079EC33" w:rsidR="00BE2980" w:rsidRDefault="00935932" w:rsidP="004C3B73">
      <w:r>
        <w:t>‘</w:t>
      </w:r>
      <w:r w:rsidR="003A309D">
        <w:t>Run Hardware Diagnostics</w:t>
      </w:r>
      <w:r>
        <w:t>’</w:t>
      </w:r>
      <w:r w:rsidR="003A309D">
        <w:t xml:space="preserve"> or </w:t>
      </w:r>
      <w:r>
        <w:t>‘</w:t>
      </w:r>
      <w:r w:rsidR="003A309D">
        <w:t xml:space="preserve">Export </w:t>
      </w:r>
      <w:r w:rsidR="00BA642A">
        <w:t>SupportAssist</w:t>
      </w:r>
      <w:r w:rsidR="003A309D">
        <w:t xml:space="preserve"> collection</w:t>
      </w:r>
      <w:r>
        <w:t>’</w:t>
      </w:r>
      <w:r w:rsidR="00223C37">
        <w:t>. The 1</w:t>
      </w:r>
      <w:r w:rsidR="00223C37" w:rsidRPr="00223C37">
        <w:rPr>
          <w:vertAlign w:val="superscript"/>
        </w:rPr>
        <w:t>st</w:t>
      </w:r>
      <w:r w:rsidR="00223C37">
        <w:t xml:space="preserve"> option will lead us to the </w:t>
      </w:r>
      <w:r w:rsidR="00AF649A">
        <w:t xml:space="preserve">preventative/reactive form of maintenance. </w:t>
      </w:r>
      <w:r w:rsidR="005810BE">
        <w:t xml:space="preserve">This test can vary from taking between 20 minutes to </w:t>
      </w:r>
      <w:r w:rsidR="009532F5">
        <w:t xml:space="preserve">2 hours depending on the issue which can mean a long and </w:t>
      </w:r>
      <w:r w:rsidR="00BE17D7">
        <w:t xml:space="preserve">undesirable downtime of a </w:t>
      </w:r>
      <w:proofErr w:type="gramStart"/>
      <w:r w:rsidR="00BE17D7">
        <w:t>system</w:t>
      </w:r>
      <w:proofErr w:type="gramEnd"/>
      <w:r w:rsidR="00E123E5">
        <w:t xml:space="preserve"> but it does give a detailed </w:t>
      </w:r>
      <w:r w:rsidR="00C603EA">
        <w:t xml:space="preserve">breakdown of all tests </w:t>
      </w:r>
      <w:r w:rsidR="00F918BC">
        <w:t>and results when the server is put under stress or not</w:t>
      </w:r>
      <w:r w:rsidR="0082068B">
        <w:t>. We want to export the initial/</w:t>
      </w:r>
      <w:r w:rsidR="000D28B8">
        <w:t xml:space="preserve">running </w:t>
      </w:r>
      <w:r w:rsidR="0082068B">
        <w:t>diagnosis of all par</w:t>
      </w:r>
      <w:r w:rsidR="000D28B8">
        <w:t>ts of the server where a sensor is located</w:t>
      </w:r>
      <w:r w:rsidR="00682EF8">
        <w:t xml:space="preserve"> which not only gives us valuable information but also does not take </w:t>
      </w:r>
      <w:r w:rsidR="00AB2F2D">
        <w:t xml:space="preserve">a long time to do (usually around 4 minutes) and with this </w:t>
      </w:r>
      <w:r w:rsidR="00873067">
        <w:t>dat</w:t>
      </w:r>
      <w:r w:rsidR="00490EE7">
        <w:t xml:space="preserve">a, we will use it to build the predictive form of maintenance </w:t>
      </w:r>
      <w:r w:rsidR="00DA5CE7">
        <w:t>with the use of TensorFlow and AI</w:t>
      </w:r>
    </w:p>
    <w:p w14:paraId="34F95B8D" w14:textId="1EB2A754" w:rsidR="00FA11C5" w:rsidRDefault="00FA11C5" w:rsidP="004C3B73">
      <w:r w:rsidRPr="00FA11C5">
        <w:rPr>
          <w:noProof/>
        </w:rPr>
        <w:drawing>
          <wp:anchor distT="0" distB="0" distL="114300" distR="114300" simplePos="0" relativeHeight="251661312" behindDoc="0" locked="0" layoutInCell="1" allowOverlap="1" wp14:anchorId="67E7235C" wp14:editId="46C9FDAF">
            <wp:simplePos x="0" y="0"/>
            <wp:positionH relativeFrom="margin">
              <wp:align>left</wp:align>
            </wp:positionH>
            <wp:positionV relativeFrom="paragraph">
              <wp:posOffset>8277</wp:posOffset>
            </wp:positionV>
            <wp:extent cx="3941379" cy="2965859"/>
            <wp:effectExtent l="0" t="0" r="2540" b="6350"/>
            <wp:wrapSquare wrapText="bothSides"/>
            <wp:docPr id="179142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8224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79" cy="29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54D5" w14:textId="3431D5C3" w:rsidR="00E122D6" w:rsidRDefault="00A5129E" w:rsidP="004C3B73">
      <w:r>
        <w:t>Click a</w:t>
      </w:r>
      <w:r w:rsidR="00E122D6">
        <w:t>gree to continue</w:t>
      </w:r>
      <w:r w:rsidR="00042B9C">
        <w:t xml:space="preserve"> -&gt; </w:t>
      </w:r>
    </w:p>
    <w:p w14:paraId="06F69E72" w14:textId="77777777" w:rsidR="00E122D6" w:rsidRDefault="00E122D6">
      <w:r>
        <w:br w:type="page"/>
      </w:r>
    </w:p>
    <w:p w14:paraId="2DF7786A" w14:textId="5DEE32D1" w:rsidR="00FA11C5" w:rsidRDefault="005C3772" w:rsidP="004C3B73">
      <w:r w:rsidRPr="005C377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22B919" wp14:editId="29C3F7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90695"/>
            <wp:effectExtent l="0" t="0" r="2540" b="0"/>
            <wp:wrapSquare wrapText="bothSides"/>
            <wp:docPr id="188631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206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35B9CCB" w14:textId="4A6E7F1F" w:rsidR="005C3772" w:rsidRDefault="009B37B4" w:rsidP="004C3B73">
      <w:r>
        <w:t xml:space="preserve">All boxes that can be checked must be checked to ensure </w:t>
      </w:r>
      <w:r w:rsidR="00C12B36">
        <w:t>we collect the maximum amount of sensor data possible</w:t>
      </w:r>
      <w:r w:rsidR="00C15535">
        <w:t xml:space="preserve"> then click next to continue </w:t>
      </w:r>
      <w:proofErr w:type="gramStart"/>
      <w:r w:rsidR="00C15535">
        <w:t>again</w:t>
      </w:r>
      <w:proofErr w:type="gramEnd"/>
    </w:p>
    <w:p w14:paraId="4FDDAE1C" w14:textId="7DFC5A39" w:rsidR="003B0DE0" w:rsidRDefault="003B0DE0" w:rsidP="004C3B73">
      <w:r w:rsidRPr="003B0DE0">
        <w:rPr>
          <w:noProof/>
        </w:rPr>
        <w:drawing>
          <wp:anchor distT="0" distB="0" distL="114300" distR="114300" simplePos="0" relativeHeight="251663360" behindDoc="0" locked="0" layoutInCell="1" allowOverlap="1" wp14:anchorId="58BAE19B" wp14:editId="720D2975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489450" cy="3395345"/>
            <wp:effectExtent l="0" t="0" r="6350" b="0"/>
            <wp:wrapTopAndBottom/>
            <wp:docPr id="209601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288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F93">
        <w:t xml:space="preserve"> </w:t>
      </w:r>
    </w:p>
    <w:p w14:paraId="018FA55D" w14:textId="30ABB521" w:rsidR="00B85F93" w:rsidRDefault="00573931" w:rsidP="004C3B73">
      <w:r>
        <w:lastRenderedPageBreak/>
        <w:t>This screen dictates where the gathered information should be stored</w:t>
      </w:r>
      <w:r w:rsidR="005A0BD9">
        <w:t>, I chose using a USB for simplicity</w:t>
      </w:r>
      <w:r w:rsidR="008A7184">
        <w:t xml:space="preserve"> but via the NFC or CIFS </w:t>
      </w:r>
      <w:r w:rsidR="00544DD8">
        <w:t xml:space="preserve">protocol, the information can be directly stored on your </w:t>
      </w:r>
      <w:r w:rsidR="002F296D">
        <w:t>computer,</w:t>
      </w:r>
      <w:r w:rsidR="00544DD8">
        <w:t xml:space="preserve"> or any other virtual drive located</w:t>
      </w:r>
      <w:r w:rsidR="0073093F">
        <w:t>.</w:t>
      </w:r>
    </w:p>
    <w:p w14:paraId="6AAEF8D8" w14:textId="79B37BC7" w:rsidR="002F296D" w:rsidRDefault="002F296D" w:rsidP="004C3B73">
      <w:r>
        <w:rPr>
          <w:noProof/>
        </w:rPr>
        <w:drawing>
          <wp:inline distT="0" distB="0" distL="0" distR="0" wp14:anchorId="06ADE8DB" wp14:editId="09F7176F">
            <wp:extent cx="5731510" cy="4309745"/>
            <wp:effectExtent l="0" t="0" r="2540" b="0"/>
            <wp:docPr id="5498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finish on the final conformation screen to then complete this process for 1 server, this whole process must be completed for </w:t>
      </w:r>
      <w:r w:rsidR="0067269B">
        <w:t>each server (Data Point)</w:t>
      </w:r>
    </w:p>
    <w:p w14:paraId="510C7168" w14:textId="31C618E1" w:rsidR="00885712" w:rsidRPr="004C3B73" w:rsidRDefault="00885712" w:rsidP="004C3B73">
      <w:r>
        <w:rPr>
          <w:noProof/>
        </w:rPr>
        <w:drawing>
          <wp:anchor distT="0" distB="0" distL="114300" distR="114300" simplePos="0" relativeHeight="251664384" behindDoc="0" locked="0" layoutInCell="1" allowOverlap="1" wp14:anchorId="2809B05B" wp14:editId="2927F43B">
            <wp:simplePos x="0" y="0"/>
            <wp:positionH relativeFrom="column">
              <wp:posOffset>0</wp:posOffset>
            </wp:positionH>
            <wp:positionV relativeFrom="paragraph">
              <wp:posOffset>898</wp:posOffset>
            </wp:positionV>
            <wp:extent cx="3979217" cy="2981106"/>
            <wp:effectExtent l="0" t="0" r="2540" b="0"/>
            <wp:wrapTopAndBottom/>
            <wp:docPr id="120745255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2558" name="Picture 1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17" cy="29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3B5">
        <w:t>W</w:t>
      </w:r>
      <w:r>
        <w:t>ith this</w:t>
      </w:r>
      <w:r w:rsidR="004843B5">
        <w:t>,</w:t>
      </w:r>
      <w:r>
        <w:t xml:space="preserve"> the data is now stored on the USB and ready </w:t>
      </w:r>
      <w:r w:rsidR="008329D6">
        <w:t>to be organised.</w:t>
      </w:r>
    </w:p>
    <w:sectPr w:rsidR="00885712" w:rsidRPr="004C3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73"/>
    <w:rsid w:val="00042B9C"/>
    <w:rsid w:val="000B4466"/>
    <w:rsid w:val="000D28B8"/>
    <w:rsid w:val="0019398B"/>
    <w:rsid w:val="00223C37"/>
    <w:rsid w:val="002961CE"/>
    <w:rsid w:val="002C0061"/>
    <w:rsid w:val="002F296D"/>
    <w:rsid w:val="003A309D"/>
    <w:rsid w:val="003B0DE0"/>
    <w:rsid w:val="003C3B79"/>
    <w:rsid w:val="003E1195"/>
    <w:rsid w:val="00454985"/>
    <w:rsid w:val="004843B5"/>
    <w:rsid w:val="00490EE7"/>
    <w:rsid w:val="004C3B73"/>
    <w:rsid w:val="00544DD8"/>
    <w:rsid w:val="00573931"/>
    <w:rsid w:val="005810BE"/>
    <w:rsid w:val="005A0BD9"/>
    <w:rsid w:val="005C3772"/>
    <w:rsid w:val="0067269B"/>
    <w:rsid w:val="00682EF8"/>
    <w:rsid w:val="0073093F"/>
    <w:rsid w:val="0082068B"/>
    <w:rsid w:val="008329D6"/>
    <w:rsid w:val="00873067"/>
    <w:rsid w:val="00885712"/>
    <w:rsid w:val="008A7184"/>
    <w:rsid w:val="009138E2"/>
    <w:rsid w:val="00935932"/>
    <w:rsid w:val="00944E3C"/>
    <w:rsid w:val="009532F5"/>
    <w:rsid w:val="009B37B4"/>
    <w:rsid w:val="00A5129E"/>
    <w:rsid w:val="00AB2F2D"/>
    <w:rsid w:val="00AD3228"/>
    <w:rsid w:val="00AE1445"/>
    <w:rsid w:val="00AF649A"/>
    <w:rsid w:val="00B12331"/>
    <w:rsid w:val="00B766D2"/>
    <w:rsid w:val="00B85F93"/>
    <w:rsid w:val="00BA642A"/>
    <w:rsid w:val="00BE17D7"/>
    <w:rsid w:val="00BE2980"/>
    <w:rsid w:val="00C12B36"/>
    <w:rsid w:val="00C15535"/>
    <w:rsid w:val="00C603EA"/>
    <w:rsid w:val="00D01A33"/>
    <w:rsid w:val="00DA0CBB"/>
    <w:rsid w:val="00DA5CE7"/>
    <w:rsid w:val="00E122D6"/>
    <w:rsid w:val="00E123E5"/>
    <w:rsid w:val="00E62635"/>
    <w:rsid w:val="00F918BC"/>
    <w:rsid w:val="00FA11C5"/>
    <w:rsid w:val="00FF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58AC"/>
  <w15:chartTrackingRefBased/>
  <w15:docId w15:val="{F26096FE-6CC6-4D8A-B16A-59497CC4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B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B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B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B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B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B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B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B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B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B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B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B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B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B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B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B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B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B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B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B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B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B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B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B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B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B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B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B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B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2B1EC-A8FD-4D2F-9155-5A8CA6E6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O'Neil Smith</dc:creator>
  <cp:keywords/>
  <dc:description/>
  <cp:lastModifiedBy>O'Neil Smith</cp:lastModifiedBy>
  <cp:revision>46</cp:revision>
  <dcterms:created xsi:type="dcterms:W3CDTF">2024-03-08T12:46:00Z</dcterms:created>
  <dcterms:modified xsi:type="dcterms:W3CDTF">2024-05-10T14:45:00Z</dcterms:modified>
</cp:coreProperties>
</file>