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15910AC" w:rsidR="00164DAD" w:rsidRPr="00164DAD" w:rsidRDefault="00BB22E3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3D070EED" w:rsidR="00164DAD" w:rsidRPr="00164DAD" w:rsidRDefault="00BB22E3" w:rsidP="000C53C3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Терехов Г.В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03175BC4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656D7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4CEA2AC" w:rsidR="00801875" w:rsidRPr="00801875" w:rsidRDefault="00B81B73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8B38086" w:rsidR="00801875" w:rsidRPr="00192EAD" w:rsidRDefault="00192EAD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92EAD">
              <w:rPr>
                <w:sz w:val="28"/>
              </w:rPr>
              <w:t>ПрИн-46</w:t>
            </w:r>
            <w:r w:rsidR="000F1EB1" w:rsidRPr="00192EAD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28BCEA1" w:rsidR="00801875" w:rsidRPr="00801875" w:rsidRDefault="000E7E17" w:rsidP="000E7E1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 xml:space="preserve">овершенствование веб-сервиса для автоматизированного сбора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1882ADDD" w:rsidR="00801875" w:rsidRPr="00801875" w:rsidRDefault="000E7E17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информации о турецкой 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521FBBD4" w:rsidR="00801875" w:rsidRPr="00801875" w:rsidRDefault="00E92845" w:rsidP="00E928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Терехов</w:t>
            </w:r>
            <w:r w:rsidR="00177A6C">
              <w:rPr>
                <w:sz w:val="28"/>
              </w:rPr>
              <w:t xml:space="preserve"> </w:t>
            </w:r>
            <w:r>
              <w:rPr>
                <w:sz w:val="28"/>
              </w:rPr>
              <w:t>Г</w:t>
            </w:r>
            <w:r w:rsidR="00C6786B" w:rsidRPr="00C6786B">
              <w:rPr>
                <w:sz w:val="28"/>
              </w:rPr>
              <w:t>.</w:t>
            </w:r>
            <w:r w:rsidR="00177A6C"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6BF9180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E12D25">
              <w:rPr>
                <w:sz w:val="28"/>
                <w:szCs w:val="28"/>
              </w:rPr>
              <w:t xml:space="preserve"> О. А. Сычев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07EEA499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r w:rsidR="00E12D25">
              <w:rPr>
                <w:sz w:val="28"/>
                <w:szCs w:val="28"/>
              </w:rPr>
              <w:t xml:space="preserve"> Терехов Г.В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E992A02" w:rsidR="00CD6B0D" w:rsidRPr="001966BB" w:rsidRDefault="004B69FC" w:rsidP="00E12D25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E12D25">
                    <w:rPr>
                      <w:color w:val="000000"/>
                      <w:sz w:val="28"/>
                      <w:szCs w:val="28"/>
                    </w:rPr>
                    <w:t>Кузьмин Данила Григорьевич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E8E797E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2A75E1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6E81D08" w14:textId="77777777" w:rsidR="00AF324B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5185553" w:history="1">
        <w:r w:rsidR="00AF324B" w:rsidRPr="0007465A">
          <w:rPr>
            <w:rStyle w:val="a8"/>
            <w:noProof/>
          </w:rPr>
          <w:t>Введение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7</w:t>
        </w:r>
        <w:r w:rsidR="00AF324B">
          <w:rPr>
            <w:noProof/>
            <w:webHidden/>
          </w:rPr>
          <w:fldChar w:fldCharType="end"/>
        </w:r>
      </w:hyperlink>
    </w:p>
    <w:p w14:paraId="21AEA1BC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4" w:history="1">
        <w:r w:rsidR="00AF324B" w:rsidRPr="0007465A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_Toc185185554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10</w:t>
        </w:r>
        <w:r w:rsidR="00AF324B">
          <w:rPr>
            <w:noProof/>
            <w:webHidden/>
          </w:rPr>
          <w:fldChar w:fldCharType="end"/>
        </w:r>
      </w:hyperlink>
    </w:p>
    <w:p w14:paraId="437F7D5E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5" w:history="1">
        <w:r w:rsidR="00AF324B" w:rsidRPr="0007465A">
          <w:rPr>
            <w:rStyle w:val="a8"/>
            <w:noProof/>
          </w:rPr>
          <w:t>1.1 Базы данных в работе аналитиков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_Toc185185555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10</w:t>
        </w:r>
        <w:r w:rsidR="00AF324B">
          <w:rPr>
            <w:noProof/>
            <w:webHidden/>
          </w:rPr>
          <w:fldChar w:fldCharType="end"/>
        </w:r>
      </w:hyperlink>
    </w:p>
    <w:p w14:paraId="0CF95159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6" w:history="1">
        <w:r w:rsidR="00AF324B" w:rsidRPr="0007465A">
          <w:rPr>
            <w:rStyle w:val="a8"/>
            <w:noProof/>
          </w:rPr>
          <w:t>1.2 Актуальные направления зарубежной недвижимости в России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_Toc185185556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11</w:t>
        </w:r>
        <w:r w:rsidR="00AF324B">
          <w:rPr>
            <w:noProof/>
            <w:webHidden/>
          </w:rPr>
          <w:fldChar w:fldCharType="end"/>
        </w:r>
      </w:hyperlink>
    </w:p>
    <w:p w14:paraId="53B280C6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7" w:history="1">
        <w:r w:rsidR="00AF324B" w:rsidRPr="0007465A">
          <w:rPr>
            <w:rStyle w:val="a8"/>
            <w:noProof/>
          </w:rPr>
          <w:t>1.3 Актуальность турецкой недвижимости в России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_Toc185185557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12</w:t>
        </w:r>
        <w:r w:rsidR="00AF324B">
          <w:rPr>
            <w:noProof/>
            <w:webHidden/>
          </w:rPr>
          <w:fldChar w:fldCharType="end"/>
        </w:r>
      </w:hyperlink>
    </w:p>
    <w:p w14:paraId="020303AD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8" w:history="1">
        <w:r w:rsidR="00AF324B" w:rsidRPr="0007465A">
          <w:rPr>
            <w:rStyle w:val="a8"/>
            <w:noProof/>
          </w:rPr>
          <w:t>1.4 Источники данных о турецкой недвижимости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_Toc185185558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15</w:t>
        </w:r>
        <w:r w:rsidR="00AF324B">
          <w:rPr>
            <w:noProof/>
            <w:webHidden/>
          </w:rPr>
          <w:fldChar w:fldCharType="end"/>
        </w:r>
      </w:hyperlink>
    </w:p>
    <w:p w14:paraId="48B0ABDC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9" w:history="1">
        <w:r w:rsidR="00AF324B" w:rsidRPr="0007465A">
          <w:rPr>
            <w:rStyle w:val="a8"/>
            <w:noProof/>
          </w:rPr>
          <w:t>1.5 Веб-сайты с турецкой недвижимостью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_Toc185185559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16</w:t>
        </w:r>
        <w:r w:rsidR="00AF324B">
          <w:rPr>
            <w:noProof/>
            <w:webHidden/>
          </w:rPr>
          <w:fldChar w:fldCharType="end"/>
        </w:r>
      </w:hyperlink>
    </w:p>
    <w:p w14:paraId="3CBDF09D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0" w:history="1">
        <w:r w:rsidR="00AF324B" w:rsidRPr="0007465A">
          <w:rPr>
            <w:rStyle w:val="a8"/>
            <w:noProof/>
          </w:rPr>
          <w:t>1.6 Способы формирования баз данных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_Toc185185560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18</w:t>
        </w:r>
        <w:r w:rsidR="00AF324B">
          <w:rPr>
            <w:noProof/>
            <w:webHidden/>
          </w:rPr>
          <w:fldChar w:fldCharType="end"/>
        </w:r>
      </w:hyperlink>
    </w:p>
    <w:p w14:paraId="5DC491C6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1" w:history="1">
        <w:r w:rsidR="00AF324B" w:rsidRPr="0007465A">
          <w:rPr>
            <w:rStyle w:val="a8"/>
            <w:noProof/>
          </w:rPr>
          <w:t>1.7 Автоматизированный сбор информации (Парсинг)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_Toc185185561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20</w:t>
        </w:r>
        <w:r w:rsidR="00AF324B">
          <w:rPr>
            <w:noProof/>
            <w:webHidden/>
          </w:rPr>
          <w:fldChar w:fldCharType="end"/>
        </w:r>
      </w:hyperlink>
    </w:p>
    <w:p w14:paraId="5919317E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2" w:history="1">
        <w:r w:rsidR="00AF324B" w:rsidRPr="0007465A">
          <w:rPr>
            <w:rStyle w:val="a8"/>
            <w:noProof/>
          </w:rPr>
          <w:t>Выводы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_Toc185185562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368CA370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3" w:history="1">
        <w:r w:rsidR="00AF324B" w:rsidRPr="0007465A">
          <w:rPr>
            <w:rStyle w:val="a8"/>
            <w:noProof/>
          </w:rPr>
          <w:t>3 Реализация виртуального тура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4C66D268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4" w:history="1">
        <w:r w:rsidR="00AF324B" w:rsidRPr="0007465A">
          <w:rPr>
            <w:rStyle w:val="a8"/>
            <w:noProof/>
          </w:rPr>
          <w:t>3.1 Требования к функциональным характеристикам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_Toc185185564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1FA2CE01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5" w:history="1">
        <w:r w:rsidR="00AF324B" w:rsidRPr="0007465A">
          <w:rPr>
            <w:rStyle w:val="a8"/>
            <w:noProof/>
          </w:rPr>
          <w:t>Выводы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_Toc185185565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43C5B742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6" w:history="1">
        <w:r w:rsidR="00AF324B" w:rsidRPr="0007465A">
          <w:rPr>
            <w:rStyle w:val="a8"/>
            <w:noProof/>
          </w:rPr>
          <w:t>4 Тестирование виртуального тура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_Toc185185566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13142FFA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7" w:history="1">
        <w:r w:rsidR="00AF324B" w:rsidRPr="0007465A">
          <w:rPr>
            <w:rStyle w:val="a8"/>
            <w:noProof/>
          </w:rPr>
          <w:t xml:space="preserve">4.1 </w:t>
        </w:r>
        <w:r w:rsidR="00AF324B" w:rsidRPr="0007465A">
          <w:rPr>
            <w:rStyle w:val="a8"/>
            <w:noProof/>
            <w:lang w:val="en-US"/>
          </w:rPr>
          <w:t>Mind</w:t>
        </w:r>
        <w:r w:rsidR="00AF324B" w:rsidRPr="0007465A">
          <w:rPr>
            <w:rStyle w:val="a8"/>
            <w:noProof/>
          </w:rPr>
          <w:t xml:space="preserve"> </w:t>
        </w:r>
        <w:r w:rsidR="00AF324B" w:rsidRPr="0007465A">
          <w:rPr>
            <w:rStyle w:val="a8"/>
            <w:noProof/>
            <w:lang w:val="en-US"/>
          </w:rPr>
          <w:t>Map</w:t>
        </w:r>
        <w:r w:rsidR="00AF324B" w:rsidRPr="0007465A">
          <w:rPr>
            <w:rStyle w:val="a8"/>
            <w:noProof/>
          </w:rPr>
          <w:t xml:space="preserve"> карта областей тестирования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_Toc185185567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08814ADD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8" w:history="1">
        <w:r w:rsidR="00AF324B" w:rsidRPr="0007465A">
          <w:rPr>
            <w:rStyle w:val="a8"/>
            <w:noProof/>
          </w:rPr>
          <w:t>Выводы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_Toc185185568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6321A6DF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9" w:history="1">
        <w:r w:rsidR="00AF324B" w:rsidRPr="0007465A">
          <w:rPr>
            <w:rStyle w:val="a8"/>
            <w:noProof/>
          </w:rPr>
          <w:t>Заключение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_Toc185185569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21</w:t>
        </w:r>
        <w:r w:rsidR="00AF324B">
          <w:rPr>
            <w:noProof/>
            <w:webHidden/>
          </w:rPr>
          <w:fldChar w:fldCharType="end"/>
        </w:r>
      </w:hyperlink>
    </w:p>
    <w:p w14:paraId="1D0BA7C2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0" w:history="1">
        <w:r w:rsidR="00AF324B" w:rsidRPr="0007465A">
          <w:rPr>
            <w:rStyle w:val="a8"/>
            <w:noProof/>
          </w:rPr>
          <w:t>СПИСОК ИСПОЛЬЗОВАННЫХ ИСТОЧНИКОВ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_Toc185185570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23</w:t>
        </w:r>
        <w:r w:rsidR="00AF324B">
          <w:rPr>
            <w:noProof/>
            <w:webHidden/>
          </w:rPr>
          <w:fldChar w:fldCharType="end"/>
        </w:r>
      </w:hyperlink>
    </w:p>
    <w:p w14:paraId="632F82C9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1" w:history="1">
        <w:r w:rsidR="00AF324B" w:rsidRPr="0007465A">
          <w:rPr>
            <w:rStyle w:val="a8"/>
            <w:noProof/>
          </w:rPr>
          <w:t>Приложение А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_Toc185185571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24</w:t>
        </w:r>
        <w:r w:rsidR="00AF324B">
          <w:rPr>
            <w:noProof/>
            <w:webHidden/>
          </w:rPr>
          <w:fldChar w:fldCharType="end"/>
        </w:r>
      </w:hyperlink>
    </w:p>
    <w:p w14:paraId="30B93389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2" w:history="1">
        <w:r w:rsidR="00AF324B" w:rsidRPr="0007465A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_Toc185185572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24</w:t>
        </w:r>
        <w:r w:rsidR="00AF324B">
          <w:rPr>
            <w:noProof/>
            <w:webHidden/>
          </w:rPr>
          <w:fldChar w:fldCharType="end"/>
        </w:r>
      </w:hyperlink>
    </w:p>
    <w:p w14:paraId="4BFAD26E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3" w:history="1">
        <w:r w:rsidR="00AF324B" w:rsidRPr="0007465A">
          <w:rPr>
            <w:rStyle w:val="a8"/>
            <w:noProof/>
          </w:rPr>
          <w:t>Приложение Б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25</w:t>
        </w:r>
        <w:r w:rsidR="00AF324B">
          <w:rPr>
            <w:noProof/>
            <w:webHidden/>
          </w:rPr>
          <w:fldChar w:fldCharType="end"/>
        </w:r>
      </w:hyperlink>
    </w:p>
    <w:p w14:paraId="7067A09F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4" w:history="1">
        <w:r w:rsidR="00AF324B" w:rsidRPr="0007465A">
          <w:rPr>
            <w:rStyle w:val="a8"/>
            <w:noProof/>
          </w:rPr>
          <w:t>Техническое задание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_Toc185185574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25</w:t>
        </w:r>
        <w:r w:rsidR="00AF324B">
          <w:rPr>
            <w:noProof/>
            <w:webHidden/>
          </w:rPr>
          <w:fldChar w:fldCharType="end"/>
        </w:r>
      </w:hyperlink>
    </w:p>
    <w:p w14:paraId="5289EBB9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5" w:history="1">
        <w:r w:rsidR="00AF324B" w:rsidRPr="0007465A">
          <w:rPr>
            <w:rStyle w:val="a8"/>
            <w:noProof/>
          </w:rPr>
          <w:t>Приложение В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_Toc185185575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26</w:t>
        </w:r>
        <w:r w:rsidR="00AF324B">
          <w:rPr>
            <w:noProof/>
            <w:webHidden/>
          </w:rPr>
          <w:fldChar w:fldCharType="end"/>
        </w:r>
      </w:hyperlink>
    </w:p>
    <w:p w14:paraId="1024EAB5" w14:textId="77777777" w:rsidR="00AF324B" w:rsidRDefault="008D248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6" w:history="1">
        <w:r w:rsidR="00AF324B" w:rsidRPr="0007465A">
          <w:rPr>
            <w:rStyle w:val="a8"/>
            <w:noProof/>
          </w:rPr>
          <w:t>Руководство системного программиста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_Toc185185576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26</w:t>
        </w:r>
        <w:r w:rsidR="00AF324B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518555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5185554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5185555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5185556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bookmarkStart w:id="32" w:name="_Toc185185557"/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bookmarkEnd w:id="32"/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47F0017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73351D0" w:rsidR="00A163BE" w:rsidRDefault="00211EDF" w:rsidP="00A163BE">
      <w:pPr>
        <w:spacing w:line="360" w:lineRule="auto"/>
        <w:ind w:firstLine="709"/>
        <w:jc w:val="center"/>
        <w:rPr>
          <w:sz w:val="28"/>
        </w:rPr>
      </w:pPr>
      <w:r w:rsidRPr="00211EDF"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39E27ACD" wp14:editId="0631081C">
            <wp:simplePos x="0" y="0"/>
            <wp:positionH relativeFrom="column">
              <wp:posOffset>103505</wp:posOffset>
            </wp:positionH>
            <wp:positionV relativeFrom="paragraph">
              <wp:posOffset>267104</wp:posOffset>
            </wp:positionV>
            <wp:extent cx="5939790" cy="5060950"/>
            <wp:effectExtent l="0" t="0" r="381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bookmarkStart w:id="33" w:name="_Toc185185558"/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bookmarkEnd w:id="33"/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06272260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 w:rsidR="00C12A52" w:rsidRPr="00C12A52">
        <w:rPr>
          <w:sz w:val="28"/>
        </w:rPr>
        <w:t>;</w:t>
      </w:r>
    </w:p>
    <w:p w14:paraId="6910B25A" w14:textId="11EBE8A5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</w:t>
      </w:r>
      <w:r w:rsidR="00C12A52">
        <w:rPr>
          <w:sz w:val="28"/>
        </w:rPr>
        <w:t>ео для поиска конкретных данных;</w:t>
      </w:r>
    </w:p>
    <w:p w14:paraId="214E6015" w14:textId="19B2DB19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</w:t>
      </w:r>
      <w:r w:rsidR="00AB2AB0">
        <w:rPr>
          <w:sz w:val="28"/>
        </w:rPr>
        <w:t>Веб-сайты</w:t>
      </w:r>
      <w:r w:rsidR="00AF71B1">
        <w:rPr>
          <w:sz w:val="28"/>
        </w:rPr>
        <w:t xml:space="preserve"> доступны из любой точки мира, что позволяет собирать </w:t>
      </w:r>
      <w:r w:rsidR="00AF71B1">
        <w:rPr>
          <w:sz w:val="28"/>
        </w:rPr>
        <w:lastRenderedPageBreak/>
        <w:t>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</w:t>
      </w:r>
      <w:r w:rsidR="00C12A52">
        <w:rPr>
          <w:sz w:val="28"/>
        </w:rPr>
        <w:t xml:space="preserve">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bookmarkStart w:id="34" w:name="_Toc185185559"/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  <w:bookmarkEnd w:id="34"/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</w:p>
    <w:p w14:paraId="724AC167" w14:textId="52F1B1ED" w:rsidR="00390A47" w:rsidRDefault="00390A47" w:rsidP="00390A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веб-сервиса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, </w:t>
      </w:r>
      <w:r>
        <w:rPr>
          <w:sz w:val="28"/>
        </w:rPr>
        <w:t xml:space="preserve">который является аналитическим инструментом для изучения веб-трафика, и который помогает определить лидеров в конкретной отрасли, были выбраны 3 наиболее популярных и подходящих веб-сайта с турецкой недвижимостью.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 </w:t>
      </w:r>
      <w:r>
        <w:rPr>
          <w:sz w:val="28"/>
        </w:rPr>
        <w:t>позволяет проанализировать посещаемость веб-сайтов, время, проведенное на сайте и географическое распределение аудитории, а также позволяет сравнить несколько веб-сайтов между собой.</w:t>
      </w:r>
      <w:r w:rsidR="004678BA">
        <w:rPr>
          <w:sz w:val="28"/>
        </w:rPr>
        <w:t xml:space="preserve"> Отбор веб-сайтов производился по следующим критериям:</w:t>
      </w:r>
    </w:p>
    <w:p w14:paraId="5AD72DE0" w14:textId="20FE2E5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бщее количество посещений в месяц на момент обращения</w:t>
      </w:r>
      <w:r w:rsidR="0064523F">
        <w:rPr>
          <w:sz w:val="28"/>
        </w:rPr>
        <w:t>;</w:t>
      </w:r>
    </w:p>
    <w:p w14:paraId="428B2643" w14:textId="2616E8C7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="004678BA">
        <w:rPr>
          <w:sz w:val="28"/>
        </w:rPr>
        <w:t>лобальный рейтинг веб-сайта</w:t>
      </w:r>
      <w:r w:rsidR="0064523F">
        <w:rPr>
          <w:sz w:val="28"/>
          <w:lang w:val="en-US"/>
        </w:rPr>
        <w:t>;</w:t>
      </w:r>
    </w:p>
    <w:p w14:paraId="111B6562" w14:textId="3695829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4678BA">
        <w:rPr>
          <w:sz w:val="28"/>
        </w:rPr>
        <w:t>егиональный рейтинг веб-сайта для региона Турция</w:t>
      </w:r>
      <w:r w:rsidR="0064523F" w:rsidRPr="0064523F">
        <w:rPr>
          <w:sz w:val="28"/>
        </w:rPr>
        <w:t>;</w:t>
      </w:r>
    </w:p>
    <w:p w14:paraId="1A646ABF" w14:textId="7028C00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траслевой рейтинг</w:t>
      </w:r>
      <w:r w:rsidR="0064523F">
        <w:rPr>
          <w:sz w:val="28"/>
          <w:lang w:val="en-US"/>
        </w:rPr>
        <w:t>.</w:t>
      </w:r>
    </w:p>
    <w:p w14:paraId="10AA5B1C" w14:textId="77777777" w:rsidR="009B1218" w:rsidRDefault="004678BA" w:rsidP="009B1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</w:t>
      </w:r>
      <w:r w:rsidR="009B1218">
        <w:rPr>
          <w:sz w:val="28"/>
        </w:rPr>
        <w:t>этих критериев были выбраны следующие 3 веб-сайта</w:t>
      </w:r>
      <w:r w:rsidR="009B1218" w:rsidRPr="009B1218">
        <w:rPr>
          <w:sz w:val="28"/>
        </w:rPr>
        <w:t xml:space="preserve">: </w:t>
      </w:r>
      <w:proofErr w:type="spellStart"/>
      <w:r w:rsidR="009B1218">
        <w:rPr>
          <w:sz w:val="28"/>
          <w:lang w:val="en-US"/>
        </w:rPr>
        <w:t>hepsiemlak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zingat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remax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>.</w:t>
      </w:r>
      <w:proofErr w:type="spellStart"/>
      <w:r w:rsidR="009B1218">
        <w:rPr>
          <w:sz w:val="28"/>
          <w:lang w:val="en-US"/>
        </w:rPr>
        <w:t>tr</w:t>
      </w:r>
      <w:proofErr w:type="spellEnd"/>
      <w:r w:rsidR="009B1218" w:rsidRPr="009B1218">
        <w:rPr>
          <w:sz w:val="28"/>
        </w:rPr>
        <w:t xml:space="preserve">. </w:t>
      </w:r>
    </w:p>
    <w:p w14:paraId="79B3FACC" w14:textId="0AD71CEF" w:rsidR="004678BA" w:rsidRPr="00325218" w:rsidRDefault="009B1218" w:rsidP="00325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Статистика по каждому представлена на рисунках 3, 4 и 5.</w:t>
      </w:r>
      <w:r w:rsidR="00325218" w:rsidRPr="00325218">
        <w:rPr>
          <w:sz w:val="28"/>
        </w:rPr>
        <w:t xml:space="preserve"> </w:t>
      </w:r>
      <w:r w:rsidR="00325218">
        <w:rPr>
          <w:sz w:val="28"/>
        </w:rPr>
        <w:t>Также на рисунке 6 показан график сравнения веб-сайтов по количеству посещений в месяц.</w:t>
      </w:r>
    </w:p>
    <w:p w14:paraId="210CF514" w14:textId="30ED6723" w:rsidR="009B1218" w:rsidRPr="00591A87" w:rsidRDefault="009B1218">
      <w:pPr>
        <w:spacing w:after="160" w:line="259" w:lineRule="auto"/>
        <w:rPr>
          <w:sz w:val="28"/>
        </w:rPr>
      </w:pPr>
      <w:r w:rsidRPr="00591A87">
        <w:rPr>
          <w:sz w:val="28"/>
        </w:rPr>
        <w:br w:type="page"/>
      </w:r>
    </w:p>
    <w:p w14:paraId="1E9A813C" w14:textId="4902593C" w:rsidR="009B1218" w:rsidRPr="00591A87" w:rsidRDefault="008C27D7" w:rsidP="009B1218">
      <w:pPr>
        <w:spacing w:line="360" w:lineRule="auto"/>
        <w:ind w:left="708" w:firstLine="1"/>
        <w:jc w:val="both"/>
        <w:rPr>
          <w:sz w:val="28"/>
        </w:rPr>
      </w:pPr>
      <w:r w:rsidRPr="009B1218">
        <w:rPr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31FE5C" wp14:editId="4FF1ABD2">
            <wp:simplePos x="0" y="0"/>
            <wp:positionH relativeFrom="column">
              <wp:posOffset>-82839</wp:posOffset>
            </wp:positionH>
            <wp:positionV relativeFrom="paragraph">
              <wp:posOffset>387985</wp:posOffset>
            </wp:positionV>
            <wp:extent cx="5982970" cy="12299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8DE8" w14:textId="49F09964" w:rsidR="005C02B0" w:rsidRPr="00A94E7B" w:rsidRDefault="005C02B0" w:rsidP="008C27D7">
      <w:pPr>
        <w:spacing w:line="360" w:lineRule="auto"/>
        <w:ind w:left="708"/>
        <w:jc w:val="center"/>
        <w:rPr>
          <w:sz w:val="28"/>
        </w:rPr>
      </w:pPr>
      <w:r>
        <w:rPr>
          <w:sz w:val="28"/>
        </w:rPr>
        <w:t xml:space="preserve">Рисунок 3 – Статистика для сайта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</w:p>
    <w:p w14:paraId="46EB30A9" w14:textId="2E3960D4" w:rsidR="00A94E7B" w:rsidRPr="005C02B0" w:rsidRDefault="00A94E7B" w:rsidP="00A94E7B">
      <w:pPr>
        <w:spacing w:line="360" w:lineRule="auto"/>
        <w:ind w:left="708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123C4028" wp14:editId="672A490B">
            <wp:simplePos x="0" y="0"/>
            <wp:positionH relativeFrom="column">
              <wp:posOffset>-41275</wp:posOffset>
            </wp:positionH>
            <wp:positionV relativeFrom="paragraph">
              <wp:posOffset>303530</wp:posOffset>
            </wp:positionV>
            <wp:extent cx="5982970" cy="12649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AF67" w14:textId="2492B239" w:rsidR="00FF3E82" w:rsidRPr="00A94E7B" w:rsidRDefault="005C02B0" w:rsidP="004A3C56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4 – Статистика для сайта </w:t>
      </w:r>
      <w:proofErr w:type="spellStart"/>
      <w:r>
        <w:rPr>
          <w:sz w:val="28"/>
          <w:lang w:val="en-US"/>
        </w:rPr>
        <w:t>zingat</w:t>
      </w:r>
      <w:proofErr w:type="spellEnd"/>
      <w:r w:rsidRPr="005C02B0">
        <w:rPr>
          <w:sz w:val="28"/>
        </w:rPr>
        <w:t>.</w:t>
      </w:r>
      <w:r>
        <w:rPr>
          <w:sz w:val="28"/>
          <w:lang w:val="en-US"/>
        </w:rPr>
        <w:t>com</w:t>
      </w:r>
    </w:p>
    <w:p w14:paraId="48BC0FC2" w14:textId="2ACBFFDD" w:rsidR="00A94E7B" w:rsidRDefault="00A94E7B" w:rsidP="004A3C56">
      <w:pPr>
        <w:spacing w:line="360" w:lineRule="auto"/>
        <w:ind w:left="709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1135E52D" wp14:editId="42FA95FF">
            <wp:simplePos x="0" y="0"/>
            <wp:positionH relativeFrom="column">
              <wp:posOffset>-82204</wp:posOffset>
            </wp:positionH>
            <wp:positionV relativeFrom="paragraph">
              <wp:posOffset>370205</wp:posOffset>
            </wp:positionV>
            <wp:extent cx="5975350" cy="130302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0506F" w14:textId="1EFDF807" w:rsidR="005C02B0" w:rsidRPr="00A94E7B" w:rsidRDefault="005C02B0" w:rsidP="004A3C56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5 – Статистика для сайта </w:t>
      </w:r>
      <w:proofErr w:type="spellStart"/>
      <w:r>
        <w:rPr>
          <w:sz w:val="28"/>
          <w:lang w:val="en-US"/>
        </w:rPr>
        <w:t>remax</w:t>
      </w:r>
      <w:proofErr w:type="spellEnd"/>
      <w:r w:rsidRPr="005C02B0">
        <w:rPr>
          <w:sz w:val="28"/>
        </w:rPr>
        <w:t>.</w:t>
      </w:r>
      <w:r>
        <w:rPr>
          <w:sz w:val="28"/>
          <w:lang w:val="en-US"/>
        </w:rPr>
        <w:t>com</w:t>
      </w:r>
      <w:r w:rsidRPr="005C02B0">
        <w:rPr>
          <w:sz w:val="28"/>
        </w:rPr>
        <w:t>.</w:t>
      </w:r>
      <w:proofErr w:type="spellStart"/>
      <w:r>
        <w:rPr>
          <w:sz w:val="28"/>
          <w:lang w:val="en-US"/>
        </w:rPr>
        <w:t>tr</w:t>
      </w:r>
      <w:proofErr w:type="spellEnd"/>
    </w:p>
    <w:p w14:paraId="56FBFA50" w14:textId="1020E4D6" w:rsidR="00A94E7B" w:rsidRDefault="00A94E7B" w:rsidP="004A3C56">
      <w:pPr>
        <w:spacing w:line="360" w:lineRule="auto"/>
        <w:ind w:left="709"/>
        <w:jc w:val="center"/>
        <w:rPr>
          <w:sz w:val="28"/>
        </w:rPr>
      </w:pPr>
      <w:r w:rsidRPr="00CF4D4D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5559A0D" wp14:editId="76F13358">
            <wp:simplePos x="0" y="0"/>
            <wp:positionH relativeFrom="column">
              <wp:posOffset>-39716</wp:posOffset>
            </wp:positionH>
            <wp:positionV relativeFrom="paragraph">
              <wp:posOffset>287655</wp:posOffset>
            </wp:positionV>
            <wp:extent cx="5937250" cy="2834640"/>
            <wp:effectExtent l="0" t="0" r="635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AF55" w14:textId="4CE30749" w:rsidR="00867AED" w:rsidRPr="004A3C56" w:rsidRDefault="00867AED" w:rsidP="00867AED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6 – График сравнения посещаемости сайтов. </w:t>
      </w:r>
    </w:p>
    <w:p w14:paraId="7C4B4524" w14:textId="1DC6EE9E" w:rsidR="00AA74C4" w:rsidRDefault="00AA74C4" w:rsidP="00AC2FE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Исходя из данных представленных на рисунках, можно сделать вывод, что наиболее популярным и подходящим веб-сайтом для оценки и сбора информации о недвижимости, является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  <w:r w:rsidRPr="00AA74C4">
        <w:rPr>
          <w:sz w:val="28"/>
        </w:rPr>
        <w:t>.</w:t>
      </w:r>
    </w:p>
    <w:p w14:paraId="67397B0F" w14:textId="77777777" w:rsidR="00524918" w:rsidRPr="00AA74C4" w:rsidRDefault="00524918" w:rsidP="00AC2FE9">
      <w:pPr>
        <w:spacing w:line="360" w:lineRule="auto"/>
        <w:ind w:firstLine="708"/>
        <w:jc w:val="both"/>
        <w:rPr>
          <w:sz w:val="28"/>
        </w:rPr>
      </w:pPr>
    </w:p>
    <w:p w14:paraId="3AA21658" w14:textId="5B5FF5EB" w:rsidR="001015A1" w:rsidRPr="00AE7948" w:rsidRDefault="001015A1" w:rsidP="001015A1">
      <w:pPr>
        <w:pStyle w:val="1"/>
      </w:pPr>
      <w:bookmarkStart w:id="35" w:name="_Toc185185560"/>
      <w:r w:rsidRPr="003F1075">
        <w:t>1.</w:t>
      </w:r>
      <w:r>
        <w:t>6</w:t>
      </w:r>
      <w:r w:rsidRPr="003F1075">
        <w:t xml:space="preserve"> </w:t>
      </w:r>
      <w:r>
        <w:t>Способы формирования баз данных</w:t>
      </w:r>
      <w:bookmarkEnd w:id="35"/>
    </w:p>
    <w:p w14:paraId="69FD4EEB" w14:textId="77777777" w:rsidR="00CF4D4D" w:rsidRDefault="00CF4D4D" w:rsidP="00B22AA5">
      <w:pPr>
        <w:spacing w:line="360" w:lineRule="auto"/>
        <w:ind w:left="709"/>
        <w:jc w:val="both"/>
        <w:rPr>
          <w:sz w:val="28"/>
        </w:rPr>
      </w:pPr>
    </w:p>
    <w:p w14:paraId="0B6A17E8" w14:textId="77777777" w:rsidR="001015A1" w:rsidRDefault="001015A1" w:rsidP="00B22AA5">
      <w:pPr>
        <w:spacing w:line="360" w:lineRule="auto"/>
        <w:ind w:left="709"/>
        <w:jc w:val="both"/>
        <w:rPr>
          <w:sz w:val="28"/>
        </w:rPr>
      </w:pPr>
    </w:p>
    <w:p w14:paraId="0023E977" w14:textId="62B8718D" w:rsidR="001015A1" w:rsidRDefault="001015A1" w:rsidP="001015A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Чтобы база данных была полезной</w:t>
      </w:r>
      <w:r w:rsidR="00E446DA">
        <w:rPr>
          <w:sz w:val="28"/>
        </w:rPr>
        <w:t xml:space="preserve"> и ее можно было анализировать или составлять заключения</w:t>
      </w:r>
      <w:r>
        <w:rPr>
          <w:sz w:val="28"/>
        </w:rPr>
        <w:t xml:space="preserve">, </w:t>
      </w:r>
      <w:r w:rsidR="003A51A7">
        <w:rPr>
          <w:sz w:val="28"/>
        </w:rPr>
        <w:t>её необходимо правильно</w:t>
      </w:r>
      <w:r>
        <w:rPr>
          <w:sz w:val="28"/>
        </w:rPr>
        <w:t xml:space="preserve"> </w:t>
      </w:r>
      <w:r w:rsidR="003A51A7">
        <w:rPr>
          <w:sz w:val="28"/>
        </w:rPr>
        <w:t xml:space="preserve">наполнять </w:t>
      </w:r>
      <w:r>
        <w:rPr>
          <w:sz w:val="28"/>
        </w:rPr>
        <w:t xml:space="preserve">информацией. </w:t>
      </w:r>
      <w:r w:rsidR="00E446DA">
        <w:rPr>
          <w:sz w:val="28"/>
        </w:rPr>
        <w:t xml:space="preserve">Существуют </w:t>
      </w:r>
      <w:proofErr w:type="gramStart"/>
      <w:r w:rsidR="00E446DA">
        <w:rPr>
          <w:sz w:val="28"/>
        </w:rPr>
        <w:t>следующие способы это</w:t>
      </w:r>
      <w:proofErr w:type="gramEnd"/>
      <w:r w:rsidR="00E446DA">
        <w:rPr>
          <w:sz w:val="28"/>
        </w:rPr>
        <w:t xml:space="preserve"> сделать:</w:t>
      </w:r>
    </w:p>
    <w:p w14:paraId="61C85C74" w14:textId="7BBF77F1" w:rsidR="00E446DA" w:rsidRDefault="00E446DA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Ручно</w:t>
      </w:r>
      <w:r w:rsidR="00EC31A7">
        <w:rPr>
          <w:sz w:val="28"/>
        </w:rPr>
        <w:t>й сбор информации, с помощью которого производиться поиск, а затем изучение материала. Этот процесс занимает очень много времени, так как необходимо обработать гигантские объемы информации, и не факт, что не будут допущены ошибки или упущены важные детали.</w:t>
      </w:r>
    </w:p>
    <w:p w14:paraId="0DA7DC6A" w14:textId="4F55163A" w:rsidR="00EC31A7" w:rsidRDefault="00921A85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, </w:t>
      </w:r>
      <w:r>
        <w:rPr>
          <w:sz w:val="28"/>
        </w:rPr>
        <w:t xml:space="preserve">некоторые сайты и сервисы предоставляют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 </w:t>
      </w:r>
      <w:r>
        <w:rPr>
          <w:sz w:val="28"/>
        </w:rPr>
        <w:t>для получения интересующей информации</w:t>
      </w:r>
      <w:r w:rsidR="00305B10">
        <w:rPr>
          <w:sz w:val="28"/>
        </w:rPr>
        <w:t xml:space="preserve"> с помощью специальных запросов</w:t>
      </w:r>
      <w:r>
        <w:rPr>
          <w:sz w:val="28"/>
        </w:rPr>
        <w:t xml:space="preserve"> в структурированном виде, например, </w:t>
      </w:r>
      <w:r>
        <w:rPr>
          <w:sz w:val="28"/>
          <w:lang w:val="en-US"/>
        </w:rPr>
        <w:t>JSON</w:t>
      </w:r>
      <w:r>
        <w:rPr>
          <w:sz w:val="28"/>
        </w:rPr>
        <w:t xml:space="preserve"> или </w:t>
      </w:r>
      <w:r>
        <w:rPr>
          <w:sz w:val="28"/>
          <w:lang w:val="en-US"/>
        </w:rPr>
        <w:t>XML</w:t>
      </w:r>
      <w:r w:rsidRPr="00921A85">
        <w:rPr>
          <w:sz w:val="28"/>
        </w:rPr>
        <w:t xml:space="preserve">. </w:t>
      </w:r>
    </w:p>
    <w:p w14:paraId="6DEAE1E2" w14:textId="57474DA4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Web</w:t>
      </w:r>
      <w:r w:rsidRPr="00570044">
        <w:rPr>
          <w:sz w:val="28"/>
        </w:rPr>
        <w:t>-</w:t>
      </w:r>
      <w:r>
        <w:rPr>
          <w:sz w:val="28"/>
          <w:lang w:val="en-US"/>
        </w:rPr>
        <w:t>scraping</w:t>
      </w:r>
      <w:r>
        <w:rPr>
          <w:sz w:val="28"/>
        </w:rPr>
        <w:t xml:space="preserve">) является методом автоматизированного сбора информации с веб-сайта путем извлечения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страницы, требует реализации программного обеспечения для конкретной задачи.</w:t>
      </w:r>
    </w:p>
    <w:p w14:paraId="460C0F95" w14:textId="15916802" w:rsidR="00382496" w:rsidRDefault="00382496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Использование готовых источников данных. Некоторые платформы и сервисы предоставляют данные в удобных форматах, например,</w:t>
      </w:r>
      <w:r w:rsidRPr="00382496">
        <w:rPr>
          <w:sz w:val="28"/>
        </w:rPr>
        <w:t xml:space="preserve"> </w:t>
      </w:r>
      <w:r>
        <w:rPr>
          <w:sz w:val="28"/>
          <w:lang w:val="en-US"/>
        </w:rPr>
        <w:t>CSV</w:t>
      </w:r>
      <w:r w:rsidRPr="00382496">
        <w:rPr>
          <w:sz w:val="28"/>
        </w:rPr>
        <w:t xml:space="preserve">, </w:t>
      </w:r>
      <w:r>
        <w:rPr>
          <w:sz w:val="28"/>
          <w:lang w:val="en-US"/>
        </w:rPr>
        <w:t>Excel</w:t>
      </w:r>
      <w:r>
        <w:rPr>
          <w:sz w:val="28"/>
        </w:rPr>
        <w:t xml:space="preserve"> или </w:t>
      </w:r>
      <w:r>
        <w:rPr>
          <w:sz w:val="28"/>
          <w:lang w:val="en-US"/>
        </w:rPr>
        <w:t>JSON</w:t>
      </w:r>
      <w:r>
        <w:rPr>
          <w:sz w:val="28"/>
        </w:rPr>
        <w:t>, которые можно загрузить напрямую в базу данных.</w:t>
      </w:r>
    </w:p>
    <w:p w14:paraId="657A6A50" w14:textId="2AB42E89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Автоматизированный сбор информации (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) с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страницы. Этот метод похож на 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, однако он не только собирает данные о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странице</w:t>
      </w:r>
      <w:r w:rsidRPr="00570044">
        <w:rPr>
          <w:sz w:val="28"/>
        </w:rPr>
        <w:t xml:space="preserve">, </w:t>
      </w:r>
      <w:r>
        <w:rPr>
          <w:sz w:val="28"/>
        </w:rPr>
        <w:t xml:space="preserve">но и способен ее </w:t>
      </w:r>
      <w:r>
        <w:rPr>
          <w:sz w:val="28"/>
        </w:rPr>
        <w:lastRenderedPageBreak/>
        <w:t xml:space="preserve">обработать и структурировать, что позволяет </w:t>
      </w:r>
      <w:r w:rsidR="00D86CBA">
        <w:rPr>
          <w:sz w:val="28"/>
        </w:rPr>
        <w:t>в дальнейшем работать с полученными данными.</w:t>
      </w:r>
      <w:r>
        <w:rPr>
          <w:sz w:val="28"/>
        </w:rPr>
        <w:t xml:space="preserve"> </w:t>
      </w:r>
    </w:p>
    <w:p w14:paraId="46823C99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D5B80EB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A6D67DA" w14:textId="3406E9A8" w:rsidR="00BB3324" w:rsidRPr="00BB3324" w:rsidRDefault="00BB3324" w:rsidP="0053418C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Таблица №1 – Преимущества и недостатки</w:t>
      </w:r>
      <w:r w:rsidR="005233F3">
        <w:rPr>
          <w:sz w:val="28"/>
        </w:rPr>
        <w:t xml:space="preserve"> различных способов</w:t>
      </w:r>
      <w:r>
        <w:rPr>
          <w:sz w:val="28"/>
        </w:rPr>
        <w:t xml:space="preserve"> наполнения базы данных</w:t>
      </w:r>
    </w:p>
    <w:tbl>
      <w:tblPr>
        <w:tblW w:w="89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4050"/>
        <w:gridCol w:w="2565"/>
      </w:tblGrid>
      <w:tr w:rsidR="00BB3324" w14:paraId="2B7C97F2" w14:textId="77777777" w:rsidTr="000218BB">
        <w:trPr>
          <w:trHeight w:val="1545"/>
        </w:trPr>
        <w:tc>
          <w:tcPr>
            <w:tcW w:w="2325" w:type="dxa"/>
          </w:tcPr>
          <w:p w14:paraId="3E6EC7DB" w14:textId="77777777" w:rsidR="00BB3324" w:rsidRDefault="00BB3324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сбора информации</w:t>
            </w:r>
          </w:p>
        </w:tc>
        <w:tc>
          <w:tcPr>
            <w:tcW w:w="4050" w:type="dxa"/>
          </w:tcPr>
          <w:p w14:paraId="3AF5F5B9" w14:textId="4C9D80E6" w:rsidR="00BB3324" w:rsidRDefault="00BB3324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Преимущества</w:t>
            </w:r>
          </w:p>
        </w:tc>
        <w:tc>
          <w:tcPr>
            <w:tcW w:w="2565" w:type="dxa"/>
          </w:tcPr>
          <w:p w14:paraId="08E099E5" w14:textId="26E6B151" w:rsidR="00BB3324" w:rsidRDefault="00BB3324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Недостатки</w:t>
            </w:r>
          </w:p>
        </w:tc>
      </w:tr>
      <w:tr w:rsidR="00BB3324" w14:paraId="3D4E36D1" w14:textId="77777777" w:rsidTr="000218BB">
        <w:trPr>
          <w:trHeight w:val="772"/>
        </w:trPr>
        <w:tc>
          <w:tcPr>
            <w:tcW w:w="2325" w:type="dxa"/>
          </w:tcPr>
          <w:p w14:paraId="65DDE9C4" w14:textId="77777777" w:rsidR="00BB3324" w:rsidRDefault="00BB3324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Ручной сбор информации</w:t>
            </w:r>
          </w:p>
        </w:tc>
        <w:tc>
          <w:tcPr>
            <w:tcW w:w="4050" w:type="dxa"/>
          </w:tcPr>
          <w:p w14:paraId="0D5DEFA7" w14:textId="462DA3A6" w:rsidR="00BB3324" w:rsidRPr="00F52CE6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требует специальных навыков, полный контроль процесса, предпочтителен для данных небольшого объема</w:t>
            </w:r>
          </w:p>
        </w:tc>
        <w:tc>
          <w:tcPr>
            <w:tcW w:w="2565" w:type="dxa"/>
          </w:tcPr>
          <w:p w14:paraId="67BF9F46" w14:textId="5DC038C0" w:rsidR="00BB3324" w:rsidRDefault="00F52CE6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Риск ошибок, временные затраты, низкая масштабируемость</w:t>
            </w:r>
          </w:p>
        </w:tc>
      </w:tr>
      <w:tr w:rsidR="00BB3324" w14:paraId="325F08AE" w14:textId="77777777" w:rsidTr="000218BB">
        <w:trPr>
          <w:trHeight w:val="772"/>
        </w:trPr>
        <w:tc>
          <w:tcPr>
            <w:tcW w:w="2325" w:type="dxa"/>
          </w:tcPr>
          <w:p w14:paraId="76995A04" w14:textId="4F8B3C6E" w:rsidR="00BB3324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Использование API</w:t>
            </w:r>
          </w:p>
        </w:tc>
        <w:tc>
          <w:tcPr>
            <w:tcW w:w="4050" w:type="dxa"/>
          </w:tcPr>
          <w:p w14:paraId="741F443C" w14:textId="6CC3FE35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Структурированные данные, актуальность</w:t>
            </w:r>
          </w:p>
        </w:tc>
        <w:tc>
          <w:tcPr>
            <w:tcW w:w="2565" w:type="dxa"/>
          </w:tcPr>
          <w:p w14:paraId="6E89AA81" w14:textId="60DEFE90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доступ, лимиты запросов, уязвимость к изменениям</w:t>
            </w:r>
          </w:p>
        </w:tc>
      </w:tr>
      <w:tr w:rsidR="00BB3324" w14:paraId="0F88DAF0" w14:textId="77777777" w:rsidTr="000218BB">
        <w:trPr>
          <w:trHeight w:val="772"/>
        </w:trPr>
        <w:tc>
          <w:tcPr>
            <w:tcW w:w="2325" w:type="dxa"/>
          </w:tcPr>
          <w:p w14:paraId="02DCD1C2" w14:textId="77777777" w:rsidR="00BB3324" w:rsidRDefault="00BB3324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</w:t>
            </w:r>
            <w:proofErr w:type="spellStart"/>
            <w:r>
              <w:rPr>
                <w:color w:val="000000"/>
                <w:sz w:val="28"/>
                <w:szCs w:val="28"/>
              </w:rPr>
              <w:t>скрэйпинг</w:t>
            </w:r>
            <w:proofErr w:type="spellEnd"/>
          </w:p>
        </w:tc>
        <w:tc>
          <w:tcPr>
            <w:tcW w:w="4050" w:type="dxa"/>
          </w:tcPr>
          <w:p w14:paraId="6C67AB15" w14:textId="0A6C3CA1" w:rsidR="00BB3324" w:rsidRPr="00C46425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сбора данных, получение данных с любого источника</w:t>
            </w:r>
          </w:p>
        </w:tc>
        <w:tc>
          <w:tcPr>
            <w:tcW w:w="2565" w:type="dxa"/>
          </w:tcPr>
          <w:p w14:paraId="601B39E4" w14:textId="6DE12865" w:rsidR="00BB3324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Юридические ограничения, изменения на веб-сайтах, блокировки доступа, техническая сложность</w:t>
            </w:r>
          </w:p>
        </w:tc>
      </w:tr>
      <w:tr w:rsidR="00E4585D" w14:paraId="7D9901F3" w14:textId="77777777" w:rsidTr="000218BB">
        <w:trPr>
          <w:trHeight w:val="772"/>
        </w:trPr>
        <w:tc>
          <w:tcPr>
            <w:tcW w:w="2325" w:type="dxa"/>
          </w:tcPr>
          <w:p w14:paraId="3B339B18" w14:textId="110CC28A" w:rsidR="00E4585D" w:rsidRDefault="00E4585D" w:rsidP="00021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Использование готовых источников данных</w:t>
            </w:r>
          </w:p>
        </w:tc>
        <w:tc>
          <w:tcPr>
            <w:tcW w:w="4050" w:type="dxa"/>
          </w:tcPr>
          <w:p w14:paraId="45D1AB14" w14:textId="79423EFD" w:rsidR="00E4585D" w:rsidRP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Экономия времени, высокое качество данных, удобный доступ, актуальность</w:t>
            </w:r>
          </w:p>
        </w:tc>
        <w:tc>
          <w:tcPr>
            <w:tcW w:w="2565" w:type="dxa"/>
          </w:tcPr>
          <w:p w14:paraId="179D036C" w14:textId="2484C514" w:rsid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Ограниченный контроль, ограниченный доступ, </w:t>
            </w:r>
            <w:r>
              <w:rPr>
                <w:color w:val="000000"/>
                <w:sz w:val="28"/>
                <w:szCs w:val="28"/>
              </w:rPr>
              <w:lastRenderedPageBreak/>
              <w:t>юридические ограничения, сложность интеграции</w:t>
            </w:r>
          </w:p>
        </w:tc>
      </w:tr>
      <w:tr w:rsidR="00E61D55" w14:paraId="71E58765" w14:textId="77777777" w:rsidTr="000218BB">
        <w:trPr>
          <w:trHeight w:val="772"/>
        </w:trPr>
        <w:tc>
          <w:tcPr>
            <w:tcW w:w="2325" w:type="dxa"/>
          </w:tcPr>
          <w:p w14:paraId="60A26433" w14:textId="038D5538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Парсинг</w:t>
            </w:r>
            <w:proofErr w:type="spellEnd"/>
          </w:p>
        </w:tc>
        <w:tc>
          <w:tcPr>
            <w:tcW w:w="4050" w:type="dxa"/>
          </w:tcPr>
          <w:p w14:paraId="50EAD49D" w14:textId="600AFE36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Доступность данных, возможность настроить под конкретные потребности, автоматизация, масштабируемость</w:t>
            </w:r>
          </w:p>
        </w:tc>
        <w:tc>
          <w:tcPr>
            <w:tcW w:w="2565" w:type="dxa"/>
          </w:tcPr>
          <w:p w14:paraId="5BEB6DF0" w14:textId="20C758A7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Техническая сложность, сайты с защитой от </w:t>
            </w:r>
            <w:proofErr w:type="spellStart"/>
            <w:r>
              <w:rPr>
                <w:color w:val="000000"/>
                <w:sz w:val="28"/>
                <w:szCs w:val="28"/>
              </w:rPr>
              <w:t>парсинга</w:t>
            </w:r>
            <w:proofErr w:type="spellEnd"/>
            <w:r>
              <w:rPr>
                <w:color w:val="000000"/>
                <w:sz w:val="28"/>
                <w:szCs w:val="28"/>
              </w:rPr>
              <w:t>, зависимость от структуры сайта</w:t>
            </w:r>
          </w:p>
        </w:tc>
      </w:tr>
    </w:tbl>
    <w:p w14:paraId="3320210B" w14:textId="0C99469E" w:rsidR="00BB3324" w:rsidRDefault="00BB3324" w:rsidP="00E61D55">
      <w:pPr>
        <w:spacing w:line="360" w:lineRule="auto"/>
        <w:jc w:val="both"/>
        <w:rPr>
          <w:sz w:val="28"/>
        </w:rPr>
      </w:pPr>
    </w:p>
    <w:p w14:paraId="161F1C65" w14:textId="77777777" w:rsidR="0053418C" w:rsidRPr="00E61D55" w:rsidRDefault="0053418C" w:rsidP="00B22AA5">
      <w:pPr>
        <w:spacing w:line="360" w:lineRule="auto"/>
        <w:ind w:left="709"/>
        <w:jc w:val="both"/>
        <w:rPr>
          <w:sz w:val="28"/>
        </w:rPr>
      </w:pPr>
    </w:p>
    <w:p w14:paraId="22453DA7" w14:textId="089A9311" w:rsidR="00D848CD" w:rsidRPr="00AE7948" w:rsidRDefault="00D848CD" w:rsidP="00D848CD">
      <w:pPr>
        <w:pStyle w:val="1"/>
      </w:pPr>
      <w:bookmarkStart w:id="36" w:name="_Toc185185561"/>
      <w:r w:rsidRPr="003F1075">
        <w:t>1.</w:t>
      </w:r>
      <w:r>
        <w:t>7</w:t>
      </w:r>
      <w:r w:rsidRPr="003F1075">
        <w:t xml:space="preserve"> </w:t>
      </w:r>
      <w:r>
        <w:t>Автоматизированный сбор информации (</w:t>
      </w:r>
      <w:proofErr w:type="spellStart"/>
      <w:r>
        <w:t>Парсинг</w:t>
      </w:r>
      <w:proofErr w:type="spellEnd"/>
      <w:r>
        <w:t>)</w:t>
      </w:r>
      <w:bookmarkEnd w:id="36"/>
    </w:p>
    <w:p w14:paraId="089939F3" w14:textId="77777777" w:rsidR="00562046" w:rsidRDefault="00562046" w:rsidP="00B22AA5">
      <w:pPr>
        <w:spacing w:line="360" w:lineRule="auto"/>
        <w:ind w:left="709"/>
        <w:jc w:val="both"/>
        <w:rPr>
          <w:sz w:val="28"/>
        </w:rPr>
      </w:pPr>
    </w:p>
    <w:p w14:paraId="734CD4B4" w14:textId="77777777" w:rsidR="00AF324B" w:rsidRDefault="00AF324B" w:rsidP="00B22AA5">
      <w:pPr>
        <w:spacing w:line="360" w:lineRule="auto"/>
        <w:ind w:left="709"/>
        <w:jc w:val="both"/>
        <w:rPr>
          <w:sz w:val="28"/>
        </w:rPr>
      </w:pPr>
    </w:p>
    <w:p w14:paraId="09D12C35" w14:textId="631E80C1" w:rsidR="00AF324B" w:rsidRPr="00394CDF" w:rsidRDefault="00AC1E56" w:rsidP="008F31AA">
      <w:pPr>
        <w:spacing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 является одним из наиболее популярных и универсальных способов сбора информации с веб-сайта.</w:t>
      </w:r>
      <w:r w:rsidR="00394CDF">
        <w:rPr>
          <w:sz w:val="28"/>
        </w:rPr>
        <w:t xml:space="preserve"> Он представляет собой технологию для извлечения данных с веб-сайта. </w:t>
      </w:r>
      <w:proofErr w:type="spellStart"/>
      <w:r w:rsidR="00394CDF">
        <w:rPr>
          <w:sz w:val="28"/>
        </w:rPr>
        <w:t>Парсинг</w:t>
      </w:r>
      <w:proofErr w:type="spellEnd"/>
      <w:r w:rsidR="00394CDF">
        <w:rPr>
          <w:sz w:val="28"/>
        </w:rPr>
        <w:t xml:space="preserve"> также </w:t>
      </w:r>
      <w:r>
        <w:rPr>
          <w:sz w:val="28"/>
        </w:rPr>
        <w:t xml:space="preserve">позволяет автоматизировать </w:t>
      </w:r>
      <w:r w:rsidR="00334870">
        <w:rPr>
          <w:sz w:val="28"/>
        </w:rPr>
        <w:t>процесс получения и обработки данных, для дальнейшего анализ</w:t>
      </w:r>
      <w:r w:rsidR="004A4777">
        <w:rPr>
          <w:sz w:val="28"/>
        </w:rPr>
        <w:t>а</w:t>
      </w:r>
      <w:r w:rsidR="00334870">
        <w:rPr>
          <w:sz w:val="28"/>
        </w:rPr>
        <w:t xml:space="preserve">, поэтому </w:t>
      </w:r>
      <w:proofErr w:type="spellStart"/>
      <w:r w:rsidR="00334870">
        <w:rPr>
          <w:sz w:val="28"/>
        </w:rPr>
        <w:t>парсинг</w:t>
      </w:r>
      <w:proofErr w:type="spellEnd"/>
      <w:r w:rsidR="00334870">
        <w:rPr>
          <w:sz w:val="28"/>
        </w:rPr>
        <w:t xml:space="preserve"> применим для решения широкого спектра задач.</w:t>
      </w:r>
      <w:r>
        <w:rPr>
          <w:sz w:val="28"/>
        </w:rPr>
        <w:t xml:space="preserve"> </w:t>
      </w:r>
    </w:p>
    <w:p w14:paraId="59486AE4" w14:textId="74D4B1D0" w:rsidR="00603890" w:rsidRDefault="00A93A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Процесс</w:t>
      </w:r>
      <w:r w:rsidRPr="00A93AAF">
        <w:rPr>
          <w:sz w:val="28"/>
        </w:rPr>
        <w:t xml:space="preserve">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сводиться к следующим этапам:</w:t>
      </w:r>
    </w:p>
    <w:p w14:paraId="560A840E" w14:textId="6795B1D9" w:rsidR="00A93AAF" w:rsidRDefault="00A93AAF" w:rsidP="00A93AAF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получение исходного кода </w:t>
      </w:r>
      <w:r>
        <w:rPr>
          <w:sz w:val="28"/>
          <w:lang w:val="en-US"/>
        </w:rPr>
        <w:t>HTML</w:t>
      </w:r>
      <w:r w:rsidRPr="00A93AAF">
        <w:rPr>
          <w:sz w:val="28"/>
        </w:rPr>
        <w:t>-</w:t>
      </w:r>
      <w:r>
        <w:rPr>
          <w:sz w:val="28"/>
        </w:rPr>
        <w:t>страницы веб-сайта</w:t>
      </w:r>
      <w:r w:rsidRPr="00A93AAF">
        <w:rPr>
          <w:sz w:val="28"/>
        </w:rPr>
        <w:t>;</w:t>
      </w:r>
    </w:p>
    <w:p w14:paraId="7287F5D0" w14:textId="01924AD2" w:rsidR="00A93AAF" w:rsidRDefault="00A93AAF" w:rsidP="00A93AAF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предобработка веб-страницы, с помощью разных методов. Убрать все лишнее, отделить текст от разметки, найти данные на странице, удовлетворяющие цели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>;</w:t>
      </w:r>
    </w:p>
    <w:p w14:paraId="67C67B84" w14:textId="70ED5004" w:rsidR="00A93AAF" w:rsidRDefault="00A93AAF" w:rsidP="00A93AAF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формирование необходимой информации страницы</w:t>
      </w:r>
      <w:r>
        <w:rPr>
          <w:sz w:val="28"/>
          <w:lang w:val="en-US"/>
        </w:rPr>
        <w:t>;</w:t>
      </w:r>
    </w:p>
    <w:p w14:paraId="46EC79D9" w14:textId="0B545B4F" w:rsidR="00A93AAF" w:rsidRPr="00A93AAF" w:rsidRDefault="00A93AAF" w:rsidP="00A93AAF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передать данные на выход, для дальнейших манипуляций.</w:t>
      </w:r>
    </w:p>
    <w:p w14:paraId="61A6EE15" w14:textId="1ED17D06" w:rsidR="00394CDF" w:rsidRDefault="00425BE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обработки данных и поиска нужной информации на веб-странице используется </w:t>
      </w:r>
      <w:r>
        <w:rPr>
          <w:sz w:val="28"/>
          <w:lang w:val="en-US"/>
        </w:rPr>
        <w:t>XPath</w:t>
      </w:r>
      <w:r w:rsidRPr="00425BE7">
        <w:rPr>
          <w:sz w:val="28"/>
        </w:rPr>
        <w:t xml:space="preserve">. </w:t>
      </w:r>
      <w:r>
        <w:rPr>
          <w:sz w:val="28"/>
          <w:lang w:val="en-US"/>
        </w:rPr>
        <w:t>XPath</w:t>
      </w:r>
      <w:r w:rsidRPr="00425BE7">
        <w:rPr>
          <w:sz w:val="28"/>
        </w:rPr>
        <w:t xml:space="preserve"> </w:t>
      </w:r>
      <w:r>
        <w:rPr>
          <w:sz w:val="28"/>
        </w:rPr>
        <w:t xml:space="preserve">представляет собой язык запросов, который особенно хорошо себя показывает при обработки </w:t>
      </w:r>
      <w:r>
        <w:rPr>
          <w:sz w:val="28"/>
          <w:lang w:val="en-US"/>
        </w:rPr>
        <w:t>HTML</w:t>
      </w:r>
      <w:r w:rsidRPr="00425BE7">
        <w:rPr>
          <w:sz w:val="28"/>
        </w:rPr>
        <w:t>-</w:t>
      </w:r>
      <w:r>
        <w:rPr>
          <w:sz w:val="28"/>
        </w:rPr>
        <w:t xml:space="preserve">страниц. Суть работы </w:t>
      </w:r>
      <w:r>
        <w:rPr>
          <w:sz w:val="28"/>
        </w:rPr>
        <w:lastRenderedPageBreak/>
        <w:t>данного инструмента заключается в навигации по дереву элементов документа и выборе узлов, соответствующих определенным критериям. Узлом может быть атрибут, элемент, текст и т.д.</w:t>
      </w:r>
    </w:p>
    <w:p w14:paraId="76470D2D" w14:textId="37DF705A" w:rsidR="00425BE7" w:rsidRDefault="00425BE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для обработки текста при </w:t>
      </w:r>
      <w:proofErr w:type="spellStart"/>
      <w:r>
        <w:rPr>
          <w:sz w:val="28"/>
        </w:rPr>
        <w:t>парсинге</w:t>
      </w:r>
      <w:proofErr w:type="spellEnd"/>
      <w:r>
        <w:rPr>
          <w:sz w:val="28"/>
        </w:rPr>
        <w:t xml:space="preserve"> может быть использован </w:t>
      </w:r>
      <w:r>
        <w:rPr>
          <w:sz w:val="28"/>
          <w:lang w:val="en-US"/>
        </w:rPr>
        <w:t>Regex</w:t>
      </w:r>
      <w:r>
        <w:rPr>
          <w:sz w:val="28"/>
        </w:rPr>
        <w:t>, представляющий собой инструмент для обработки текста на основе шаблонов. Регулярные выражения могут быть использованы для поиска, удаления или замены текста на веб-странице.</w:t>
      </w:r>
      <w:r w:rsidR="00041159">
        <w:rPr>
          <w:sz w:val="28"/>
        </w:rPr>
        <w:t xml:space="preserve"> </w:t>
      </w:r>
    </w:p>
    <w:p w14:paraId="5804CE98" w14:textId="1900CE30" w:rsidR="006A43F9" w:rsidRPr="00C32E20" w:rsidRDefault="00B9368C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Поэтому 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 является наиболее удобным способом </w:t>
      </w:r>
      <w:r w:rsidR="00C32E20">
        <w:rPr>
          <w:sz w:val="28"/>
        </w:rPr>
        <w:t>для сбора информации о зарубежной недвижимости</w:t>
      </w:r>
      <w:r w:rsidR="00FF69B1">
        <w:rPr>
          <w:sz w:val="28"/>
        </w:rPr>
        <w:t>, обеспечивая точность и полноту данных о объектах недвижимости</w:t>
      </w:r>
      <w:r>
        <w:rPr>
          <w:sz w:val="28"/>
        </w:rPr>
        <w:t>.</w:t>
      </w:r>
    </w:p>
    <w:p w14:paraId="5C0879BD" w14:textId="77777777" w:rsidR="00394CDF" w:rsidRDefault="00394CDF" w:rsidP="00E66522">
      <w:pPr>
        <w:spacing w:line="360" w:lineRule="auto"/>
        <w:ind w:firstLine="709"/>
        <w:jc w:val="both"/>
        <w:rPr>
          <w:sz w:val="28"/>
        </w:rPr>
      </w:pPr>
    </w:p>
    <w:p w14:paraId="106D9E88" w14:textId="1D763957" w:rsidR="0062555A" w:rsidRPr="004B517A" w:rsidRDefault="005942CC" w:rsidP="004B517A">
      <w:pPr>
        <w:pStyle w:val="1"/>
      </w:pPr>
      <w:r>
        <w:t>1.8</w:t>
      </w:r>
      <w:r w:rsidRPr="003F1075">
        <w:t xml:space="preserve"> </w:t>
      </w:r>
      <w:r>
        <w:t>Обзор систем для автоматизированного сбора информации с веб-сайтов</w:t>
      </w:r>
    </w:p>
    <w:p w14:paraId="15CD70E4" w14:textId="27F5D843" w:rsidR="005942CC" w:rsidRPr="002613D1" w:rsidRDefault="00894095" w:rsidP="00E66522">
      <w:pPr>
        <w:spacing w:line="360" w:lineRule="auto"/>
        <w:ind w:firstLine="709"/>
        <w:jc w:val="both"/>
        <w:rPr>
          <w:sz w:val="28"/>
        </w:rPr>
      </w:pPr>
      <w:r w:rsidRPr="002613D1">
        <w:rPr>
          <w:sz w:val="28"/>
        </w:rPr>
        <w:t xml:space="preserve">1.8.1 </w:t>
      </w:r>
      <w:proofErr w:type="spellStart"/>
      <w:r w:rsidR="004B517A">
        <w:rPr>
          <w:sz w:val="28"/>
          <w:lang w:val="en-US"/>
        </w:rPr>
        <w:t>RealEstateParser</w:t>
      </w:r>
      <w:proofErr w:type="spellEnd"/>
    </w:p>
    <w:p w14:paraId="3937AD08" w14:textId="77777777" w:rsidR="004B517A" w:rsidRPr="002613D1" w:rsidRDefault="004B517A" w:rsidP="00E66522">
      <w:pPr>
        <w:spacing w:line="360" w:lineRule="auto"/>
        <w:ind w:firstLine="709"/>
        <w:jc w:val="both"/>
        <w:rPr>
          <w:sz w:val="28"/>
        </w:rPr>
      </w:pPr>
    </w:p>
    <w:p w14:paraId="5B827E85" w14:textId="77777777" w:rsidR="004B517A" w:rsidRPr="002613D1" w:rsidRDefault="004B517A" w:rsidP="00E66522">
      <w:pPr>
        <w:spacing w:line="360" w:lineRule="auto"/>
        <w:ind w:firstLine="709"/>
        <w:jc w:val="both"/>
        <w:rPr>
          <w:sz w:val="28"/>
        </w:rPr>
      </w:pPr>
    </w:p>
    <w:p w14:paraId="383C8BD5" w14:textId="199FF3E5" w:rsidR="004B517A" w:rsidRPr="00B621EA" w:rsidRDefault="004B517A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Эта система представляет собой </w:t>
      </w:r>
      <w:proofErr w:type="spellStart"/>
      <w:r w:rsidR="003A0BEC">
        <w:rPr>
          <w:sz w:val="28"/>
        </w:rPr>
        <w:t>парсер</w:t>
      </w:r>
      <w:proofErr w:type="spellEnd"/>
      <w:r w:rsidR="003A0BEC">
        <w:rPr>
          <w:sz w:val="28"/>
        </w:rPr>
        <w:t xml:space="preserve">, написанный на </w:t>
      </w:r>
      <w:r w:rsidR="003A0BEC">
        <w:rPr>
          <w:sz w:val="28"/>
          <w:lang w:val="en-US"/>
        </w:rPr>
        <w:t>Python</w:t>
      </w:r>
      <w:r w:rsidR="003A0BEC" w:rsidRPr="003A0BEC">
        <w:rPr>
          <w:sz w:val="28"/>
        </w:rPr>
        <w:t xml:space="preserve"> </w:t>
      </w:r>
      <w:r w:rsidR="003A0BEC">
        <w:rPr>
          <w:sz w:val="28"/>
        </w:rPr>
        <w:t xml:space="preserve">с использованием </w:t>
      </w:r>
      <w:proofErr w:type="spellStart"/>
      <w:r w:rsidR="003A0BEC">
        <w:rPr>
          <w:sz w:val="28"/>
          <w:lang w:val="en-US"/>
        </w:rPr>
        <w:t>Scrapy</w:t>
      </w:r>
      <w:proofErr w:type="spellEnd"/>
      <w:r w:rsidR="00176E14">
        <w:rPr>
          <w:sz w:val="28"/>
        </w:rPr>
        <w:t>.</w:t>
      </w:r>
      <w:r w:rsidR="00B621EA" w:rsidRPr="00B621EA">
        <w:rPr>
          <w:sz w:val="28"/>
        </w:rPr>
        <w:t xml:space="preserve"> </w:t>
      </w:r>
      <w:r w:rsidR="00B621EA">
        <w:rPr>
          <w:sz w:val="28"/>
        </w:rPr>
        <w:t xml:space="preserve">Данный </w:t>
      </w:r>
      <w:proofErr w:type="spellStart"/>
      <w:r w:rsidR="00B621EA">
        <w:rPr>
          <w:sz w:val="28"/>
        </w:rPr>
        <w:t>парсер</w:t>
      </w:r>
      <w:proofErr w:type="spellEnd"/>
      <w:r w:rsidR="00B621EA">
        <w:rPr>
          <w:sz w:val="28"/>
        </w:rPr>
        <w:t xml:space="preserve"> собирает информацию о объектах недвижимости на веб-сайте </w:t>
      </w:r>
      <w:r w:rsidR="00B621EA">
        <w:rPr>
          <w:sz w:val="28"/>
          <w:lang w:val="en-US"/>
        </w:rPr>
        <w:t>Cian</w:t>
      </w:r>
      <w:r w:rsidR="00B621EA" w:rsidRPr="00B621EA">
        <w:rPr>
          <w:sz w:val="28"/>
        </w:rPr>
        <w:t>.</w:t>
      </w:r>
    </w:p>
    <w:p w14:paraId="2BEAF970" w14:textId="015EEA76" w:rsidR="00CE13FB" w:rsidRPr="002613D1" w:rsidRDefault="00B62ACA" w:rsidP="00CE13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Система собирает постранично данные сохраняя информацию о номере страницы, адресе, цене, названию объявления и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</w:rPr>
        <w:t>-ссылке.</w:t>
      </w:r>
      <w:r w:rsidR="00CE13FB">
        <w:rPr>
          <w:sz w:val="28"/>
        </w:rPr>
        <w:t xml:space="preserve"> Данные сохраняются в формате </w:t>
      </w:r>
      <w:r w:rsidR="00CE13FB">
        <w:rPr>
          <w:sz w:val="28"/>
          <w:lang w:val="en-US"/>
        </w:rPr>
        <w:t>CSV</w:t>
      </w:r>
      <w:r w:rsidR="00CE13FB" w:rsidRPr="00CE13FB">
        <w:rPr>
          <w:sz w:val="28"/>
        </w:rPr>
        <w:t xml:space="preserve">, </w:t>
      </w:r>
      <w:r w:rsidR="006A0AF7">
        <w:rPr>
          <w:sz w:val="28"/>
        </w:rPr>
        <w:t>предусмотрена выгрузка</w:t>
      </w:r>
      <w:r w:rsidR="00CE13FB">
        <w:rPr>
          <w:sz w:val="28"/>
        </w:rPr>
        <w:t>.</w:t>
      </w:r>
    </w:p>
    <w:p w14:paraId="55417CA8" w14:textId="49710E6B" w:rsidR="005942CC" w:rsidRDefault="00AC705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 сохраняет фотографии объектов недвижимости.</w:t>
      </w:r>
    </w:p>
    <w:p w14:paraId="1142F198" w14:textId="7D21A712" w:rsidR="00AC7054" w:rsidRDefault="006D41DB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Отсутствует графический интерфейс для пользователей с информацией о статусе работы </w:t>
      </w:r>
      <w:proofErr w:type="spellStart"/>
      <w:r>
        <w:rPr>
          <w:sz w:val="28"/>
        </w:rPr>
        <w:t>парсера</w:t>
      </w:r>
      <w:proofErr w:type="spellEnd"/>
      <w:r>
        <w:rPr>
          <w:sz w:val="28"/>
        </w:rPr>
        <w:t>.</w:t>
      </w:r>
    </w:p>
    <w:p w14:paraId="462FE0AE" w14:textId="2D2C2498" w:rsidR="002D6D35" w:rsidRPr="006D41DB" w:rsidRDefault="002D6D3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запускается из консоли, ручным способом.</w:t>
      </w:r>
    </w:p>
    <w:p w14:paraId="4C58095B" w14:textId="77777777" w:rsidR="005942CC" w:rsidRDefault="005942CC" w:rsidP="00E66522">
      <w:pPr>
        <w:spacing w:line="360" w:lineRule="auto"/>
        <w:ind w:firstLine="709"/>
        <w:jc w:val="both"/>
        <w:rPr>
          <w:sz w:val="28"/>
        </w:rPr>
      </w:pPr>
    </w:p>
    <w:p w14:paraId="33EA2393" w14:textId="77777777" w:rsidR="00152FCB" w:rsidRPr="002613D1" w:rsidRDefault="00152FCB" w:rsidP="00E66522">
      <w:pPr>
        <w:spacing w:line="360" w:lineRule="auto"/>
        <w:ind w:firstLine="709"/>
        <w:jc w:val="both"/>
        <w:rPr>
          <w:sz w:val="28"/>
        </w:rPr>
      </w:pPr>
    </w:p>
    <w:p w14:paraId="53F65CB2" w14:textId="4863C360" w:rsidR="00152FCB" w:rsidRDefault="00152FCB" w:rsidP="00152FCB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1.8.</w:t>
      </w:r>
      <w:r w:rsidR="002D7C34">
        <w:rPr>
          <w:sz w:val="28"/>
          <w:lang w:val="en-US"/>
        </w:rPr>
        <w:t>2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RealEstateParser</w:t>
      </w:r>
      <w:proofErr w:type="spellEnd"/>
    </w:p>
    <w:p w14:paraId="38639E50" w14:textId="77777777" w:rsidR="00152FCB" w:rsidRPr="003A0BEC" w:rsidRDefault="00152FCB" w:rsidP="00E66522">
      <w:pPr>
        <w:spacing w:line="360" w:lineRule="auto"/>
        <w:ind w:firstLine="709"/>
        <w:jc w:val="both"/>
        <w:rPr>
          <w:sz w:val="28"/>
        </w:rPr>
      </w:pPr>
    </w:p>
    <w:p w14:paraId="4B6BE85C" w14:textId="77777777" w:rsidR="005942CC" w:rsidRDefault="005942CC" w:rsidP="00E66522">
      <w:pPr>
        <w:spacing w:line="360" w:lineRule="auto"/>
        <w:ind w:firstLine="709"/>
        <w:jc w:val="both"/>
        <w:rPr>
          <w:sz w:val="28"/>
        </w:rPr>
      </w:pPr>
    </w:p>
    <w:p w14:paraId="1ABD3216" w14:textId="798E44AA" w:rsidR="00764D36" w:rsidRPr="002D57AA" w:rsidRDefault="002D57AA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Данный </w:t>
      </w:r>
      <w:proofErr w:type="spellStart"/>
      <w:r>
        <w:rPr>
          <w:sz w:val="28"/>
        </w:rPr>
        <w:t>парсер</w:t>
      </w:r>
      <w:proofErr w:type="spellEnd"/>
    </w:p>
    <w:p w14:paraId="685B68B9" w14:textId="77777777" w:rsidR="005942CC" w:rsidRDefault="005942CC" w:rsidP="00E66522">
      <w:pPr>
        <w:spacing w:line="360" w:lineRule="auto"/>
        <w:ind w:firstLine="709"/>
        <w:jc w:val="both"/>
        <w:rPr>
          <w:sz w:val="28"/>
        </w:rPr>
      </w:pPr>
    </w:p>
    <w:p w14:paraId="7B81EB28" w14:textId="77777777" w:rsidR="002D7C34" w:rsidRDefault="002D7C34" w:rsidP="00E66522">
      <w:pPr>
        <w:spacing w:line="360" w:lineRule="auto"/>
        <w:ind w:firstLine="709"/>
        <w:jc w:val="both"/>
        <w:rPr>
          <w:sz w:val="28"/>
        </w:rPr>
      </w:pPr>
    </w:p>
    <w:p w14:paraId="573CE102" w14:textId="08EBB3DF" w:rsidR="002D7C34" w:rsidRDefault="002D7C34" w:rsidP="002D7C34">
      <w:pPr>
        <w:spacing w:line="360" w:lineRule="auto"/>
        <w:ind w:firstLine="709"/>
        <w:jc w:val="both"/>
        <w:rPr>
          <w:sz w:val="28"/>
        </w:rPr>
      </w:pPr>
      <w:r w:rsidRPr="003674FF">
        <w:rPr>
          <w:sz w:val="28"/>
        </w:rPr>
        <w:t>1.8.</w:t>
      </w:r>
      <w:r w:rsidR="003674FF">
        <w:rPr>
          <w:sz w:val="28"/>
          <w:lang w:val="en-US"/>
        </w:rPr>
        <w:t>3</w:t>
      </w:r>
      <w:r w:rsidRPr="003674FF">
        <w:rPr>
          <w:sz w:val="28"/>
        </w:rPr>
        <w:t xml:space="preserve"> </w:t>
      </w:r>
      <w:r w:rsidR="003674FF">
        <w:rPr>
          <w:sz w:val="28"/>
        </w:rPr>
        <w:t>Зарубежная недвижимость</w:t>
      </w:r>
    </w:p>
    <w:p w14:paraId="273A76C9" w14:textId="77777777" w:rsidR="003674FF" w:rsidRDefault="003674FF" w:rsidP="002D7C34">
      <w:pPr>
        <w:spacing w:line="360" w:lineRule="auto"/>
        <w:ind w:firstLine="709"/>
        <w:jc w:val="both"/>
        <w:rPr>
          <w:sz w:val="28"/>
          <w:lang w:val="en-US"/>
        </w:rPr>
      </w:pPr>
    </w:p>
    <w:p w14:paraId="556023FD" w14:textId="77777777" w:rsidR="003674FF" w:rsidRDefault="003674FF" w:rsidP="002D7C34">
      <w:pPr>
        <w:spacing w:line="360" w:lineRule="auto"/>
        <w:ind w:firstLine="709"/>
        <w:jc w:val="both"/>
        <w:rPr>
          <w:sz w:val="28"/>
          <w:lang w:val="en-US"/>
        </w:rPr>
      </w:pPr>
    </w:p>
    <w:p w14:paraId="2E9B1691" w14:textId="77777777" w:rsidR="00A3676E" w:rsidRDefault="00BC3376" w:rsidP="002D7C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система Зарубежная недвижимость, которая разработана на </w:t>
      </w:r>
      <w:r>
        <w:rPr>
          <w:sz w:val="28"/>
          <w:lang w:val="en-US"/>
        </w:rPr>
        <w:t>Ruby</w:t>
      </w:r>
      <w:r w:rsidRPr="00BC3376">
        <w:rPr>
          <w:sz w:val="28"/>
        </w:rPr>
        <w:t xml:space="preserve"> </w:t>
      </w:r>
      <w:r>
        <w:rPr>
          <w:sz w:val="28"/>
        </w:rPr>
        <w:t xml:space="preserve">с использованием библиотеки </w:t>
      </w:r>
      <w:proofErr w:type="spellStart"/>
      <w:r>
        <w:rPr>
          <w:sz w:val="28"/>
          <w:lang w:val="en-US"/>
        </w:rPr>
        <w:t>Nokogiri</w:t>
      </w:r>
      <w:proofErr w:type="spellEnd"/>
      <w:r w:rsidRPr="00BC3376">
        <w:rPr>
          <w:sz w:val="28"/>
        </w:rPr>
        <w:t xml:space="preserve">, </w:t>
      </w:r>
      <w:r>
        <w:rPr>
          <w:sz w:val="28"/>
        </w:rPr>
        <w:t xml:space="preserve">которая позволяет легко работать с </w:t>
      </w:r>
      <w:r>
        <w:rPr>
          <w:sz w:val="28"/>
          <w:lang w:val="en-US"/>
        </w:rPr>
        <w:t>HTML</w:t>
      </w:r>
      <w:r w:rsidRPr="00BC337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XML</w:t>
      </w:r>
      <w:r w:rsidRPr="00BC3376">
        <w:rPr>
          <w:sz w:val="28"/>
        </w:rPr>
        <w:t xml:space="preserve"> </w:t>
      </w:r>
      <w:r>
        <w:rPr>
          <w:sz w:val="28"/>
        </w:rPr>
        <w:t xml:space="preserve">за счет </w:t>
      </w:r>
      <w:r>
        <w:rPr>
          <w:sz w:val="28"/>
          <w:lang w:val="en-US"/>
        </w:rPr>
        <w:t>CSS</w:t>
      </w:r>
      <w:r w:rsidRPr="00BC3376">
        <w:rPr>
          <w:sz w:val="28"/>
        </w:rPr>
        <w:t>-</w:t>
      </w:r>
      <w:r w:rsidR="00492120">
        <w:rPr>
          <w:sz w:val="28"/>
        </w:rPr>
        <w:t xml:space="preserve">селекторов и </w:t>
      </w:r>
      <w:r w:rsidR="00492120">
        <w:rPr>
          <w:sz w:val="28"/>
          <w:lang w:val="en-US"/>
        </w:rPr>
        <w:t>XPath</w:t>
      </w:r>
      <w:r w:rsidR="00492120">
        <w:rPr>
          <w:sz w:val="28"/>
        </w:rPr>
        <w:t xml:space="preserve">, также поддерживающая параллельную работу. Зарубежная система </w:t>
      </w:r>
      <w:r w:rsidR="00C771DB">
        <w:rPr>
          <w:sz w:val="28"/>
        </w:rPr>
        <w:t>предназначена для сбора информации о недвижимости из разных стран мира.</w:t>
      </w:r>
    </w:p>
    <w:p w14:paraId="1760819D" w14:textId="249A0B5B" w:rsidR="002613D1" w:rsidRPr="002613D1" w:rsidRDefault="002613D1" w:rsidP="002D7C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собирает основные данные о недвижимости такие, как заголовок, местоположение, цена, площадь, этаж и описание.</w:t>
      </w:r>
    </w:p>
    <w:p w14:paraId="4EFA47C7" w14:textId="381EF9C3" w:rsidR="00C771DB" w:rsidRDefault="002613D1" w:rsidP="002D7C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умеет сохранять изображения недвижимости.</w:t>
      </w:r>
    </w:p>
    <w:p w14:paraId="62E9A2FF" w14:textId="3C2834B8" w:rsidR="002613D1" w:rsidRDefault="00ED7A08" w:rsidP="002D7C3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Собранная информация о недвижимости сохраняется в базу данных.</w:t>
      </w:r>
    </w:p>
    <w:p w14:paraId="4A75E08C" w14:textId="0E674F16" w:rsidR="00CC5309" w:rsidRDefault="00CC5309" w:rsidP="00CC53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Система состоит из нескольких </w:t>
      </w:r>
      <w:proofErr w:type="spellStart"/>
      <w:r>
        <w:rPr>
          <w:sz w:val="28"/>
        </w:rPr>
        <w:t>парсеров</w:t>
      </w:r>
      <w:proofErr w:type="spellEnd"/>
      <w:r>
        <w:rPr>
          <w:sz w:val="28"/>
        </w:rPr>
        <w:t>, которые собирают информацию с определенных веб-сайтов стран.</w:t>
      </w:r>
      <w:r>
        <w:rPr>
          <w:sz w:val="28"/>
        </w:rPr>
        <w:t xml:space="preserve"> Необходимо отслеживание работы каждого </w:t>
      </w:r>
      <w:proofErr w:type="spellStart"/>
      <w:r>
        <w:rPr>
          <w:sz w:val="28"/>
        </w:rPr>
        <w:t>парсера</w:t>
      </w:r>
      <w:proofErr w:type="spellEnd"/>
      <w:r w:rsidR="00691B82">
        <w:rPr>
          <w:sz w:val="28"/>
        </w:rPr>
        <w:t>, для</w:t>
      </w:r>
      <w:r>
        <w:rPr>
          <w:sz w:val="28"/>
        </w:rPr>
        <w:t xml:space="preserve"> этого в системе предусмотрена админ-панель для просмотра статуса </w:t>
      </w:r>
      <w:proofErr w:type="spellStart"/>
      <w:r>
        <w:rPr>
          <w:sz w:val="28"/>
        </w:rPr>
        <w:t>парсеров</w:t>
      </w:r>
      <w:proofErr w:type="spellEnd"/>
      <w:r>
        <w:rPr>
          <w:sz w:val="28"/>
        </w:rPr>
        <w:t>.</w:t>
      </w:r>
    </w:p>
    <w:p w14:paraId="562FBBA6" w14:textId="7B36C963" w:rsidR="00354348" w:rsidRDefault="00354348" w:rsidP="00CC530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Отдельные </w:t>
      </w:r>
      <w:proofErr w:type="spellStart"/>
      <w:r>
        <w:rPr>
          <w:sz w:val="28"/>
        </w:rPr>
        <w:t>парсеры</w:t>
      </w:r>
      <w:proofErr w:type="spellEnd"/>
      <w:r>
        <w:rPr>
          <w:sz w:val="28"/>
        </w:rPr>
        <w:t xml:space="preserve"> возможно запустить по нажатию кнопки старт.</w:t>
      </w:r>
    </w:p>
    <w:p w14:paraId="77CB8F14" w14:textId="46203D72" w:rsidR="002D7C34" w:rsidRDefault="00A93E6D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у этой системы также есть и недостатки.</w:t>
      </w:r>
    </w:p>
    <w:p w14:paraId="239A0C5D" w14:textId="77777777" w:rsidR="00EB0E40" w:rsidRDefault="00EB0E40" w:rsidP="00E66522">
      <w:pPr>
        <w:spacing w:line="360" w:lineRule="auto"/>
        <w:ind w:firstLine="709"/>
        <w:jc w:val="both"/>
        <w:rPr>
          <w:sz w:val="28"/>
        </w:rPr>
      </w:pPr>
    </w:p>
    <w:p w14:paraId="3D1C76C8" w14:textId="77777777" w:rsidR="000A6A30" w:rsidRDefault="000A6A30" w:rsidP="00E66522">
      <w:pPr>
        <w:spacing w:line="360" w:lineRule="auto"/>
        <w:ind w:firstLine="709"/>
        <w:jc w:val="both"/>
        <w:rPr>
          <w:sz w:val="28"/>
        </w:rPr>
      </w:pPr>
      <w:bookmarkStart w:id="37" w:name="_GoBack"/>
      <w:bookmarkEnd w:id="37"/>
    </w:p>
    <w:p w14:paraId="2040C123" w14:textId="57608031" w:rsidR="009E1E84" w:rsidRPr="00AE7948" w:rsidRDefault="009E1E84" w:rsidP="009E1E84">
      <w:pPr>
        <w:pStyle w:val="1"/>
      </w:pPr>
      <w:r w:rsidRPr="003F1075">
        <w:t>1.</w:t>
      </w:r>
      <w:r>
        <w:t>9</w:t>
      </w:r>
      <w:r w:rsidRPr="003F1075">
        <w:t xml:space="preserve"> </w:t>
      </w:r>
      <w:r>
        <w:t>Недостатки веб-сервиса «Зарубежная недвижимость»</w:t>
      </w:r>
    </w:p>
    <w:p w14:paraId="5DE22B49" w14:textId="77777777" w:rsidR="00A93E6D" w:rsidRDefault="00A93E6D" w:rsidP="00E66522">
      <w:pPr>
        <w:spacing w:line="360" w:lineRule="auto"/>
        <w:ind w:firstLine="709"/>
        <w:jc w:val="both"/>
        <w:rPr>
          <w:sz w:val="28"/>
          <w:lang w:val="en-US"/>
        </w:rPr>
      </w:pPr>
    </w:p>
    <w:p w14:paraId="5090A4F7" w14:textId="77777777" w:rsidR="00713E75" w:rsidRDefault="00713E75" w:rsidP="00E66522">
      <w:pPr>
        <w:spacing w:line="360" w:lineRule="auto"/>
        <w:ind w:firstLine="709"/>
        <w:jc w:val="both"/>
        <w:rPr>
          <w:sz w:val="28"/>
          <w:lang w:val="en-US"/>
        </w:rPr>
      </w:pPr>
    </w:p>
    <w:p w14:paraId="58157624" w14:textId="63583D74" w:rsidR="00713E75" w:rsidRPr="000A6A30" w:rsidRDefault="00713E75" w:rsidP="00E6652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Любая система не идеальна, у веб-сервиса «Зарубежная система» также присутствуют недостатки. </w:t>
      </w:r>
      <w:r w:rsidR="00B269DA">
        <w:rPr>
          <w:sz w:val="28"/>
        </w:rPr>
        <w:t xml:space="preserve">Первым и главным недостатком выступает отсутствие </w:t>
      </w:r>
      <w:proofErr w:type="spellStart"/>
      <w:r w:rsidR="00B269DA">
        <w:rPr>
          <w:sz w:val="28"/>
        </w:rPr>
        <w:t>парсера</w:t>
      </w:r>
      <w:proofErr w:type="spellEnd"/>
      <w:r w:rsidR="00B269DA">
        <w:rPr>
          <w:sz w:val="28"/>
        </w:rPr>
        <w:t xml:space="preserve"> для рынка недвижимости турецкого сегмента. </w:t>
      </w:r>
      <w:r>
        <w:rPr>
          <w:sz w:val="28"/>
        </w:rPr>
        <w:t xml:space="preserve"> </w:t>
      </w:r>
    </w:p>
    <w:p w14:paraId="48A36670" w14:textId="77777777" w:rsidR="00A93E6D" w:rsidRDefault="00A93E6D" w:rsidP="00E66522">
      <w:pPr>
        <w:spacing w:line="360" w:lineRule="auto"/>
        <w:ind w:firstLine="709"/>
        <w:jc w:val="both"/>
        <w:rPr>
          <w:sz w:val="28"/>
        </w:rPr>
      </w:pPr>
    </w:p>
    <w:p w14:paraId="42274695" w14:textId="77777777" w:rsidR="002D7C34" w:rsidRDefault="002D7C34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8" w:name="_Toc147217004"/>
      <w:bookmarkStart w:id="39" w:name="_Toc185185562"/>
      <w:r w:rsidRPr="00416706">
        <w:lastRenderedPageBreak/>
        <w:t>Выводы</w:t>
      </w:r>
      <w:bookmarkEnd w:id="38"/>
      <w:bookmarkEnd w:id="39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40" w:name="_Toc147217005"/>
      <w:bookmarkStart w:id="41" w:name="_Toc185185563"/>
      <w:r w:rsidRPr="006D5E2D">
        <w:t>3 Реализация виртуального тура</w:t>
      </w:r>
      <w:bookmarkEnd w:id="40"/>
      <w:bookmarkEnd w:id="41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42" w:name="_Toc147217006"/>
      <w:bookmarkStart w:id="43" w:name="_Toc185185564"/>
      <w:r w:rsidRPr="006D5E2D">
        <w:t>3.1 Требования к функциональным характеристикам</w:t>
      </w:r>
      <w:bookmarkEnd w:id="42"/>
      <w:bookmarkEnd w:id="43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44" w:name="_Toc147217007"/>
      <w:bookmarkStart w:id="45" w:name="_Toc185185565"/>
      <w:r w:rsidRPr="00E5411A">
        <w:t>Выводы</w:t>
      </w:r>
      <w:bookmarkEnd w:id="44"/>
      <w:bookmarkEnd w:id="45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6" w:name="_Toc147217008"/>
      <w:bookmarkStart w:id="47" w:name="_Toc185185566"/>
      <w:r w:rsidRPr="00231F69">
        <w:t>4 Тестирование виртуального тура</w:t>
      </w:r>
      <w:bookmarkEnd w:id="46"/>
      <w:bookmarkEnd w:id="47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8" w:name="_Toc147217009"/>
      <w:bookmarkStart w:id="49" w:name="_Toc185185567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8"/>
      <w:bookmarkEnd w:id="49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0" w:name="_Toc147217010"/>
      <w:bookmarkStart w:id="51" w:name="_Toc185185568"/>
      <w:r w:rsidRPr="00933CAA">
        <w:t>Выводы</w:t>
      </w:r>
      <w:bookmarkEnd w:id="50"/>
      <w:bookmarkEnd w:id="5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52" w:name="_Toc147217011"/>
      <w:bookmarkStart w:id="53" w:name="_Toc185185569"/>
      <w:r w:rsidRPr="00A81A59">
        <w:t>Заключение</w:t>
      </w:r>
      <w:bookmarkEnd w:id="52"/>
      <w:bookmarkEnd w:id="5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54" w:name="_Toc147217012"/>
      <w:bookmarkStart w:id="55" w:name="_Toc185185570"/>
      <w:r>
        <w:lastRenderedPageBreak/>
        <w:t>С</w:t>
      </w:r>
      <w:r w:rsidR="00C17EA8">
        <w:t>ПИСОК ИСПОЛЬЗОВАННЫХ ИСТОЧНИКОВ</w:t>
      </w:r>
      <w:bookmarkEnd w:id="54"/>
      <w:bookmarkEnd w:id="5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03B825E4" w:rsidR="002E6D2C" w:rsidRDefault="006D7386" w:rsidP="006D738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6D7386">
        <w:rPr>
          <w:sz w:val="28"/>
        </w:rPr>
        <w:t>PostgreSQL</w:t>
      </w:r>
      <w:proofErr w:type="spellEnd"/>
      <w:r w:rsidRPr="006D7386">
        <w:rPr>
          <w:sz w:val="28"/>
        </w:rPr>
        <w:t xml:space="preserve">. Разработка баз </w:t>
      </w:r>
      <w:proofErr w:type="gramStart"/>
      <w:r w:rsidRPr="006D7386">
        <w:rPr>
          <w:sz w:val="28"/>
        </w:rPr>
        <w:t>данных :</w:t>
      </w:r>
      <w:proofErr w:type="gramEnd"/>
      <w:r w:rsidRPr="006D7386">
        <w:rPr>
          <w:sz w:val="28"/>
        </w:rPr>
        <w:t xml:space="preserve"> учебник / М. Ф. Ванина, А. Г. Ерохин, Н. В. </w:t>
      </w:r>
      <w:proofErr w:type="spellStart"/>
      <w:r w:rsidRPr="006D7386">
        <w:rPr>
          <w:sz w:val="28"/>
        </w:rPr>
        <w:t>Тутова</w:t>
      </w:r>
      <w:proofErr w:type="spellEnd"/>
      <w:r w:rsidRPr="006D7386">
        <w:rPr>
          <w:sz w:val="28"/>
        </w:rPr>
        <w:t xml:space="preserve"> [и др.]. — </w:t>
      </w:r>
      <w:proofErr w:type="gramStart"/>
      <w:r w:rsidRPr="006D7386">
        <w:rPr>
          <w:sz w:val="28"/>
        </w:rPr>
        <w:t>Москва :</w:t>
      </w:r>
      <w:proofErr w:type="gramEnd"/>
      <w:r w:rsidRPr="006D7386">
        <w:rPr>
          <w:sz w:val="28"/>
        </w:rPr>
        <w:t xml:space="preserve"> </w:t>
      </w:r>
      <w:proofErr w:type="spellStart"/>
      <w:r w:rsidRPr="006D7386">
        <w:rPr>
          <w:sz w:val="28"/>
        </w:rPr>
        <w:t>Русайнс</w:t>
      </w:r>
      <w:proofErr w:type="spellEnd"/>
      <w:r w:rsidRPr="006D7386">
        <w:rPr>
          <w:sz w:val="28"/>
        </w:rPr>
        <w:t>, 2024. — 227 с. — ISBN 978-5-466-06974-7. — U</w:t>
      </w:r>
      <w:r>
        <w:rPr>
          <w:sz w:val="28"/>
        </w:rPr>
        <w:t xml:space="preserve">RL: </w:t>
      </w:r>
      <w:hyperlink r:id="rId17" w:history="1">
        <w:r w:rsidRPr="00E14E7B">
          <w:rPr>
            <w:rStyle w:val="a8"/>
            <w:sz w:val="28"/>
          </w:rPr>
          <w:t>https://book.ru/book/954200</w:t>
        </w:r>
      </w:hyperlink>
      <w:r>
        <w:rPr>
          <w:sz w:val="28"/>
        </w:rPr>
        <w:t>.</w:t>
      </w:r>
    </w:p>
    <w:p w14:paraId="0DD3794D" w14:textId="73E0A45D" w:rsidR="006D7386" w:rsidRPr="006D7386" w:rsidRDefault="006D7386" w:rsidP="006D738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6D7386">
        <w:rPr>
          <w:sz w:val="28"/>
        </w:rPr>
        <w:t xml:space="preserve">Базы </w:t>
      </w:r>
      <w:proofErr w:type="gramStart"/>
      <w:r w:rsidRPr="006D7386">
        <w:rPr>
          <w:sz w:val="28"/>
        </w:rPr>
        <w:t>данных :</w:t>
      </w:r>
      <w:proofErr w:type="gramEnd"/>
      <w:r w:rsidRPr="006D7386">
        <w:rPr>
          <w:sz w:val="28"/>
        </w:rPr>
        <w:t xml:space="preserve"> учебное пособие / </w:t>
      </w:r>
      <w:proofErr w:type="spellStart"/>
      <w:r w:rsidRPr="006D7386">
        <w:rPr>
          <w:sz w:val="28"/>
        </w:rPr>
        <w:t>Ратушняк</w:t>
      </w:r>
      <w:proofErr w:type="spellEnd"/>
      <w:r w:rsidRPr="006D7386">
        <w:rPr>
          <w:sz w:val="28"/>
        </w:rPr>
        <w:t xml:space="preserve"> Г.Я., </w:t>
      </w:r>
      <w:proofErr w:type="spellStart"/>
      <w:r w:rsidRPr="006D7386">
        <w:rPr>
          <w:sz w:val="28"/>
        </w:rPr>
        <w:t>Золкин</w:t>
      </w:r>
      <w:proofErr w:type="spellEnd"/>
      <w:r w:rsidRPr="006D7386">
        <w:rPr>
          <w:sz w:val="28"/>
        </w:rPr>
        <w:t xml:space="preserve"> А.Л., Никитин А.Л. / </w:t>
      </w:r>
      <w:hyperlink r:id="rId18" w:history="1">
        <w:r w:rsidRPr="00E14E7B">
          <w:rPr>
            <w:rStyle w:val="a8"/>
            <w:sz w:val="28"/>
          </w:rPr>
          <w:t>https://book.ru/book/951769</w:t>
        </w:r>
      </w:hyperlink>
      <w:r w:rsidRPr="006D7386">
        <w:rPr>
          <w:sz w:val="28"/>
        </w:rPr>
        <w:t>.</w:t>
      </w:r>
    </w:p>
    <w:p w14:paraId="70037D28" w14:textId="38BF37D9" w:rsidR="006D7386" w:rsidRDefault="009449AF" w:rsidP="0096073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E26F87">
        <w:rPr>
          <w:sz w:val="28"/>
          <w:szCs w:val="28"/>
          <w:lang w:val="en-US"/>
        </w:rPr>
        <w:t xml:space="preserve">Design and implementation of knowledge base for target recognition in remote sensing images </w:t>
      </w:r>
      <w:r w:rsidR="00960736" w:rsidRPr="00E26F87">
        <w:rPr>
          <w:sz w:val="28"/>
          <w:szCs w:val="28"/>
          <w:lang w:val="en-US"/>
        </w:rPr>
        <w:t xml:space="preserve">/ S. Chen, C. </w:t>
      </w:r>
      <w:proofErr w:type="spellStart"/>
      <w:r w:rsidR="00960736" w:rsidRPr="00E26F87">
        <w:rPr>
          <w:sz w:val="28"/>
          <w:szCs w:val="28"/>
          <w:lang w:val="en-US"/>
        </w:rPr>
        <w:t>Cai</w:t>
      </w:r>
      <w:proofErr w:type="spellEnd"/>
      <w:r w:rsidR="00960736" w:rsidRPr="00E26F87">
        <w:rPr>
          <w:sz w:val="28"/>
          <w:szCs w:val="28"/>
          <w:lang w:val="en-US"/>
        </w:rPr>
        <w:t>, E. Li, M. Ding // 2010 Seventh International Conference on Fuzzy Systems and Knowledge Discovery – Yantai, China, 2010. – P.  2604-2608</w:t>
      </w:r>
      <w:r w:rsidR="00960736">
        <w:rPr>
          <w:sz w:val="28"/>
          <w:lang w:val="en-US"/>
        </w:rPr>
        <w:t>.</w:t>
      </w:r>
    </w:p>
    <w:p w14:paraId="76FA7A7E" w14:textId="16BB569D" w:rsidR="00960736" w:rsidRDefault="00553E09" w:rsidP="00553E09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553E09">
        <w:rPr>
          <w:sz w:val="28"/>
        </w:rPr>
        <w:t>Антипина, В. А. Разработка базы данных «Учебная база данных» для организации, оказывающей образовательные услуги / В. А. Антипина // Современные научные исследования и</w:t>
      </w:r>
      <w:r>
        <w:rPr>
          <w:sz w:val="28"/>
        </w:rPr>
        <w:t xml:space="preserve"> инновации. – 2023. – № 11(151)</w:t>
      </w:r>
      <w:r w:rsidRPr="00553E09">
        <w:rPr>
          <w:sz w:val="28"/>
        </w:rPr>
        <w:t>.</w:t>
      </w:r>
    </w:p>
    <w:p w14:paraId="53D9DFA7" w14:textId="2D8FCC19" w:rsidR="00401FFA" w:rsidRDefault="00401FFA" w:rsidP="00401FF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401FFA">
        <w:rPr>
          <w:sz w:val="28"/>
        </w:rPr>
        <w:t>Мищенко, Я. В. Базы данных: Современные тенденции в области баз данных и их значимость для различных сфер деятельности / Я. В. Мищенко // Вестник науки. – 2024. –</w:t>
      </w:r>
      <w:r>
        <w:rPr>
          <w:sz w:val="28"/>
        </w:rPr>
        <w:t xml:space="preserve"> Т. 4, № 7(76). – С. 252-256</w:t>
      </w:r>
      <w:r w:rsidRPr="00401FFA">
        <w:rPr>
          <w:sz w:val="28"/>
        </w:rPr>
        <w:t>.</w:t>
      </w:r>
    </w:p>
    <w:p w14:paraId="70369C9A" w14:textId="77777777" w:rsidR="000218BB" w:rsidRPr="00553E09" w:rsidRDefault="000218BB" w:rsidP="00401FF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  <w:r w:rsidRPr="00553E09">
        <w:rPr>
          <w:sz w:val="28"/>
        </w:rPr>
        <w:br w:type="page"/>
      </w:r>
    </w:p>
    <w:p w14:paraId="4ADE4580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553E09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6" w:name="_Toc147217013"/>
      <w:bookmarkStart w:id="57" w:name="_Toc185185571"/>
      <w:r w:rsidRPr="00821C74">
        <w:t>Приложение А</w:t>
      </w:r>
      <w:bookmarkEnd w:id="56"/>
      <w:bookmarkEnd w:id="57"/>
    </w:p>
    <w:p w14:paraId="65A92786" w14:textId="37B12200" w:rsidR="00821C74" w:rsidRDefault="00821C74" w:rsidP="001A2A06">
      <w:pPr>
        <w:pStyle w:val="1"/>
        <w:jc w:val="center"/>
      </w:pPr>
      <w:bookmarkStart w:id="58" w:name="_Toc147217014"/>
      <w:bookmarkStart w:id="59" w:name="_Toc185185572"/>
      <w:r w:rsidRPr="00821C74">
        <w:t>Справка о результатах проверки выпускной квалификационной работы на наличие заимствований</w:t>
      </w:r>
      <w:bookmarkEnd w:id="58"/>
      <w:bookmarkEnd w:id="5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60" w:name="_Toc147217015"/>
      <w:bookmarkStart w:id="61" w:name="_Toc185185573"/>
      <w:r w:rsidRPr="00821C74">
        <w:t>Приложение Б</w:t>
      </w:r>
      <w:bookmarkEnd w:id="60"/>
      <w:bookmarkEnd w:id="61"/>
    </w:p>
    <w:p w14:paraId="732FD6A7" w14:textId="2E2ADD5B" w:rsidR="00821C74" w:rsidRDefault="00821C74" w:rsidP="001A2A06">
      <w:pPr>
        <w:pStyle w:val="1"/>
        <w:jc w:val="center"/>
      </w:pPr>
      <w:bookmarkStart w:id="62" w:name="_Toc147217016"/>
      <w:bookmarkStart w:id="63" w:name="_Toc185185574"/>
      <w:r w:rsidRPr="00821C74">
        <w:t>Техническое задание</w:t>
      </w:r>
      <w:bookmarkEnd w:id="62"/>
      <w:bookmarkEnd w:id="6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64" w:name="_Toc147217017"/>
      <w:bookmarkStart w:id="65" w:name="_Toc185185575"/>
      <w:r w:rsidRPr="001A2A06">
        <w:t>Приложение В</w:t>
      </w:r>
      <w:bookmarkEnd w:id="64"/>
      <w:bookmarkEnd w:id="65"/>
    </w:p>
    <w:p w14:paraId="2D339012" w14:textId="623C790F" w:rsidR="00821C74" w:rsidRPr="00821C74" w:rsidRDefault="001A2A06" w:rsidP="001A2A06">
      <w:pPr>
        <w:pStyle w:val="1"/>
        <w:jc w:val="center"/>
      </w:pPr>
      <w:bookmarkStart w:id="66" w:name="_Toc147217018"/>
      <w:bookmarkStart w:id="67" w:name="_Toc185185576"/>
      <w:r w:rsidRPr="001A2A06">
        <w:t>Руководство системного программиста</w:t>
      </w:r>
      <w:bookmarkEnd w:id="66"/>
      <w:bookmarkEnd w:id="6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5D730" w14:textId="77777777" w:rsidR="008D2483" w:rsidRDefault="008D2483" w:rsidP="00F763D2">
      <w:r>
        <w:separator/>
      </w:r>
    </w:p>
  </w:endnote>
  <w:endnote w:type="continuationSeparator" w:id="0">
    <w:p w14:paraId="0E977647" w14:textId="77777777" w:rsidR="008D2483" w:rsidRDefault="008D248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0218BB" w:rsidRPr="00F763D2" w:rsidRDefault="000218B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0218BB" w:rsidRDefault="000218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0218BB" w:rsidRPr="00F763D2" w:rsidRDefault="000218BB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0A6A30">
          <w:rPr>
            <w:noProof/>
            <w:sz w:val="28"/>
          </w:rPr>
          <w:t>23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0218BB" w:rsidRDefault="000218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308EF" w14:textId="77777777" w:rsidR="008D2483" w:rsidRDefault="008D2483" w:rsidP="00F763D2">
      <w:r>
        <w:separator/>
      </w:r>
    </w:p>
  </w:footnote>
  <w:footnote w:type="continuationSeparator" w:id="0">
    <w:p w14:paraId="14FEE383" w14:textId="77777777" w:rsidR="008D2483" w:rsidRDefault="008D248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0218BB" w:rsidRPr="00F763D2" w:rsidRDefault="000218BB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931DD"/>
    <w:multiLevelType w:val="hybridMultilevel"/>
    <w:tmpl w:val="300A3788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A14544"/>
    <w:multiLevelType w:val="hybridMultilevel"/>
    <w:tmpl w:val="273A6A2E"/>
    <w:lvl w:ilvl="0" w:tplc="2982C85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F243C81"/>
    <w:multiLevelType w:val="hybridMultilevel"/>
    <w:tmpl w:val="A0B6D796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18BB"/>
    <w:rsid w:val="00023370"/>
    <w:rsid w:val="0003193A"/>
    <w:rsid w:val="00041159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A6A30"/>
    <w:rsid w:val="000C25C7"/>
    <w:rsid w:val="000C53C3"/>
    <w:rsid w:val="000C6BF6"/>
    <w:rsid w:val="000D126D"/>
    <w:rsid w:val="000E5A61"/>
    <w:rsid w:val="000E7E17"/>
    <w:rsid w:val="000F1EB1"/>
    <w:rsid w:val="001008B5"/>
    <w:rsid w:val="001015A1"/>
    <w:rsid w:val="001027EA"/>
    <w:rsid w:val="00130E50"/>
    <w:rsid w:val="00135BCD"/>
    <w:rsid w:val="00152FCB"/>
    <w:rsid w:val="00164DAD"/>
    <w:rsid w:val="00167EC7"/>
    <w:rsid w:val="00171BDC"/>
    <w:rsid w:val="00174D9E"/>
    <w:rsid w:val="00176E14"/>
    <w:rsid w:val="00177A6C"/>
    <w:rsid w:val="0018173B"/>
    <w:rsid w:val="00192EAD"/>
    <w:rsid w:val="00194423"/>
    <w:rsid w:val="001A2A06"/>
    <w:rsid w:val="001B0CA6"/>
    <w:rsid w:val="001B381B"/>
    <w:rsid w:val="001B792A"/>
    <w:rsid w:val="001B7EC6"/>
    <w:rsid w:val="001E2D5A"/>
    <w:rsid w:val="001E6626"/>
    <w:rsid w:val="001F0EB7"/>
    <w:rsid w:val="00201E4C"/>
    <w:rsid w:val="00206959"/>
    <w:rsid w:val="0021139B"/>
    <w:rsid w:val="00211EDF"/>
    <w:rsid w:val="0021590F"/>
    <w:rsid w:val="00220340"/>
    <w:rsid w:val="00231F69"/>
    <w:rsid w:val="00234FA0"/>
    <w:rsid w:val="002613D1"/>
    <w:rsid w:val="00274C06"/>
    <w:rsid w:val="00284566"/>
    <w:rsid w:val="00296A8F"/>
    <w:rsid w:val="002A06CA"/>
    <w:rsid w:val="002A3EB3"/>
    <w:rsid w:val="002A75E1"/>
    <w:rsid w:val="002B1F69"/>
    <w:rsid w:val="002C0516"/>
    <w:rsid w:val="002C41D4"/>
    <w:rsid w:val="002D0302"/>
    <w:rsid w:val="002D57AA"/>
    <w:rsid w:val="002D5C33"/>
    <w:rsid w:val="002D6D35"/>
    <w:rsid w:val="002D7C34"/>
    <w:rsid w:val="002E2F7C"/>
    <w:rsid w:val="002E6D2C"/>
    <w:rsid w:val="00301958"/>
    <w:rsid w:val="00305B10"/>
    <w:rsid w:val="003066CA"/>
    <w:rsid w:val="00325218"/>
    <w:rsid w:val="00333E6C"/>
    <w:rsid w:val="00334870"/>
    <w:rsid w:val="0035291E"/>
    <w:rsid w:val="00354348"/>
    <w:rsid w:val="0036055F"/>
    <w:rsid w:val="003674FF"/>
    <w:rsid w:val="00381E6E"/>
    <w:rsid w:val="00382496"/>
    <w:rsid w:val="00382FE4"/>
    <w:rsid w:val="00390A47"/>
    <w:rsid w:val="00394CDF"/>
    <w:rsid w:val="003A0BEC"/>
    <w:rsid w:val="003A372F"/>
    <w:rsid w:val="003A51A7"/>
    <w:rsid w:val="003C368D"/>
    <w:rsid w:val="003E5BA4"/>
    <w:rsid w:val="003F1075"/>
    <w:rsid w:val="003F1791"/>
    <w:rsid w:val="00401FFA"/>
    <w:rsid w:val="00407B72"/>
    <w:rsid w:val="00415C63"/>
    <w:rsid w:val="00416706"/>
    <w:rsid w:val="00425BE7"/>
    <w:rsid w:val="00430B71"/>
    <w:rsid w:val="00435898"/>
    <w:rsid w:val="00436307"/>
    <w:rsid w:val="00446366"/>
    <w:rsid w:val="00446CA1"/>
    <w:rsid w:val="00451E6A"/>
    <w:rsid w:val="004563F2"/>
    <w:rsid w:val="004678BA"/>
    <w:rsid w:val="004721DB"/>
    <w:rsid w:val="00480DF1"/>
    <w:rsid w:val="0048474A"/>
    <w:rsid w:val="004847D2"/>
    <w:rsid w:val="0048752D"/>
    <w:rsid w:val="00492120"/>
    <w:rsid w:val="004A3C56"/>
    <w:rsid w:val="004A4777"/>
    <w:rsid w:val="004B2149"/>
    <w:rsid w:val="004B27DD"/>
    <w:rsid w:val="004B517A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33F3"/>
    <w:rsid w:val="00524918"/>
    <w:rsid w:val="00527264"/>
    <w:rsid w:val="005304BB"/>
    <w:rsid w:val="005331BE"/>
    <w:rsid w:val="0053418C"/>
    <w:rsid w:val="00541B3F"/>
    <w:rsid w:val="00546939"/>
    <w:rsid w:val="00553E09"/>
    <w:rsid w:val="00555F23"/>
    <w:rsid w:val="00562046"/>
    <w:rsid w:val="00570044"/>
    <w:rsid w:val="00572384"/>
    <w:rsid w:val="00574E90"/>
    <w:rsid w:val="00585101"/>
    <w:rsid w:val="00591A87"/>
    <w:rsid w:val="005942CC"/>
    <w:rsid w:val="0059624A"/>
    <w:rsid w:val="005C02B0"/>
    <w:rsid w:val="005E1B91"/>
    <w:rsid w:val="005E7787"/>
    <w:rsid w:val="005F0580"/>
    <w:rsid w:val="005F1086"/>
    <w:rsid w:val="005F24F7"/>
    <w:rsid w:val="00603890"/>
    <w:rsid w:val="00605A70"/>
    <w:rsid w:val="0062555A"/>
    <w:rsid w:val="006272FB"/>
    <w:rsid w:val="0064523F"/>
    <w:rsid w:val="00646E88"/>
    <w:rsid w:val="006477C8"/>
    <w:rsid w:val="006536AF"/>
    <w:rsid w:val="00655BF0"/>
    <w:rsid w:val="00656385"/>
    <w:rsid w:val="00656D76"/>
    <w:rsid w:val="00657DC3"/>
    <w:rsid w:val="00664653"/>
    <w:rsid w:val="006875A5"/>
    <w:rsid w:val="00691B82"/>
    <w:rsid w:val="0069641A"/>
    <w:rsid w:val="006A0AF7"/>
    <w:rsid w:val="006A43F9"/>
    <w:rsid w:val="006B7F0B"/>
    <w:rsid w:val="006C0B77"/>
    <w:rsid w:val="006D1448"/>
    <w:rsid w:val="006D41DB"/>
    <w:rsid w:val="006D5E2D"/>
    <w:rsid w:val="006D7386"/>
    <w:rsid w:val="006E1E0B"/>
    <w:rsid w:val="006E404A"/>
    <w:rsid w:val="006E6F4E"/>
    <w:rsid w:val="006F5D60"/>
    <w:rsid w:val="0071155F"/>
    <w:rsid w:val="00712DA6"/>
    <w:rsid w:val="00713E75"/>
    <w:rsid w:val="00723F2E"/>
    <w:rsid w:val="00724399"/>
    <w:rsid w:val="00727614"/>
    <w:rsid w:val="0073022D"/>
    <w:rsid w:val="007408B2"/>
    <w:rsid w:val="0074524B"/>
    <w:rsid w:val="007478BF"/>
    <w:rsid w:val="00760BF0"/>
    <w:rsid w:val="00764D36"/>
    <w:rsid w:val="007742FF"/>
    <w:rsid w:val="00781388"/>
    <w:rsid w:val="0078172F"/>
    <w:rsid w:val="00782C13"/>
    <w:rsid w:val="00792FE5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363B5"/>
    <w:rsid w:val="008445D2"/>
    <w:rsid w:val="00845406"/>
    <w:rsid w:val="00856B43"/>
    <w:rsid w:val="00856C81"/>
    <w:rsid w:val="00860DBF"/>
    <w:rsid w:val="0086325D"/>
    <w:rsid w:val="00863492"/>
    <w:rsid w:val="00867AED"/>
    <w:rsid w:val="00870751"/>
    <w:rsid w:val="00872A9B"/>
    <w:rsid w:val="00876FA2"/>
    <w:rsid w:val="00887D9D"/>
    <w:rsid w:val="008906AF"/>
    <w:rsid w:val="00894095"/>
    <w:rsid w:val="008968EF"/>
    <w:rsid w:val="008A3139"/>
    <w:rsid w:val="008C27D7"/>
    <w:rsid w:val="008D2483"/>
    <w:rsid w:val="008D36B2"/>
    <w:rsid w:val="008E1F2C"/>
    <w:rsid w:val="008E3838"/>
    <w:rsid w:val="008E7544"/>
    <w:rsid w:val="008F1242"/>
    <w:rsid w:val="008F31AA"/>
    <w:rsid w:val="008F63B1"/>
    <w:rsid w:val="009121B0"/>
    <w:rsid w:val="00916859"/>
    <w:rsid w:val="00921A85"/>
    <w:rsid w:val="00922C48"/>
    <w:rsid w:val="0092579B"/>
    <w:rsid w:val="0093127E"/>
    <w:rsid w:val="00933CAA"/>
    <w:rsid w:val="00937F01"/>
    <w:rsid w:val="009449AF"/>
    <w:rsid w:val="009538A4"/>
    <w:rsid w:val="00960736"/>
    <w:rsid w:val="00971A7D"/>
    <w:rsid w:val="009807A8"/>
    <w:rsid w:val="009A3A7C"/>
    <w:rsid w:val="009B1218"/>
    <w:rsid w:val="009B3548"/>
    <w:rsid w:val="009B3677"/>
    <w:rsid w:val="009B4411"/>
    <w:rsid w:val="009B6F53"/>
    <w:rsid w:val="009D6A07"/>
    <w:rsid w:val="009E1E84"/>
    <w:rsid w:val="009F04F5"/>
    <w:rsid w:val="00A163BE"/>
    <w:rsid w:val="00A27802"/>
    <w:rsid w:val="00A36178"/>
    <w:rsid w:val="00A3676E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76D1D"/>
    <w:rsid w:val="00A80389"/>
    <w:rsid w:val="00A81A59"/>
    <w:rsid w:val="00A847A4"/>
    <w:rsid w:val="00A85B84"/>
    <w:rsid w:val="00A90154"/>
    <w:rsid w:val="00A93AAF"/>
    <w:rsid w:val="00A93E6D"/>
    <w:rsid w:val="00A94E7B"/>
    <w:rsid w:val="00A97C9E"/>
    <w:rsid w:val="00AA74C4"/>
    <w:rsid w:val="00AB2471"/>
    <w:rsid w:val="00AB2AB0"/>
    <w:rsid w:val="00AB7F36"/>
    <w:rsid w:val="00AC1E56"/>
    <w:rsid w:val="00AC2FE9"/>
    <w:rsid w:val="00AC7054"/>
    <w:rsid w:val="00AC7BC9"/>
    <w:rsid w:val="00AD727F"/>
    <w:rsid w:val="00AE7948"/>
    <w:rsid w:val="00AF324B"/>
    <w:rsid w:val="00AF5BCB"/>
    <w:rsid w:val="00AF71B1"/>
    <w:rsid w:val="00B11E2F"/>
    <w:rsid w:val="00B11EBD"/>
    <w:rsid w:val="00B168A9"/>
    <w:rsid w:val="00B21BAE"/>
    <w:rsid w:val="00B22AA5"/>
    <w:rsid w:val="00B269DA"/>
    <w:rsid w:val="00B326A7"/>
    <w:rsid w:val="00B40FF7"/>
    <w:rsid w:val="00B621EA"/>
    <w:rsid w:val="00B62ACA"/>
    <w:rsid w:val="00B63837"/>
    <w:rsid w:val="00B759C5"/>
    <w:rsid w:val="00B80987"/>
    <w:rsid w:val="00B81B73"/>
    <w:rsid w:val="00B915B7"/>
    <w:rsid w:val="00B9368C"/>
    <w:rsid w:val="00BA15AE"/>
    <w:rsid w:val="00BB22E3"/>
    <w:rsid w:val="00BB3324"/>
    <w:rsid w:val="00BB71EC"/>
    <w:rsid w:val="00BC0CDD"/>
    <w:rsid w:val="00BC3376"/>
    <w:rsid w:val="00BD06F1"/>
    <w:rsid w:val="00BD5DC1"/>
    <w:rsid w:val="00BE2535"/>
    <w:rsid w:val="00BF1575"/>
    <w:rsid w:val="00BF7662"/>
    <w:rsid w:val="00C0034B"/>
    <w:rsid w:val="00C12533"/>
    <w:rsid w:val="00C12A52"/>
    <w:rsid w:val="00C17EA8"/>
    <w:rsid w:val="00C27C79"/>
    <w:rsid w:val="00C32E20"/>
    <w:rsid w:val="00C46425"/>
    <w:rsid w:val="00C5195E"/>
    <w:rsid w:val="00C6550E"/>
    <w:rsid w:val="00C655AB"/>
    <w:rsid w:val="00C66801"/>
    <w:rsid w:val="00C6786B"/>
    <w:rsid w:val="00C771DB"/>
    <w:rsid w:val="00CB1F7C"/>
    <w:rsid w:val="00CC0A00"/>
    <w:rsid w:val="00CC5309"/>
    <w:rsid w:val="00CD6B0D"/>
    <w:rsid w:val="00CE13FB"/>
    <w:rsid w:val="00CF01A0"/>
    <w:rsid w:val="00CF4D4D"/>
    <w:rsid w:val="00D07CF3"/>
    <w:rsid w:val="00D1062F"/>
    <w:rsid w:val="00D1267F"/>
    <w:rsid w:val="00D51102"/>
    <w:rsid w:val="00D54F73"/>
    <w:rsid w:val="00D601DA"/>
    <w:rsid w:val="00D848CD"/>
    <w:rsid w:val="00D8511A"/>
    <w:rsid w:val="00D86CBA"/>
    <w:rsid w:val="00D960E0"/>
    <w:rsid w:val="00DA7244"/>
    <w:rsid w:val="00DC1BC5"/>
    <w:rsid w:val="00DD15B7"/>
    <w:rsid w:val="00DE2D2B"/>
    <w:rsid w:val="00DE7ECB"/>
    <w:rsid w:val="00DF7B25"/>
    <w:rsid w:val="00E124FB"/>
    <w:rsid w:val="00E12D25"/>
    <w:rsid w:val="00E246AD"/>
    <w:rsid w:val="00E43389"/>
    <w:rsid w:val="00E446DA"/>
    <w:rsid w:val="00E4585D"/>
    <w:rsid w:val="00E46918"/>
    <w:rsid w:val="00E47253"/>
    <w:rsid w:val="00E5411A"/>
    <w:rsid w:val="00E61D55"/>
    <w:rsid w:val="00E628F2"/>
    <w:rsid w:val="00E64EA2"/>
    <w:rsid w:val="00E66522"/>
    <w:rsid w:val="00E729F6"/>
    <w:rsid w:val="00E74F4F"/>
    <w:rsid w:val="00E77917"/>
    <w:rsid w:val="00E818D6"/>
    <w:rsid w:val="00E92845"/>
    <w:rsid w:val="00E93A5B"/>
    <w:rsid w:val="00E93D54"/>
    <w:rsid w:val="00EA12BB"/>
    <w:rsid w:val="00EA4FF0"/>
    <w:rsid w:val="00EA50EC"/>
    <w:rsid w:val="00EA59DF"/>
    <w:rsid w:val="00EB0E40"/>
    <w:rsid w:val="00EC31A7"/>
    <w:rsid w:val="00ED171E"/>
    <w:rsid w:val="00ED7A08"/>
    <w:rsid w:val="00EE01A1"/>
    <w:rsid w:val="00EE4070"/>
    <w:rsid w:val="00EE51DB"/>
    <w:rsid w:val="00EF348B"/>
    <w:rsid w:val="00F11A38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52CE6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  <w:rsid w:val="00FF3E82"/>
    <w:rsid w:val="00FF4507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607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book.ru/book/9517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ook.ru/book/9542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AF0E-98DE-46CA-8224-003052DC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29</Pages>
  <Words>4048</Words>
  <Characters>23075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299</cp:revision>
  <dcterms:created xsi:type="dcterms:W3CDTF">2022-04-28T12:38:00Z</dcterms:created>
  <dcterms:modified xsi:type="dcterms:W3CDTF">2024-12-18T08:28:00Z</dcterms:modified>
</cp:coreProperties>
</file>