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4C5D" w14:textId="77777777" w:rsidR="00AB0739" w:rsidRDefault="00AB0739" w:rsidP="00513ABE">
      <w:pPr>
        <w:pStyle w:val="Title"/>
        <w:jc w:val="center"/>
        <w:rPr>
          <w:rFonts w:ascii="Times New Roman" w:hAnsi="Times New Roman" w:cs="Times New Roman"/>
          <w:b/>
          <w:bCs/>
          <w:sz w:val="32"/>
          <w:szCs w:val="32"/>
        </w:rPr>
      </w:pPr>
    </w:p>
    <w:p w14:paraId="265D1D72" w14:textId="77777777" w:rsidR="00AB0739" w:rsidRDefault="00AB0739" w:rsidP="00513ABE">
      <w:pPr>
        <w:pStyle w:val="Title"/>
        <w:jc w:val="center"/>
        <w:rPr>
          <w:rFonts w:ascii="Times New Roman" w:hAnsi="Times New Roman" w:cs="Times New Roman"/>
          <w:b/>
          <w:bCs/>
          <w:sz w:val="32"/>
          <w:szCs w:val="32"/>
        </w:rPr>
      </w:pPr>
    </w:p>
    <w:p w14:paraId="643AA6B6" w14:textId="77777777" w:rsidR="00AB0739" w:rsidRDefault="00AB0739" w:rsidP="00513ABE">
      <w:pPr>
        <w:pStyle w:val="Title"/>
        <w:jc w:val="center"/>
        <w:rPr>
          <w:rFonts w:ascii="Times New Roman" w:hAnsi="Times New Roman" w:cs="Times New Roman"/>
          <w:b/>
          <w:bCs/>
          <w:sz w:val="32"/>
          <w:szCs w:val="32"/>
        </w:rPr>
      </w:pPr>
    </w:p>
    <w:p w14:paraId="46803B99" w14:textId="77777777" w:rsidR="00AB0739" w:rsidRDefault="00AB0739" w:rsidP="00513ABE">
      <w:pPr>
        <w:pStyle w:val="Title"/>
        <w:jc w:val="center"/>
        <w:rPr>
          <w:rFonts w:ascii="Times New Roman" w:hAnsi="Times New Roman" w:cs="Times New Roman"/>
          <w:b/>
          <w:bCs/>
          <w:sz w:val="32"/>
          <w:szCs w:val="32"/>
        </w:rPr>
      </w:pPr>
    </w:p>
    <w:p w14:paraId="518A82EA" w14:textId="77777777" w:rsidR="00AB0739" w:rsidRDefault="00AB0739" w:rsidP="00513ABE">
      <w:pPr>
        <w:pStyle w:val="Title"/>
        <w:jc w:val="center"/>
        <w:rPr>
          <w:rFonts w:ascii="Times New Roman" w:hAnsi="Times New Roman" w:cs="Times New Roman"/>
          <w:b/>
          <w:bCs/>
          <w:sz w:val="32"/>
          <w:szCs w:val="32"/>
        </w:rPr>
      </w:pPr>
    </w:p>
    <w:p w14:paraId="5FDFF56C" w14:textId="77777777" w:rsidR="00AB0739" w:rsidRDefault="00AB0739" w:rsidP="00513ABE">
      <w:pPr>
        <w:pStyle w:val="Title"/>
        <w:jc w:val="center"/>
        <w:rPr>
          <w:rFonts w:ascii="Times New Roman" w:hAnsi="Times New Roman" w:cs="Times New Roman"/>
          <w:b/>
          <w:bCs/>
          <w:sz w:val="32"/>
          <w:szCs w:val="32"/>
        </w:rPr>
      </w:pPr>
    </w:p>
    <w:p w14:paraId="306A8CE4" w14:textId="77777777" w:rsidR="00AB0739" w:rsidRDefault="00AB0739" w:rsidP="00513ABE">
      <w:pPr>
        <w:pStyle w:val="Title"/>
        <w:jc w:val="center"/>
        <w:rPr>
          <w:rFonts w:ascii="Times New Roman" w:hAnsi="Times New Roman" w:cs="Times New Roman"/>
          <w:b/>
          <w:bCs/>
          <w:sz w:val="32"/>
          <w:szCs w:val="32"/>
        </w:rPr>
      </w:pPr>
    </w:p>
    <w:p w14:paraId="14F107A7" w14:textId="77777777" w:rsidR="00AB0739" w:rsidRDefault="00AB0739" w:rsidP="00513ABE">
      <w:pPr>
        <w:pStyle w:val="Title"/>
        <w:jc w:val="center"/>
        <w:rPr>
          <w:rFonts w:ascii="Times New Roman" w:hAnsi="Times New Roman" w:cs="Times New Roman"/>
          <w:b/>
          <w:bCs/>
          <w:sz w:val="32"/>
          <w:szCs w:val="32"/>
        </w:rPr>
      </w:pPr>
    </w:p>
    <w:p w14:paraId="2E9E5BAD" w14:textId="77777777" w:rsidR="00AB0739" w:rsidRDefault="00AB0739" w:rsidP="00513ABE">
      <w:pPr>
        <w:pStyle w:val="Title"/>
        <w:jc w:val="center"/>
        <w:rPr>
          <w:rFonts w:ascii="Times New Roman" w:hAnsi="Times New Roman" w:cs="Times New Roman"/>
          <w:b/>
          <w:bCs/>
          <w:sz w:val="32"/>
          <w:szCs w:val="32"/>
        </w:rPr>
      </w:pPr>
    </w:p>
    <w:p w14:paraId="21A7184D" w14:textId="77777777" w:rsidR="00AB0739" w:rsidRDefault="00AB0739" w:rsidP="00513ABE">
      <w:pPr>
        <w:pStyle w:val="Title"/>
        <w:jc w:val="center"/>
        <w:rPr>
          <w:rFonts w:ascii="Times New Roman" w:hAnsi="Times New Roman" w:cs="Times New Roman"/>
          <w:b/>
          <w:bCs/>
          <w:sz w:val="32"/>
          <w:szCs w:val="32"/>
        </w:rPr>
      </w:pPr>
    </w:p>
    <w:p w14:paraId="41001F1E" w14:textId="77777777" w:rsidR="00AB0739" w:rsidRDefault="00AB0739" w:rsidP="00513ABE">
      <w:pPr>
        <w:pStyle w:val="Title"/>
        <w:jc w:val="center"/>
        <w:rPr>
          <w:rFonts w:ascii="Times New Roman" w:hAnsi="Times New Roman" w:cs="Times New Roman"/>
          <w:b/>
          <w:bCs/>
          <w:sz w:val="32"/>
          <w:szCs w:val="32"/>
        </w:rPr>
      </w:pPr>
    </w:p>
    <w:p w14:paraId="429E890F" w14:textId="77777777" w:rsidR="00AB0739" w:rsidRDefault="00AB0739" w:rsidP="00513ABE">
      <w:pPr>
        <w:pStyle w:val="Title"/>
        <w:jc w:val="center"/>
        <w:rPr>
          <w:rFonts w:ascii="Times New Roman" w:hAnsi="Times New Roman" w:cs="Times New Roman"/>
          <w:b/>
          <w:bCs/>
          <w:sz w:val="32"/>
          <w:szCs w:val="32"/>
        </w:rPr>
      </w:pPr>
    </w:p>
    <w:p w14:paraId="3E1C4C3A" w14:textId="77777777" w:rsidR="00AB0739" w:rsidRDefault="00AB0739" w:rsidP="00513ABE">
      <w:pPr>
        <w:pStyle w:val="Title"/>
        <w:jc w:val="center"/>
        <w:rPr>
          <w:rFonts w:ascii="Times New Roman" w:hAnsi="Times New Roman" w:cs="Times New Roman"/>
          <w:b/>
          <w:bCs/>
          <w:sz w:val="32"/>
          <w:szCs w:val="32"/>
        </w:rPr>
      </w:pPr>
    </w:p>
    <w:p w14:paraId="012306B3" w14:textId="77777777" w:rsidR="00AB0739" w:rsidRDefault="00AB0739" w:rsidP="00513ABE">
      <w:pPr>
        <w:pStyle w:val="Title"/>
        <w:jc w:val="center"/>
        <w:rPr>
          <w:rFonts w:ascii="Times New Roman" w:hAnsi="Times New Roman" w:cs="Times New Roman"/>
          <w:b/>
          <w:bCs/>
          <w:sz w:val="32"/>
          <w:szCs w:val="32"/>
        </w:rPr>
      </w:pPr>
    </w:p>
    <w:p w14:paraId="1030CBD5" w14:textId="77777777" w:rsidR="00AB0739" w:rsidRDefault="00AB0739" w:rsidP="00513ABE">
      <w:pPr>
        <w:pStyle w:val="Title"/>
        <w:jc w:val="center"/>
        <w:rPr>
          <w:rFonts w:ascii="Times New Roman" w:hAnsi="Times New Roman" w:cs="Times New Roman"/>
          <w:b/>
          <w:bCs/>
          <w:sz w:val="32"/>
          <w:szCs w:val="32"/>
        </w:rPr>
      </w:pPr>
    </w:p>
    <w:p w14:paraId="4D19344E" w14:textId="77777777" w:rsidR="00AB0739" w:rsidRDefault="00AB0739" w:rsidP="00513ABE">
      <w:pPr>
        <w:pStyle w:val="Title"/>
        <w:jc w:val="center"/>
        <w:rPr>
          <w:rFonts w:ascii="Times New Roman" w:hAnsi="Times New Roman" w:cs="Times New Roman"/>
          <w:b/>
          <w:bCs/>
          <w:sz w:val="32"/>
          <w:szCs w:val="32"/>
        </w:rPr>
      </w:pPr>
    </w:p>
    <w:p w14:paraId="08511E65" w14:textId="77777777" w:rsidR="00AB0739" w:rsidRDefault="00AB0739" w:rsidP="00513ABE">
      <w:pPr>
        <w:pStyle w:val="Title"/>
        <w:jc w:val="center"/>
        <w:rPr>
          <w:rFonts w:ascii="Times New Roman" w:hAnsi="Times New Roman" w:cs="Times New Roman"/>
          <w:b/>
          <w:bCs/>
          <w:sz w:val="32"/>
          <w:szCs w:val="32"/>
        </w:rPr>
      </w:pPr>
    </w:p>
    <w:p w14:paraId="60C80671" w14:textId="77777777" w:rsidR="00AB0739" w:rsidRDefault="00AB0739" w:rsidP="00513ABE">
      <w:pPr>
        <w:pStyle w:val="Title"/>
        <w:jc w:val="center"/>
        <w:rPr>
          <w:rFonts w:ascii="Times New Roman" w:hAnsi="Times New Roman" w:cs="Times New Roman"/>
          <w:b/>
          <w:bCs/>
          <w:sz w:val="32"/>
          <w:szCs w:val="32"/>
        </w:rPr>
      </w:pPr>
    </w:p>
    <w:p w14:paraId="056A6C26" w14:textId="77777777" w:rsidR="00AB0739" w:rsidRDefault="00AB0739" w:rsidP="00513ABE">
      <w:pPr>
        <w:pStyle w:val="Title"/>
        <w:jc w:val="center"/>
        <w:rPr>
          <w:rFonts w:ascii="Times New Roman" w:hAnsi="Times New Roman" w:cs="Times New Roman"/>
          <w:b/>
          <w:bCs/>
          <w:sz w:val="32"/>
          <w:szCs w:val="32"/>
        </w:rPr>
      </w:pPr>
    </w:p>
    <w:p w14:paraId="1270D46F" w14:textId="77777777" w:rsidR="00AB0739" w:rsidRDefault="00AB0739" w:rsidP="00513ABE">
      <w:pPr>
        <w:pStyle w:val="Title"/>
        <w:jc w:val="center"/>
        <w:rPr>
          <w:rFonts w:ascii="Times New Roman" w:hAnsi="Times New Roman" w:cs="Times New Roman"/>
          <w:b/>
          <w:bCs/>
          <w:sz w:val="32"/>
          <w:szCs w:val="32"/>
        </w:rPr>
      </w:pPr>
    </w:p>
    <w:p w14:paraId="447A48E7" w14:textId="77777777" w:rsidR="00AB0739" w:rsidRDefault="00AB0739" w:rsidP="00513ABE">
      <w:pPr>
        <w:pStyle w:val="Title"/>
        <w:jc w:val="center"/>
        <w:rPr>
          <w:rFonts w:ascii="Times New Roman" w:hAnsi="Times New Roman" w:cs="Times New Roman"/>
          <w:b/>
          <w:bCs/>
          <w:sz w:val="32"/>
          <w:szCs w:val="32"/>
        </w:rPr>
      </w:pPr>
    </w:p>
    <w:p w14:paraId="476E077B" w14:textId="77777777" w:rsidR="00AB0739" w:rsidRDefault="00AB0739" w:rsidP="00513ABE">
      <w:pPr>
        <w:pStyle w:val="Title"/>
        <w:jc w:val="center"/>
        <w:rPr>
          <w:rFonts w:ascii="Times New Roman" w:hAnsi="Times New Roman" w:cs="Times New Roman"/>
          <w:b/>
          <w:bCs/>
          <w:sz w:val="32"/>
          <w:szCs w:val="32"/>
        </w:rPr>
      </w:pPr>
    </w:p>
    <w:p w14:paraId="22D697B3" w14:textId="77777777" w:rsidR="00AB0739" w:rsidRDefault="00AB0739" w:rsidP="00513ABE">
      <w:pPr>
        <w:pStyle w:val="Title"/>
        <w:jc w:val="center"/>
        <w:rPr>
          <w:rFonts w:ascii="Times New Roman" w:hAnsi="Times New Roman" w:cs="Times New Roman"/>
          <w:b/>
          <w:bCs/>
          <w:sz w:val="32"/>
          <w:szCs w:val="32"/>
        </w:rPr>
      </w:pPr>
    </w:p>
    <w:p w14:paraId="4AAFFCFF" w14:textId="77777777" w:rsidR="00AB0739" w:rsidRDefault="00AB0739" w:rsidP="00513ABE">
      <w:pPr>
        <w:pStyle w:val="Title"/>
        <w:jc w:val="center"/>
        <w:rPr>
          <w:rFonts w:ascii="Times New Roman" w:hAnsi="Times New Roman" w:cs="Times New Roman"/>
          <w:b/>
          <w:bCs/>
          <w:sz w:val="32"/>
          <w:szCs w:val="32"/>
        </w:rPr>
      </w:pPr>
    </w:p>
    <w:p w14:paraId="2622478C" w14:textId="77777777" w:rsidR="00AB0739" w:rsidRDefault="00AB0739" w:rsidP="00513ABE">
      <w:pPr>
        <w:pStyle w:val="Title"/>
        <w:jc w:val="center"/>
        <w:rPr>
          <w:rFonts w:ascii="Times New Roman" w:hAnsi="Times New Roman" w:cs="Times New Roman"/>
          <w:b/>
          <w:bCs/>
          <w:sz w:val="32"/>
          <w:szCs w:val="32"/>
        </w:rPr>
      </w:pPr>
    </w:p>
    <w:p w14:paraId="3016D78D" w14:textId="77777777" w:rsidR="00AB0739" w:rsidRDefault="00AB0739" w:rsidP="00513ABE">
      <w:pPr>
        <w:pStyle w:val="Title"/>
        <w:jc w:val="center"/>
        <w:rPr>
          <w:rFonts w:ascii="Times New Roman" w:hAnsi="Times New Roman" w:cs="Times New Roman"/>
          <w:b/>
          <w:bCs/>
          <w:sz w:val="32"/>
          <w:szCs w:val="32"/>
        </w:rPr>
      </w:pPr>
    </w:p>
    <w:p w14:paraId="07CC4714" w14:textId="77777777" w:rsidR="00AB0739" w:rsidRDefault="00AB0739" w:rsidP="00513ABE">
      <w:pPr>
        <w:pStyle w:val="Title"/>
        <w:jc w:val="center"/>
        <w:rPr>
          <w:rFonts w:ascii="Times New Roman" w:hAnsi="Times New Roman" w:cs="Times New Roman"/>
          <w:b/>
          <w:bCs/>
          <w:sz w:val="32"/>
          <w:szCs w:val="32"/>
        </w:rPr>
      </w:pPr>
    </w:p>
    <w:p w14:paraId="2ACD4E14" w14:textId="77777777" w:rsidR="00AB0739" w:rsidRDefault="00AB0739" w:rsidP="00513ABE">
      <w:pPr>
        <w:pStyle w:val="Title"/>
        <w:jc w:val="center"/>
        <w:rPr>
          <w:rFonts w:ascii="Times New Roman" w:hAnsi="Times New Roman" w:cs="Times New Roman"/>
          <w:b/>
          <w:bCs/>
          <w:sz w:val="32"/>
          <w:szCs w:val="32"/>
        </w:rPr>
      </w:pPr>
    </w:p>
    <w:p w14:paraId="294136F3" w14:textId="77777777" w:rsidR="00AB0739" w:rsidRDefault="00AB0739" w:rsidP="00513ABE">
      <w:pPr>
        <w:pStyle w:val="Title"/>
        <w:jc w:val="center"/>
        <w:rPr>
          <w:rFonts w:ascii="Times New Roman" w:hAnsi="Times New Roman" w:cs="Times New Roman"/>
          <w:b/>
          <w:bCs/>
          <w:sz w:val="32"/>
          <w:szCs w:val="32"/>
        </w:rPr>
      </w:pPr>
    </w:p>
    <w:p w14:paraId="1B7194FE" w14:textId="77777777" w:rsidR="00AB0739" w:rsidRDefault="00AB0739" w:rsidP="00513ABE">
      <w:pPr>
        <w:pStyle w:val="Title"/>
        <w:jc w:val="center"/>
        <w:rPr>
          <w:rFonts w:ascii="Times New Roman" w:hAnsi="Times New Roman" w:cs="Times New Roman"/>
          <w:b/>
          <w:bCs/>
          <w:sz w:val="32"/>
          <w:szCs w:val="32"/>
        </w:rPr>
      </w:pPr>
    </w:p>
    <w:p w14:paraId="594553AD" w14:textId="77777777" w:rsidR="00AB0739" w:rsidRDefault="00AB0739" w:rsidP="00513ABE">
      <w:pPr>
        <w:pStyle w:val="Title"/>
        <w:jc w:val="center"/>
        <w:rPr>
          <w:rFonts w:ascii="Times New Roman" w:hAnsi="Times New Roman" w:cs="Times New Roman"/>
          <w:b/>
          <w:bCs/>
          <w:sz w:val="32"/>
          <w:szCs w:val="32"/>
        </w:rPr>
      </w:pPr>
    </w:p>
    <w:p w14:paraId="709A9976" w14:textId="77777777" w:rsidR="00AB0739" w:rsidRDefault="00AB0739" w:rsidP="00513ABE">
      <w:pPr>
        <w:pStyle w:val="Title"/>
        <w:jc w:val="center"/>
        <w:rPr>
          <w:rFonts w:ascii="Times New Roman" w:hAnsi="Times New Roman" w:cs="Times New Roman"/>
          <w:b/>
          <w:bCs/>
          <w:sz w:val="32"/>
          <w:szCs w:val="32"/>
        </w:rPr>
      </w:pPr>
    </w:p>
    <w:p w14:paraId="377D6D2A" w14:textId="77777777" w:rsidR="00AB0739" w:rsidRDefault="00AB0739" w:rsidP="00513ABE">
      <w:pPr>
        <w:pStyle w:val="Title"/>
        <w:jc w:val="center"/>
        <w:rPr>
          <w:rFonts w:ascii="Times New Roman" w:hAnsi="Times New Roman" w:cs="Times New Roman"/>
          <w:b/>
          <w:bCs/>
          <w:sz w:val="32"/>
          <w:szCs w:val="32"/>
        </w:rPr>
      </w:pPr>
    </w:p>
    <w:p w14:paraId="4614DB27" w14:textId="77777777" w:rsidR="00AB0739" w:rsidRDefault="00AB0739" w:rsidP="00513ABE">
      <w:pPr>
        <w:pStyle w:val="Title"/>
        <w:jc w:val="center"/>
        <w:rPr>
          <w:rFonts w:ascii="Times New Roman" w:hAnsi="Times New Roman" w:cs="Times New Roman"/>
          <w:b/>
          <w:bCs/>
          <w:sz w:val="32"/>
          <w:szCs w:val="32"/>
        </w:rPr>
      </w:pPr>
    </w:p>
    <w:p w14:paraId="0641D333" w14:textId="77777777" w:rsidR="00AB0739" w:rsidRDefault="00AB0739" w:rsidP="00513ABE">
      <w:pPr>
        <w:pStyle w:val="Title"/>
        <w:jc w:val="center"/>
        <w:rPr>
          <w:rFonts w:ascii="Times New Roman" w:hAnsi="Times New Roman" w:cs="Times New Roman"/>
          <w:b/>
          <w:bCs/>
          <w:sz w:val="32"/>
          <w:szCs w:val="32"/>
        </w:rPr>
      </w:pPr>
    </w:p>
    <w:p w14:paraId="648C6B54" w14:textId="77777777" w:rsidR="00AB0739" w:rsidRDefault="00AB0739" w:rsidP="00513ABE">
      <w:pPr>
        <w:pStyle w:val="Title"/>
        <w:jc w:val="center"/>
        <w:rPr>
          <w:rFonts w:ascii="Times New Roman" w:hAnsi="Times New Roman" w:cs="Times New Roman"/>
          <w:b/>
          <w:bCs/>
          <w:sz w:val="32"/>
          <w:szCs w:val="32"/>
        </w:rPr>
      </w:pPr>
    </w:p>
    <w:p w14:paraId="2F398513" w14:textId="77777777" w:rsidR="00AB0739" w:rsidRDefault="00AB0739" w:rsidP="00513ABE">
      <w:pPr>
        <w:pStyle w:val="Title"/>
        <w:jc w:val="center"/>
        <w:rPr>
          <w:rFonts w:ascii="Times New Roman" w:hAnsi="Times New Roman" w:cs="Times New Roman"/>
          <w:b/>
          <w:bCs/>
          <w:sz w:val="32"/>
          <w:szCs w:val="32"/>
        </w:rPr>
      </w:pPr>
    </w:p>
    <w:p w14:paraId="57EA1942" w14:textId="79FE636F" w:rsidR="00513ABE" w:rsidRPr="00513ABE" w:rsidRDefault="00513ABE" w:rsidP="00513ABE">
      <w:pPr>
        <w:pStyle w:val="Title"/>
        <w:jc w:val="center"/>
        <w:rPr>
          <w:rFonts w:ascii="Times New Roman" w:hAnsi="Times New Roman" w:cs="Times New Roman"/>
          <w:b/>
          <w:bCs/>
          <w:sz w:val="32"/>
          <w:szCs w:val="32"/>
        </w:rPr>
      </w:pPr>
      <w:r w:rsidRPr="00513ABE">
        <w:rPr>
          <w:rFonts w:ascii="Times New Roman" w:hAnsi="Times New Roman" w:cs="Times New Roman"/>
          <w:b/>
          <w:bCs/>
          <w:sz w:val="32"/>
          <w:szCs w:val="32"/>
        </w:rPr>
        <w:lastRenderedPageBreak/>
        <w:t>CERTIFICATE</w:t>
      </w:r>
    </w:p>
    <w:p w14:paraId="58B34DB6" w14:textId="060E9677" w:rsidR="00513ABE" w:rsidRPr="00513ABE" w:rsidRDefault="00513ABE" w:rsidP="00513ABE">
      <w:pPr>
        <w:rPr>
          <w:rFonts w:ascii="Times New Roman" w:hAnsi="Times New Roman" w:cs="Times New Roman"/>
        </w:rPr>
      </w:pPr>
      <w:r w:rsidRPr="00513ABE">
        <w:rPr>
          <w:rFonts w:ascii="Times New Roman" w:hAnsi="Times New Roman" w:cs="Times New Roman"/>
        </w:rPr>
        <w:t>This is to certify that the project synopsis entitled:</w:t>
      </w:r>
      <w:r w:rsidR="00AB0739">
        <w:rPr>
          <w:rFonts w:ascii="Times New Roman" w:hAnsi="Times New Roman" w:cs="Times New Roman"/>
        </w:rPr>
        <w:t xml:space="preserve"> </w:t>
      </w:r>
      <w:r w:rsidRPr="00513ABE">
        <w:rPr>
          <w:rFonts w:ascii="Times New Roman" w:hAnsi="Times New Roman" w:cs="Times New Roman"/>
        </w:rPr>
        <w:t>“Blockchain-Based Medical Records Management System”</w:t>
      </w:r>
    </w:p>
    <w:p w14:paraId="71B921F2" w14:textId="77777777" w:rsidR="00513ABE" w:rsidRDefault="00513ABE" w:rsidP="00513ABE">
      <w:pPr>
        <w:rPr>
          <w:rFonts w:ascii="Times New Roman" w:hAnsi="Times New Roman" w:cs="Times New Roman"/>
        </w:rPr>
      </w:pPr>
      <w:r w:rsidRPr="00513ABE">
        <w:rPr>
          <w:rFonts w:ascii="Times New Roman" w:hAnsi="Times New Roman" w:cs="Times New Roman"/>
        </w:rPr>
        <w:t xml:space="preserve">submitted by </w:t>
      </w:r>
      <w:proofErr w:type="spellStart"/>
      <w:r w:rsidRPr="00513ABE">
        <w:rPr>
          <w:rFonts w:ascii="Times New Roman" w:hAnsi="Times New Roman" w:cs="Times New Roman"/>
          <w:b/>
          <w:bCs/>
        </w:rPr>
        <w:t>Masscelius</w:t>
      </w:r>
      <w:proofErr w:type="spellEnd"/>
      <w:r w:rsidRPr="00513ABE">
        <w:rPr>
          <w:rFonts w:ascii="Times New Roman" w:hAnsi="Times New Roman" w:cs="Times New Roman"/>
          <w:b/>
          <w:bCs/>
        </w:rPr>
        <w:t xml:space="preserve"> Luckyboy Jimmy</w:t>
      </w:r>
      <w:r w:rsidRPr="00513ABE">
        <w:rPr>
          <w:rFonts w:ascii="Times New Roman" w:hAnsi="Times New Roman" w:cs="Times New Roman"/>
        </w:rPr>
        <w:t xml:space="preserve"> (</w:t>
      </w:r>
      <w:proofErr w:type="spellStart"/>
      <w:r w:rsidRPr="00513ABE">
        <w:rPr>
          <w:rFonts w:ascii="Times New Roman" w:hAnsi="Times New Roman" w:cs="Times New Roman"/>
        </w:rPr>
        <w:t>Enrollment</w:t>
      </w:r>
      <w:proofErr w:type="spellEnd"/>
      <w:r w:rsidRPr="00513ABE">
        <w:rPr>
          <w:rFonts w:ascii="Times New Roman" w:hAnsi="Times New Roman" w:cs="Times New Roman"/>
        </w:rPr>
        <w:t xml:space="preserve"> No: 2220054), </w:t>
      </w:r>
      <w:r w:rsidRPr="00513ABE">
        <w:rPr>
          <w:rFonts w:ascii="Times New Roman" w:hAnsi="Times New Roman" w:cs="Times New Roman"/>
          <w:b/>
          <w:bCs/>
        </w:rPr>
        <w:t xml:space="preserve">Emmanuel Charles </w:t>
      </w:r>
      <w:proofErr w:type="spellStart"/>
      <w:r w:rsidRPr="00513ABE">
        <w:rPr>
          <w:rFonts w:ascii="Times New Roman" w:hAnsi="Times New Roman" w:cs="Times New Roman"/>
          <w:b/>
          <w:bCs/>
        </w:rPr>
        <w:t>jido</w:t>
      </w:r>
      <w:proofErr w:type="spellEnd"/>
      <w:r w:rsidRPr="00513ABE">
        <w:rPr>
          <w:rFonts w:ascii="Times New Roman" w:hAnsi="Times New Roman" w:cs="Times New Roman"/>
        </w:rPr>
        <w:t xml:space="preserve"> (</w:t>
      </w:r>
      <w:proofErr w:type="spellStart"/>
      <w:r w:rsidRPr="00513ABE">
        <w:rPr>
          <w:rFonts w:ascii="Times New Roman" w:hAnsi="Times New Roman" w:cs="Times New Roman"/>
        </w:rPr>
        <w:t>Enrollment</w:t>
      </w:r>
      <w:proofErr w:type="spellEnd"/>
      <w:r w:rsidRPr="00513ABE">
        <w:rPr>
          <w:rFonts w:ascii="Times New Roman" w:hAnsi="Times New Roman" w:cs="Times New Roman"/>
        </w:rPr>
        <w:t xml:space="preserve"> No: 2218740), </w:t>
      </w:r>
      <w:r w:rsidRPr="00513ABE">
        <w:rPr>
          <w:rFonts w:ascii="Times New Roman" w:hAnsi="Times New Roman" w:cs="Times New Roman"/>
          <w:b/>
          <w:bCs/>
        </w:rPr>
        <w:t xml:space="preserve">Williams </w:t>
      </w:r>
      <w:proofErr w:type="spellStart"/>
      <w:r w:rsidRPr="00513ABE">
        <w:rPr>
          <w:rFonts w:ascii="Times New Roman" w:hAnsi="Times New Roman" w:cs="Times New Roman"/>
          <w:b/>
          <w:bCs/>
        </w:rPr>
        <w:t>Kuach</w:t>
      </w:r>
      <w:proofErr w:type="spellEnd"/>
      <w:r w:rsidRPr="00513ABE">
        <w:rPr>
          <w:rFonts w:ascii="Times New Roman" w:hAnsi="Times New Roman" w:cs="Times New Roman"/>
          <w:b/>
          <w:bCs/>
        </w:rPr>
        <w:t xml:space="preserve"> Aleiu</w:t>
      </w:r>
      <w:r w:rsidRPr="00513ABE">
        <w:rPr>
          <w:rFonts w:ascii="Times New Roman" w:hAnsi="Times New Roman" w:cs="Times New Roman"/>
        </w:rPr>
        <w:t xml:space="preserve"> (</w:t>
      </w:r>
      <w:proofErr w:type="spellStart"/>
      <w:r w:rsidRPr="00513ABE">
        <w:rPr>
          <w:rFonts w:ascii="Times New Roman" w:hAnsi="Times New Roman" w:cs="Times New Roman"/>
        </w:rPr>
        <w:t>Enrollment</w:t>
      </w:r>
      <w:proofErr w:type="spellEnd"/>
      <w:r w:rsidRPr="00513ABE">
        <w:rPr>
          <w:rFonts w:ascii="Times New Roman" w:hAnsi="Times New Roman" w:cs="Times New Roman"/>
        </w:rPr>
        <w:t xml:space="preserve"> No: 2220053), </w:t>
      </w:r>
      <w:r w:rsidRPr="00513ABE">
        <w:rPr>
          <w:rFonts w:ascii="Times New Roman" w:hAnsi="Times New Roman" w:cs="Times New Roman"/>
          <w:b/>
          <w:bCs/>
        </w:rPr>
        <w:t>Emmanuel Khamis</w:t>
      </w:r>
      <w:r w:rsidRPr="00513ABE">
        <w:rPr>
          <w:rFonts w:ascii="Times New Roman" w:hAnsi="Times New Roman" w:cs="Times New Roman"/>
        </w:rPr>
        <w:t xml:space="preserve"> (</w:t>
      </w:r>
      <w:proofErr w:type="spellStart"/>
      <w:r w:rsidRPr="00513ABE">
        <w:rPr>
          <w:rFonts w:ascii="Times New Roman" w:hAnsi="Times New Roman" w:cs="Times New Roman"/>
        </w:rPr>
        <w:t>Enrollment</w:t>
      </w:r>
      <w:proofErr w:type="spellEnd"/>
      <w:r w:rsidRPr="00513ABE">
        <w:rPr>
          <w:rFonts w:ascii="Times New Roman" w:hAnsi="Times New Roman" w:cs="Times New Roman"/>
        </w:rPr>
        <w:t xml:space="preserve"> No: 2318039) to </w:t>
      </w:r>
      <w:r w:rsidRPr="00513ABE">
        <w:rPr>
          <w:rFonts w:ascii="Times New Roman" w:hAnsi="Times New Roman" w:cs="Times New Roman"/>
          <w:b/>
          <w:bCs/>
        </w:rPr>
        <w:t>Graphic Era University, Dehradun</w:t>
      </w:r>
      <w:r w:rsidRPr="00513ABE">
        <w:rPr>
          <w:rFonts w:ascii="Times New Roman" w:hAnsi="Times New Roman" w:cs="Times New Roman"/>
        </w:rPr>
        <w:t xml:space="preserve">, is a </w:t>
      </w:r>
      <w:proofErr w:type="spellStart"/>
      <w:r w:rsidRPr="00513ABE">
        <w:rPr>
          <w:rFonts w:ascii="Times New Roman" w:hAnsi="Times New Roman" w:cs="Times New Roman"/>
        </w:rPr>
        <w:t>bonafide</w:t>
      </w:r>
      <w:proofErr w:type="spellEnd"/>
      <w:r w:rsidRPr="00513ABE">
        <w:rPr>
          <w:rFonts w:ascii="Times New Roman" w:hAnsi="Times New Roman" w:cs="Times New Roman"/>
        </w:rPr>
        <w:t xml:space="preserve"> record of work carried out under my supervision. The matter embodied in this report has not been submitted, in part or full, to any other university or institution for the award of any degree.</w:t>
      </w:r>
    </w:p>
    <w:p w14:paraId="6C92EB94" w14:textId="77777777" w:rsidR="00AB0739" w:rsidRPr="00513ABE" w:rsidRDefault="00AB0739" w:rsidP="00513ABE">
      <w:pPr>
        <w:rPr>
          <w:rFonts w:ascii="Times New Roman" w:hAnsi="Times New Roman" w:cs="Times New Roman"/>
        </w:rPr>
      </w:pPr>
    </w:p>
    <w:p w14:paraId="66583128" w14:textId="6103884C" w:rsidR="00513ABE" w:rsidRDefault="00513ABE" w:rsidP="00513ABE">
      <w:pPr>
        <w:rPr>
          <w:rFonts w:ascii="Times New Roman" w:hAnsi="Times New Roman" w:cs="Times New Roman"/>
        </w:rPr>
      </w:pPr>
      <w:r w:rsidRPr="00513ABE">
        <w:rPr>
          <w:rFonts w:ascii="Times New Roman" w:hAnsi="Times New Roman" w:cs="Times New Roman"/>
        </w:rPr>
        <w:t>Supervisor: ___________________________</w:t>
      </w:r>
      <w:r w:rsidRPr="00513ABE">
        <w:rPr>
          <w:rFonts w:ascii="Times New Roman" w:hAnsi="Times New Roman" w:cs="Times New Roman"/>
        </w:rPr>
        <w:br/>
        <w:t xml:space="preserve">Name: </w:t>
      </w:r>
      <w:r w:rsidRPr="00513ABE">
        <w:rPr>
          <w:rFonts w:ascii="Times New Roman" w:hAnsi="Times New Roman" w:cs="Times New Roman"/>
          <w:b/>
          <w:bCs/>
        </w:rPr>
        <w:t>MS SHRADDHA KAPARWAN</w:t>
      </w:r>
      <w:r w:rsidRPr="00513ABE">
        <w:rPr>
          <w:rFonts w:ascii="Times New Roman" w:hAnsi="Times New Roman" w:cs="Times New Roman"/>
        </w:rPr>
        <w:br/>
        <w:t>Designation: Professor, Department of CSE</w:t>
      </w:r>
      <w:r w:rsidRPr="00513ABE">
        <w:rPr>
          <w:rFonts w:ascii="Times New Roman" w:hAnsi="Times New Roman" w:cs="Times New Roman"/>
        </w:rPr>
        <w:br/>
        <w:t>Graphic Era Hill University</w:t>
      </w:r>
    </w:p>
    <w:p w14:paraId="3BFF5227" w14:textId="77777777" w:rsidR="00AB0739" w:rsidRPr="00513ABE" w:rsidRDefault="00AB0739" w:rsidP="00513ABE">
      <w:pPr>
        <w:rPr>
          <w:rFonts w:ascii="Times New Roman" w:hAnsi="Times New Roman" w:cs="Times New Roman"/>
        </w:rPr>
      </w:pPr>
    </w:p>
    <w:p w14:paraId="6062A944" w14:textId="4698DB99" w:rsidR="00513ABE" w:rsidRPr="00513ABE" w:rsidRDefault="00513ABE" w:rsidP="00513ABE">
      <w:pPr>
        <w:rPr>
          <w:rFonts w:ascii="Times New Roman" w:hAnsi="Times New Roman" w:cs="Times New Roman"/>
        </w:rPr>
      </w:pPr>
      <w:r w:rsidRPr="00513ABE">
        <w:rPr>
          <w:rFonts w:ascii="Times New Roman" w:hAnsi="Times New Roman" w:cs="Times New Roman"/>
        </w:rPr>
        <w:t xml:space="preserve">Head of Department: ____________________ </w:t>
      </w:r>
      <w:r w:rsidRPr="00513ABE">
        <w:rPr>
          <w:rFonts w:ascii="Times New Roman" w:hAnsi="Times New Roman" w:cs="Times New Roman"/>
        </w:rPr>
        <w:br/>
        <w:t>Name: [HOD Name]</w:t>
      </w:r>
      <w:r w:rsidRPr="00513ABE">
        <w:rPr>
          <w:rFonts w:ascii="Times New Roman" w:hAnsi="Times New Roman" w:cs="Times New Roman"/>
        </w:rPr>
        <w:br/>
        <w:t>Department of CSE, Graphic Era Hill University</w:t>
      </w:r>
    </w:p>
    <w:p w14:paraId="44047875"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Date: ____________</w:t>
      </w:r>
      <w:r w:rsidRPr="00513ABE">
        <w:rPr>
          <w:rFonts w:ascii="Times New Roman" w:hAnsi="Times New Roman" w:cs="Times New Roman"/>
        </w:rPr>
        <w:br/>
        <w:t>Place: Dehradun</w:t>
      </w:r>
    </w:p>
    <w:p w14:paraId="000EEEC1" w14:textId="77777777" w:rsidR="00513ABE" w:rsidRPr="00513ABE" w:rsidRDefault="00513ABE" w:rsidP="00513ABE">
      <w:pPr>
        <w:rPr>
          <w:rFonts w:ascii="Times New Roman" w:hAnsi="Times New Roman" w:cs="Times New Roman"/>
          <w:b/>
          <w:bCs/>
        </w:rPr>
      </w:pPr>
    </w:p>
    <w:p w14:paraId="23C46E57" w14:textId="77777777" w:rsidR="00513ABE" w:rsidRPr="00513ABE" w:rsidRDefault="00513ABE" w:rsidP="00513ABE">
      <w:pPr>
        <w:rPr>
          <w:rFonts w:ascii="Times New Roman" w:hAnsi="Times New Roman" w:cs="Times New Roman"/>
          <w:b/>
          <w:bCs/>
        </w:rPr>
      </w:pPr>
    </w:p>
    <w:p w14:paraId="76548B58" w14:textId="77777777" w:rsidR="00513ABE" w:rsidRPr="00513ABE" w:rsidRDefault="00513ABE" w:rsidP="00513ABE">
      <w:pPr>
        <w:rPr>
          <w:rFonts w:ascii="Times New Roman" w:hAnsi="Times New Roman" w:cs="Times New Roman"/>
          <w:b/>
          <w:bCs/>
        </w:rPr>
      </w:pPr>
    </w:p>
    <w:p w14:paraId="5CC892F9" w14:textId="77777777" w:rsidR="00513ABE" w:rsidRPr="00513ABE" w:rsidRDefault="00513ABE" w:rsidP="00513ABE">
      <w:pPr>
        <w:rPr>
          <w:rFonts w:ascii="Times New Roman" w:hAnsi="Times New Roman" w:cs="Times New Roman"/>
          <w:b/>
          <w:bCs/>
        </w:rPr>
      </w:pPr>
    </w:p>
    <w:p w14:paraId="4D898E79" w14:textId="77777777" w:rsidR="00513ABE" w:rsidRPr="00513ABE" w:rsidRDefault="00513ABE" w:rsidP="00513ABE">
      <w:pPr>
        <w:rPr>
          <w:rFonts w:ascii="Times New Roman" w:hAnsi="Times New Roman" w:cs="Times New Roman"/>
          <w:b/>
          <w:bCs/>
        </w:rPr>
      </w:pPr>
    </w:p>
    <w:p w14:paraId="72005433" w14:textId="77777777" w:rsidR="00513ABE" w:rsidRPr="00513ABE" w:rsidRDefault="00513ABE" w:rsidP="00513ABE">
      <w:pPr>
        <w:rPr>
          <w:rFonts w:ascii="Times New Roman" w:hAnsi="Times New Roman" w:cs="Times New Roman"/>
          <w:b/>
          <w:bCs/>
        </w:rPr>
      </w:pPr>
    </w:p>
    <w:p w14:paraId="69F3B18B" w14:textId="77777777" w:rsidR="00513ABE" w:rsidRPr="00513ABE" w:rsidRDefault="00513ABE" w:rsidP="00513ABE">
      <w:pPr>
        <w:rPr>
          <w:rFonts w:ascii="Times New Roman" w:hAnsi="Times New Roman" w:cs="Times New Roman"/>
          <w:b/>
          <w:bCs/>
        </w:rPr>
      </w:pPr>
    </w:p>
    <w:p w14:paraId="234054F9" w14:textId="77777777" w:rsidR="00513ABE" w:rsidRPr="00513ABE" w:rsidRDefault="00513ABE" w:rsidP="00513ABE">
      <w:pPr>
        <w:rPr>
          <w:rFonts w:ascii="Times New Roman" w:hAnsi="Times New Roman" w:cs="Times New Roman"/>
          <w:b/>
          <w:bCs/>
        </w:rPr>
      </w:pPr>
    </w:p>
    <w:p w14:paraId="404B0DE2" w14:textId="77777777" w:rsidR="00513ABE" w:rsidRPr="00513ABE" w:rsidRDefault="00513ABE" w:rsidP="00513ABE">
      <w:pPr>
        <w:rPr>
          <w:rFonts w:ascii="Times New Roman" w:hAnsi="Times New Roman" w:cs="Times New Roman"/>
          <w:b/>
          <w:bCs/>
        </w:rPr>
      </w:pPr>
    </w:p>
    <w:p w14:paraId="02A58A89" w14:textId="77777777" w:rsidR="00513ABE" w:rsidRPr="00513ABE" w:rsidRDefault="00513ABE" w:rsidP="00513ABE">
      <w:pPr>
        <w:rPr>
          <w:rFonts w:ascii="Times New Roman" w:hAnsi="Times New Roman" w:cs="Times New Roman"/>
          <w:b/>
          <w:bCs/>
        </w:rPr>
      </w:pPr>
    </w:p>
    <w:p w14:paraId="24A0D8C1" w14:textId="77777777" w:rsidR="00513ABE" w:rsidRPr="00513ABE" w:rsidRDefault="00513ABE" w:rsidP="00513ABE">
      <w:pPr>
        <w:rPr>
          <w:rFonts w:ascii="Times New Roman" w:hAnsi="Times New Roman" w:cs="Times New Roman"/>
          <w:b/>
          <w:bCs/>
        </w:rPr>
      </w:pPr>
    </w:p>
    <w:p w14:paraId="53BFC972" w14:textId="77777777" w:rsidR="00513ABE" w:rsidRPr="00513ABE" w:rsidRDefault="00513ABE" w:rsidP="00513ABE">
      <w:pPr>
        <w:rPr>
          <w:rFonts w:ascii="Times New Roman" w:hAnsi="Times New Roman" w:cs="Times New Roman"/>
          <w:b/>
          <w:bCs/>
        </w:rPr>
      </w:pPr>
    </w:p>
    <w:p w14:paraId="102FD97C" w14:textId="77777777" w:rsidR="00513ABE" w:rsidRPr="00513ABE" w:rsidRDefault="00513ABE" w:rsidP="00513ABE">
      <w:pPr>
        <w:rPr>
          <w:rFonts w:ascii="Times New Roman" w:hAnsi="Times New Roman" w:cs="Times New Roman"/>
          <w:b/>
          <w:bCs/>
        </w:rPr>
      </w:pPr>
    </w:p>
    <w:p w14:paraId="7B933BA2" w14:textId="77777777" w:rsidR="00513ABE" w:rsidRPr="00513ABE" w:rsidRDefault="00513ABE" w:rsidP="00513ABE">
      <w:pPr>
        <w:pStyle w:val="Title"/>
        <w:jc w:val="center"/>
        <w:rPr>
          <w:rFonts w:ascii="Times New Roman" w:hAnsi="Times New Roman" w:cs="Times New Roman"/>
          <w:b/>
          <w:bCs/>
          <w:sz w:val="32"/>
          <w:szCs w:val="32"/>
        </w:rPr>
      </w:pPr>
      <w:r w:rsidRPr="00513ABE">
        <w:rPr>
          <w:rFonts w:ascii="Times New Roman" w:hAnsi="Times New Roman" w:cs="Times New Roman"/>
          <w:b/>
          <w:bCs/>
          <w:sz w:val="32"/>
          <w:szCs w:val="32"/>
        </w:rPr>
        <w:lastRenderedPageBreak/>
        <w:t>DECLARATION</w:t>
      </w:r>
    </w:p>
    <w:p w14:paraId="5A63BE4B"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 xml:space="preserve">We hereby declare that the Phase-II synopsis entitled </w:t>
      </w:r>
      <w:r w:rsidRPr="00513ABE">
        <w:rPr>
          <w:rFonts w:ascii="Times New Roman" w:hAnsi="Times New Roman" w:cs="Times New Roman"/>
          <w:b/>
          <w:bCs/>
        </w:rPr>
        <w:t>“Blockchain-Based Medical Records Management System”</w:t>
      </w:r>
      <w:r w:rsidRPr="00513ABE">
        <w:rPr>
          <w:rFonts w:ascii="Times New Roman" w:hAnsi="Times New Roman" w:cs="Times New Roman"/>
        </w:rPr>
        <w:t xml:space="preserve"> submitted to Graphic Era University, Dehradun, is our original work carried out under the supervision of </w:t>
      </w:r>
      <w:r w:rsidRPr="00513ABE">
        <w:rPr>
          <w:rFonts w:ascii="Times New Roman" w:hAnsi="Times New Roman" w:cs="Times New Roman"/>
          <w:b/>
          <w:bCs/>
        </w:rPr>
        <w:t>Ms. Shraddha Kaparwan</w:t>
      </w:r>
      <w:r w:rsidRPr="00513ABE">
        <w:rPr>
          <w:rFonts w:ascii="Times New Roman" w:hAnsi="Times New Roman" w:cs="Times New Roman"/>
        </w:rPr>
        <w:t>. This work has not been submitted previously for the award of any degree or diploma. All sources of information used have been properly acknowledged.</w:t>
      </w:r>
    </w:p>
    <w:p w14:paraId="3F883A9B" w14:textId="4C97EDE5" w:rsidR="00513ABE" w:rsidRPr="00513ABE" w:rsidRDefault="00513ABE" w:rsidP="00513ABE">
      <w:pPr>
        <w:rPr>
          <w:rFonts w:ascii="Times New Roman" w:hAnsi="Times New Roman" w:cs="Times New Roman"/>
        </w:rPr>
      </w:pPr>
      <w:r w:rsidRPr="00513ABE">
        <w:rPr>
          <w:rFonts w:ascii="Times New Roman" w:hAnsi="Times New Roman" w:cs="Times New Roman"/>
          <w:b/>
          <w:bCs/>
        </w:rPr>
        <w:t>Signatures of Students:</w:t>
      </w:r>
    </w:p>
    <w:p w14:paraId="2324F54E" w14:textId="77777777" w:rsidR="00513ABE" w:rsidRDefault="00513ABE" w:rsidP="00513ABE">
      <w:pPr>
        <w:rPr>
          <w:rFonts w:ascii="Times New Roman" w:hAnsi="Times New Roman" w:cs="Times New Roman"/>
        </w:rPr>
      </w:pPr>
    </w:p>
    <w:p w14:paraId="4C4ADDA6" w14:textId="77777777" w:rsidR="00AB0739" w:rsidRDefault="00AB0739" w:rsidP="00513ABE">
      <w:pPr>
        <w:rPr>
          <w:rFonts w:ascii="Times New Roman" w:hAnsi="Times New Roman" w:cs="Times New Roman"/>
        </w:rPr>
      </w:pPr>
    </w:p>
    <w:p w14:paraId="1FA41C01" w14:textId="77777777" w:rsidR="00AB0739" w:rsidRDefault="00AB0739" w:rsidP="00513ABE">
      <w:pPr>
        <w:rPr>
          <w:rFonts w:ascii="Times New Roman" w:hAnsi="Times New Roman" w:cs="Times New Roman"/>
        </w:rPr>
      </w:pPr>
    </w:p>
    <w:p w14:paraId="3EB2F6D3" w14:textId="77777777" w:rsidR="00AB0739" w:rsidRPr="00513ABE" w:rsidRDefault="00AB0739" w:rsidP="00513ABE">
      <w:pPr>
        <w:rPr>
          <w:rFonts w:ascii="Times New Roman" w:hAnsi="Times New Roman" w:cs="Times New Roman"/>
        </w:rPr>
      </w:pPr>
    </w:p>
    <w:p w14:paraId="3E0C8C52" w14:textId="77777777" w:rsidR="00513ABE" w:rsidRPr="00513ABE" w:rsidRDefault="00513ABE" w:rsidP="00513ABE">
      <w:pPr>
        <w:rPr>
          <w:rFonts w:ascii="Times New Roman" w:hAnsi="Times New Roman" w:cs="Times New Roman"/>
        </w:rPr>
      </w:pPr>
    </w:p>
    <w:p w14:paraId="1D249B5F" w14:textId="7FE2B610" w:rsidR="00513ABE" w:rsidRPr="00AB0739" w:rsidRDefault="00AB0739" w:rsidP="00513ABE">
      <w:pPr>
        <w:rPr>
          <w:rFonts w:ascii="Times New Roman" w:hAnsi="Times New Roman" w:cs="Times New Roman"/>
          <w:b/>
          <w:bCs/>
        </w:rPr>
      </w:pPr>
      <w:r>
        <w:rPr>
          <w:rFonts w:ascii="Times New Roman" w:hAnsi="Times New Roman" w:cs="Times New Roman"/>
          <w:b/>
          <w:bCs/>
        </w:rPr>
        <w:t>Date: ________________</w:t>
      </w:r>
    </w:p>
    <w:p w14:paraId="01770F05" w14:textId="77777777" w:rsidR="00513ABE" w:rsidRPr="00513ABE" w:rsidRDefault="00513ABE" w:rsidP="00513ABE">
      <w:pPr>
        <w:rPr>
          <w:rFonts w:ascii="Times New Roman" w:hAnsi="Times New Roman" w:cs="Times New Roman"/>
        </w:rPr>
      </w:pPr>
    </w:p>
    <w:p w14:paraId="2A7849FC" w14:textId="77777777" w:rsidR="00513ABE" w:rsidRPr="00513ABE" w:rsidRDefault="00513ABE" w:rsidP="00513ABE">
      <w:pPr>
        <w:rPr>
          <w:rFonts w:ascii="Times New Roman" w:hAnsi="Times New Roman" w:cs="Times New Roman"/>
        </w:rPr>
      </w:pPr>
    </w:p>
    <w:p w14:paraId="182C7ACD" w14:textId="77777777" w:rsidR="00513ABE" w:rsidRPr="00513ABE" w:rsidRDefault="00513ABE" w:rsidP="00513ABE">
      <w:pPr>
        <w:rPr>
          <w:rFonts w:ascii="Times New Roman" w:hAnsi="Times New Roman" w:cs="Times New Roman"/>
        </w:rPr>
      </w:pPr>
    </w:p>
    <w:p w14:paraId="4588C5E9" w14:textId="77777777" w:rsidR="00513ABE" w:rsidRPr="00513ABE" w:rsidRDefault="00513ABE" w:rsidP="00513ABE">
      <w:pPr>
        <w:rPr>
          <w:rFonts w:ascii="Times New Roman" w:hAnsi="Times New Roman" w:cs="Times New Roman"/>
        </w:rPr>
      </w:pPr>
    </w:p>
    <w:p w14:paraId="209BB9C1" w14:textId="77777777" w:rsidR="00513ABE" w:rsidRPr="00513ABE" w:rsidRDefault="00513ABE" w:rsidP="00513ABE">
      <w:pPr>
        <w:rPr>
          <w:rFonts w:ascii="Times New Roman" w:hAnsi="Times New Roman" w:cs="Times New Roman"/>
        </w:rPr>
      </w:pPr>
    </w:p>
    <w:p w14:paraId="41EE9CEC" w14:textId="77777777" w:rsidR="00513ABE" w:rsidRPr="00513ABE" w:rsidRDefault="00513ABE" w:rsidP="00513ABE">
      <w:pPr>
        <w:rPr>
          <w:rFonts w:ascii="Times New Roman" w:hAnsi="Times New Roman" w:cs="Times New Roman"/>
        </w:rPr>
      </w:pPr>
    </w:p>
    <w:p w14:paraId="73B762B2" w14:textId="77777777" w:rsidR="00513ABE" w:rsidRPr="00513ABE" w:rsidRDefault="00513ABE" w:rsidP="00513ABE">
      <w:pPr>
        <w:rPr>
          <w:rFonts w:ascii="Times New Roman" w:hAnsi="Times New Roman" w:cs="Times New Roman"/>
        </w:rPr>
      </w:pPr>
    </w:p>
    <w:p w14:paraId="355C2817" w14:textId="77777777" w:rsidR="00513ABE" w:rsidRPr="00513ABE" w:rsidRDefault="00513ABE" w:rsidP="00513ABE">
      <w:pPr>
        <w:rPr>
          <w:rFonts w:ascii="Times New Roman" w:hAnsi="Times New Roman" w:cs="Times New Roman"/>
        </w:rPr>
      </w:pPr>
    </w:p>
    <w:p w14:paraId="211FFFDE" w14:textId="77777777" w:rsidR="00513ABE" w:rsidRPr="00513ABE" w:rsidRDefault="00513ABE" w:rsidP="00513ABE">
      <w:pPr>
        <w:rPr>
          <w:rFonts w:ascii="Times New Roman" w:hAnsi="Times New Roman" w:cs="Times New Roman"/>
        </w:rPr>
      </w:pPr>
    </w:p>
    <w:p w14:paraId="2FD74DB9" w14:textId="77777777" w:rsidR="00513ABE" w:rsidRPr="00513ABE" w:rsidRDefault="00513ABE" w:rsidP="00513ABE">
      <w:pPr>
        <w:rPr>
          <w:rFonts w:ascii="Times New Roman" w:hAnsi="Times New Roman" w:cs="Times New Roman"/>
        </w:rPr>
      </w:pPr>
    </w:p>
    <w:p w14:paraId="70BCD0FE" w14:textId="77777777" w:rsidR="00513ABE" w:rsidRPr="00513ABE" w:rsidRDefault="00513ABE" w:rsidP="00513ABE">
      <w:pPr>
        <w:rPr>
          <w:rFonts w:ascii="Times New Roman" w:hAnsi="Times New Roman" w:cs="Times New Roman"/>
        </w:rPr>
      </w:pPr>
    </w:p>
    <w:p w14:paraId="28D0119B" w14:textId="77777777" w:rsidR="00513ABE" w:rsidRPr="00513ABE" w:rsidRDefault="00513ABE" w:rsidP="00513ABE">
      <w:pPr>
        <w:rPr>
          <w:rFonts w:ascii="Times New Roman" w:hAnsi="Times New Roman" w:cs="Times New Roman"/>
        </w:rPr>
      </w:pPr>
    </w:p>
    <w:p w14:paraId="277512F9" w14:textId="77777777" w:rsidR="00513ABE" w:rsidRPr="00513ABE" w:rsidRDefault="00513ABE" w:rsidP="00513ABE">
      <w:pPr>
        <w:rPr>
          <w:rFonts w:ascii="Times New Roman" w:hAnsi="Times New Roman" w:cs="Times New Roman"/>
        </w:rPr>
      </w:pPr>
    </w:p>
    <w:p w14:paraId="42056459" w14:textId="77777777" w:rsidR="00513ABE" w:rsidRPr="00513ABE" w:rsidRDefault="00513ABE" w:rsidP="00513ABE">
      <w:pPr>
        <w:rPr>
          <w:rFonts w:ascii="Times New Roman" w:hAnsi="Times New Roman" w:cs="Times New Roman"/>
        </w:rPr>
      </w:pPr>
    </w:p>
    <w:p w14:paraId="4264CD90" w14:textId="77777777" w:rsidR="00513ABE" w:rsidRPr="00513ABE" w:rsidRDefault="00513ABE" w:rsidP="00513ABE">
      <w:pPr>
        <w:rPr>
          <w:rFonts w:ascii="Times New Roman" w:hAnsi="Times New Roman" w:cs="Times New Roman"/>
        </w:rPr>
      </w:pPr>
    </w:p>
    <w:p w14:paraId="138EA786" w14:textId="77777777" w:rsidR="00513ABE" w:rsidRPr="00513ABE" w:rsidRDefault="00513ABE" w:rsidP="00513ABE">
      <w:pPr>
        <w:rPr>
          <w:rFonts w:ascii="Times New Roman" w:hAnsi="Times New Roman" w:cs="Times New Roman"/>
        </w:rPr>
      </w:pPr>
    </w:p>
    <w:p w14:paraId="0F2F837A" w14:textId="77777777" w:rsidR="00513ABE" w:rsidRPr="00513ABE" w:rsidRDefault="00513ABE" w:rsidP="00513ABE">
      <w:pPr>
        <w:rPr>
          <w:rFonts w:ascii="Times New Roman" w:hAnsi="Times New Roman" w:cs="Times New Roman"/>
        </w:rPr>
      </w:pPr>
    </w:p>
    <w:p w14:paraId="60FCCD21" w14:textId="77777777" w:rsidR="00513ABE" w:rsidRPr="00513ABE" w:rsidRDefault="00513ABE" w:rsidP="00513ABE">
      <w:pPr>
        <w:pStyle w:val="Title"/>
        <w:jc w:val="center"/>
        <w:rPr>
          <w:rFonts w:ascii="Times New Roman" w:hAnsi="Times New Roman" w:cs="Times New Roman"/>
          <w:b/>
          <w:bCs/>
          <w:sz w:val="32"/>
          <w:szCs w:val="32"/>
        </w:rPr>
      </w:pPr>
      <w:r w:rsidRPr="00513ABE">
        <w:rPr>
          <w:rFonts w:ascii="Times New Roman" w:hAnsi="Times New Roman" w:cs="Times New Roman"/>
          <w:b/>
          <w:bCs/>
          <w:sz w:val="32"/>
          <w:szCs w:val="32"/>
        </w:rPr>
        <w:lastRenderedPageBreak/>
        <w:t>ACKNOWLEDGEMENT</w:t>
      </w:r>
    </w:p>
    <w:p w14:paraId="5D564307"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 xml:space="preserve">We express our sincere gratitude to our project supervisor </w:t>
      </w:r>
      <w:r w:rsidRPr="00513ABE">
        <w:rPr>
          <w:rFonts w:ascii="Times New Roman" w:hAnsi="Times New Roman" w:cs="Times New Roman"/>
          <w:b/>
          <w:bCs/>
        </w:rPr>
        <w:t xml:space="preserve">Ms. Shraddha </w:t>
      </w:r>
      <w:proofErr w:type="spellStart"/>
      <w:r w:rsidRPr="00513ABE">
        <w:rPr>
          <w:rFonts w:ascii="Times New Roman" w:hAnsi="Times New Roman" w:cs="Times New Roman"/>
          <w:b/>
          <w:bCs/>
        </w:rPr>
        <w:t>Kaparwan</w:t>
      </w:r>
      <w:proofErr w:type="spellEnd"/>
      <w:r w:rsidRPr="00513ABE">
        <w:rPr>
          <w:rFonts w:ascii="Times New Roman" w:hAnsi="Times New Roman" w:cs="Times New Roman"/>
        </w:rPr>
        <w:t xml:space="preserve"> for her continuous guidance, technical insights, and encouragement throughout the development of this project. We also thank the Head of the Department and faculty members of the Department of Computer Science &amp; Engineering, Graphic Era University, for providing the academic environment and resources necessary for successful completion of this work. Finally, we extend our heartfelt thanks to our families and peers for their constant support.</w:t>
      </w:r>
    </w:p>
    <w:p w14:paraId="679AE093" w14:textId="77777777" w:rsidR="00513ABE" w:rsidRPr="00513ABE" w:rsidRDefault="00513ABE" w:rsidP="00513ABE">
      <w:pPr>
        <w:rPr>
          <w:rFonts w:ascii="Times New Roman" w:hAnsi="Times New Roman" w:cs="Times New Roman"/>
        </w:rPr>
      </w:pPr>
    </w:p>
    <w:p w14:paraId="131A77BF" w14:textId="77777777" w:rsidR="00513ABE" w:rsidRPr="00513ABE" w:rsidRDefault="00513ABE" w:rsidP="00513ABE">
      <w:pPr>
        <w:rPr>
          <w:rFonts w:ascii="Times New Roman" w:hAnsi="Times New Roman" w:cs="Times New Roman"/>
        </w:rPr>
      </w:pPr>
    </w:p>
    <w:p w14:paraId="718B8016" w14:textId="77777777" w:rsidR="00513ABE" w:rsidRPr="00513ABE" w:rsidRDefault="00513ABE" w:rsidP="00513ABE">
      <w:pPr>
        <w:rPr>
          <w:rFonts w:ascii="Times New Roman" w:hAnsi="Times New Roman" w:cs="Times New Roman"/>
        </w:rPr>
      </w:pPr>
    </w:p>
    <w:p w14:paraId="7F9468CE" w14:textId="77777777" w:rsidR="00513ABE" w:rsidRPr="00513ABE" w:rsidRDefault="00513ABE" w:rsidP="00513ABE">
      <w:pPr>
        <w:rPr>
          <w:rFonts w:ascii="Times New Roman" w:hAnsi="Times New Roman" w:cs="Times New Roman"/>
        </w:rPr>
      </w:pPr>
    </w:p>
    <w:p w14:paraId="4F0D377C" w14:textId="77777777" w:rsidR="00513ABE" w:rsidRPr="00513ABE" w:rsidRDefault="00513ABE" w:rsidP="00513ABE">
      <w:pPr>
        <w:rPr>
          <w:rFonts w:ascii="Times New Roman" w:hAnsi="Times New Roman" w:cs="Times New Roman"/>
        </w:rPr>
      </w:pPr>
    </w:p>
    <w:p w14:paraId="7AC98811" w14:textId="77777777" w:rsidR="00513ABE" w:rsidRPr="00513ABE" w:rsidRDefault="00513ABE" w:rsidP="00513ABE">
      <w:pPr>
        <w:rPr>
          <w:rFonts w:ascii="Times New Roman" w:hAnsi="Times New Roman" w:cs="Times New Roman"/>
        </w:rPr>
      </w:pPr>
    </w:p>
    <w:p w14:paraId="66A050D4" w14:textId="77777777" w:rsidR="00513ABE" w:rsidRPr="00513ABE" w:rsidRDefault="00513ABE" w:rsidP="00513ABE">
      <w:pPr>
        <w:rPr>
          <w:rFonts w:ascii="Times New Roman" w:hAnsi="Times New Roman" w:cs="Times New Roman"/>
        </w:rPr>
      </w:pPr>
    </w:p>
    <w:p w14:paraId="3E7CF767" w14:textId="77777777" w:rsidR="00513ABE" w:rsidRPr="00513ABE" w:rsidRDefault="00513ABE" w:rsidP="00513ABE">
      <w:pPr>
        <w:rPr>
          <w:rFonts w:ascii="Times New Roman" w:hAnsi="Times New Roman" w:cs="Times New Roman"/>
        </w:rPr>
      </w:pPr>
    </w:p>
    <w:p w14:paraId="44753516" w14:textId="77777777" w:rsidR="00513ABE" w:rsidRPr="00513ABE" w:rsidRDefault="00513ABE" w:rsidP="00513ABE">
      <w:pPr>
        <w:rPr>
          <w:rFonts w:ascii="Times New Roman" w:hAnsi="Times New Roman" w:cs="Times New Roman"/>
        </w:rPr>
      </w:pPr>
    </w:p>
    <w:p w14:paraId="2828B121" w14:textId="77777777" w:rsidR="00513ABE" w:rsidRPr="00513ABE" w:rsidRDefault="00513ABE" w:rsidP="00513ABE">
      <w:pPr>
        <w:rPr>
          <w:rFonts w:ascii="Times New Roman" w:hAnsi="Times New Roman" w:cs="Times New Roman"/>
        </w:rPr>
      </w:pPr>
    </w:p>
    <w:p w14:paraId="369BEC3B" w14:textId="77777777" w:rsidR="00513ABE" w:rsidRPr="00513ABE" w:rsidRDefault="00513ABE" w:rsidP="00513ABE">
      <w:pPr>
        <w:rPr>
          <w:rFonts w:ascii="Times New Roman" w:hAnsi="Times New Roman" w:cs="Times New Roman"/>
        </w:rPr>
      </w:pPr>
    </w:p>
    <w:p w14:paraId="3B994B98" w14:textId="77777777" w:rsidR="00513ABE" w:rsidRPr="00513ABE" w:rsidRDefault="00513ABE" w:rsidP="00513ABE">
      <w:pPr>
        <w:rPr>
          <w:rFonts w:ascii="Times New Roman" w:hAnsi="Times New Roman" w:cs="Times New Roman"/>
        </w:rPr>
      </w:pPr>
    </w:p>
    <w:p w14:paraId="2CFD987E" w14:textId="77777777" w:rsidR="00513ABE" w:rsidRPr="00513ABE" w:rsidRDefault="00513ABE" w:rsidP="00513ABE">
      <w:pPr>
        <w:rPr>
          <w:rFonts w:ascii="Times New Roman" w:hAnsi="Times New Roman" w:cs="Times New Roman"/>
        </w:rPr>
      </w:pPr>
    </w:p>
    <w:p w14:paraId="20658F57" w14:textId="77777777" w:rsidR="00513ABE" w:rsidRPr="00513ABE" w:rsidRDefault="00513ABE" w:rsidP="00513ABE">
      <w:pPr>
        <w:rPr>
          <w:rFonts w:ascii="Times New Roman" w:hAnsi="Times New Roman" w:cs="Times New Roman"/>
        </w:rPr>
      </w:pPr>
    </w:p>
    <w:p w14:paraId="4CECBFAF" w14:textId="77777777" w:rsidR="00513ABE" w:rsidRPr="00513ABE" w:rsidRDefault="00513ABE" w:rsidP="00513ABE">
      <w:pPr>
        <w:rPr>
          <w:rFonts w:ascii="Times New Roman" w:hAnsi="Times New Roman" w:cs="Times New Roman"/>
        </w:rPr>
      </w:pPr>
    </w:p>
    <w:p w14:paraId="76A09FAF" w14:textId="77777777" w:rsidR="00513ABE" w:rsidRPr="00513ABE" w:rsidRDefault="00513ABE" w:rsidP="00513ABE">
      <w:pPr>
        <w:rPr>
          <w:rFonts w:ascii="Times New Roman" w:hAnsi="Times New Roman" w:cs="Times New Roman"/>
        </w:rPr>
      </w:pPr>
    </w:p>
    <w:p w14:paraId="233B28AB" w14:textId="77777777" w:rsidR="00513ABE" w:rsidRPr="00513ABE" w:rsidRDefault="00513ABE" w:rsidP="00513ABE">
      <w:pPr>
        <w:rPr>
          <w:rFonts w:ascii="Times New Roman" w:hAnsi="Times New Roman" w:cs="Times New Roman"/>
        </w:rPr>
      </w:pPr>
    </w:p>
    <w:p w14:paraId="5944CCC2" w14:textId="77777777" w:rsidR="00513ABE" w:rsidRPr="00513ABE" w:rsidRDefault="00513ABE" w:rsidP="00513ABE">
      <w:pPr>
        <w:rPr>
          <w:rFonts w:ascii="Times New Roman" w:hAnsi="Times New Roman" w:cs="Times New Roman"/>
        </w:rPr>
      </w:pPr>
    </w:p>
    <w:p w14:paraId="48F0321B" w14:textId="77777777" w:rsidR="00513ABE" w:rsidRPr="00513ABE" w:rsidRDefault="00513ABE" w:rsidP="00513ABE">
      <w:pPr>
        <w:rPr>
          <w:rFonts w:ascii="Times New Roman" w:hAnsi="Times New Roman" w:cs="Times New Roman"/>
        </w:rPr>
      </w:pPr>
    </w:p>
    <w:p w14:paraId="58F64E6B" w14:textId="77777777" w:rsidR="00513ABE" w:rsidRPr="00513ABE" w:rsidRDefault="00513ABE" w:rsidP="00513ABE">
      <w:pPr>
        <w:rPr>
          <w:rFonts w:ascii="Times New Roman" w:hAnsi="Times New Roman" w:cs="Times New Roman"/>
        </w:rPr>
      </w:pPr>
    </w:p>
    <w:p w14:paraId="20315B0B" w14:textId="77777777" w:rsidR="00513ABE" w:rsidRPr="00513ABE" w:rsidRDefault="00513ABE" w:rsidP="00513ABE">
      <w:pPr>
        <w:rPr>
          <w:rFonts w:ascii="Times New Roman" w:hAnsi="Times New Roman" w:cs="Times New Roman"/>
        </w:rPr>
      </w:pPr>
    </w:p>
    <w:p w14:paraId="64657DA8" w14:textId="77777777" w:rsidR="00513ABE" w:rsidRPr="00513ABE" w:rsidRDefault="00513ABE" w:rsidP="00513ABE">
      <w:pPr>
        <w:rPr>
          <w:rFonts w:ascii="Times New Roman" w:hAnsi="Times New Roman" w:cs="Times New Roman"/>
        </w:rPr>
      </w:pPr>
    </w:p>
    <w:p w14:paraId="78F0692A" w14:textId="77777777" w:rsidR="00AB0739" w:rsidRDefault="00AB0739" w:rsidP="00513ABE">
      <w:pPr>
        <w:pStyle w:val="Title"/>
        <w:jc w:val="center"/>
        <w:rPr>
          <w:rFonts w:ascii="Times New Roman" w:hAnsi="Times New Roman" w:cs="Times New Roman"/>
          <w:b/>
          <w:bCs/>
          <w:sz w:val="32"/>
          <w:szCs w:val="32"/>
        </w:rPr>
      </w:pPr>
    </w:p>
    <w:p w14:paraId="1836A8DB" w14:textId="77777777" w:rsidR="00AB0739" w:rsidRDefault="00AB0739" w:rsidP="00513ABE">
      <w:pPr>
        <w:pStyle w:val="Title"/>
        <w:jc w:val="center"/>
        <w:rPr>
          <w:rFonts w:ascii="Times New Roman" w:hAnsi="Times New Roman" w:cs="Times New Roman"/>
          <w:b/>
          <w:bCs/>
          <w:sz w:val="32"/>
          <w:szCs w:val="32"/>
        </w:rPr>
      </w:pPr>
    </w:p>
    <w:p w14:paraId="77508577" w14:textId="39FF74F5"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lastRenderedPageBreak/>
        <w:t>1. INTRODUCTION</w:t>
      </w:r>
    </w:p>
    <w:p w14:paraId="671D2169"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Healthcare systems worldwide increasingly rely on digital platforms to store and exchange patient information. While Electronic Health Records (EHRs) have improved efficiency, they continue to suffer from centralized control, interoperability challenges, and frequent data breaches. These limitations pose serious risks to patient privacy, data integrity, and clinical decision-making.</w:t>
      </w:r>
    </w:p>
    <w:p w14:paraId="6397AAA9" w14:textId="77777777" w:rsidR="00513ABE" w:rsidRDefault="00513ABE" w:rsidP="00513ABE">
      <w:pPr>
        <w:rPr>
          <w:rFonts w:ascii="Times New Roman" w:hAnsi="Times New Roman" w:cs="Times New Roman"/>
        </w:rPr>
      </w:pPr>
      <w:r w:rsidRPr="00513ABE">
        <w:rPr>
          <w:rFonts w:ascii="Times New Roman" w:hAnsi="Times New Roman" w:cs="Times New Roman"/>
        </w:rPr>
        <w:t xml:space="preserve">This Phase-II work focuses on the </w:t>
      </w:r>
      <w:r w:rsidRPr="00513ABE">
        <w:rPr>
          <w:rFonts w:ascii="Times New Roman" w:hAnsi="Times New Roman" w:cs="Times New Roman"/>
          <w:b/>
          <w:bCs/>
        </w:rPr>
        <w:t>implementation</w:t>
      </w:r>
      <w:r w:rsidRPr="00513ABE">
        <w:rPr>
          <w:rFonts w:ascii="Times New Roman" w:hAnsi="Times New Roman" w:cs="Times New Roman"/>
        </w:rPr>
        <w:t xml:space="preserve"> of a blockchain-based solution proposed in Phase-I. The project translates theoretical architecture into a working prototype that demonstrates secure medical record storage, decentralized access control, and patient-centric data governance. The emphasis in Phase-II is on system development, algorithm implementation, testing, and evaluation.</w:t>
      </w:r>
    </w:p>
    <w:p w14:paraId="3766B643" w14:textId="77777777" w:rsidR="00AB0739" w:rsidRPr="00513ABE" w:rsidRDefault="00AB0739" w:rsidP="00513ABE">
      <w:pPr>
        <w:rPr>
          <w:rFonts w:ascii="Times New Roman" w:hAnsi="Times New Roman" w:cs="Times New Roman"/>
        </w:rPr>
      </w:pPr>
    </w:p>
    <w:p w14:paraId="2449B62F" w14:textId="127AA02F"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2. OBJECTIVES</w:t>
      </w:r>
    </w:p>
    <w:p w14:paraId="3ADEFA99"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2.1 Achieved Objectives</w:t>
      </w:r>
    </w:p>
    <w:p w14:paraId="17408B0A"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 xml:space="preserve">Designed and deployed a </w:t>
      </w:r>
      <w:r w:rsidRPr="00513ABE">
        <w:rPr>
          <w:rFonts w:ascii="Times New Roman" w:hAnsi="Times New Roman" w:cs="Times New Roman"/>
          <w:b/>
          <w:bCs/>
        </w:rPr>
        <w:t>permissioned blockchain network</w:t>
      </w:r>
      <w:r w:rsidRPr="00513ABE">
        <w:rPr>
          <w:rFonts w:ascii="Times New Roman" w:hAnsi="Times New Roman" w:cs="Times New Roman"/>
        </w:rPr>
        <w:t xml:space="preserve"> for healthcare participants</w:t>
      </w:r>
    </w:p>
    <w:p w14:paraId="2222AEBD"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 xml:space="preserve">Implemented </w:t>
      </w:r>
      <w:r w:rsidRPr="00513ABE">
        <w:rPr>
          <w:rFonts w:ascii="Times New Roman" w:hAnsi="Times New Roman" w:cs="Times New Roman"/>
          <w:b/>
          <w:bCs/>
        </w:rPr>
        <w:t>smart contracts</w:t>
      </w:r>
      <w:r w:rsidRPr="00513ABE">
        <w:rPr>
          <w:rFonts w:ascii="Times New Roman" w:hAnsi="Times New Roman" w:cs="Times New Roman"/>
        </w:rPr>
        <w:t xml:space="preserve"> for patient consent management</w:t>
      </w:r>
    </w:p>
    <w:p w14:paraId="279653AA"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 xml:space="preserve">Developed </w:t>
      </w:r>
      <w:r w:rsidRPr="00513ABE">
        <w:rPr>
          <w:rFonts w:ascii="Times New Roman" w:hAnsi="Times New Roman" w:cs="Times New Roman"/>
          <w:b/>
          <w:bCs/>
        </w:rPr>
        <w:t>encrypted off-chain storage</w:t>
      </w:r>
      <w:r w:rsidRPr="00513ABE">
        <w:rPr>
          <w:rFonts w:ascii="Times New Roman" w:hAnsi="Times New Roman" w:cs="Times New Roman"/>
        </w:rPr>
        <w:t xml:space="preserve"> for medical records</w:t>
      </w:r>
    </w:p>
    <w:p w14:paraId="4D1473C7"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 xml:space="preserve">Implemented </w:t>
      </w:r>
      <w:r w:rsidRPr="00513ABE">
        <w:rPr>
          <w:rFonts w:ascii="Times New Roman" w:hAnsi="Times New Roman" w:cs="Times New Roman"/>
          <w:b/>
          <w:bCs/>
        </w:rPr>
        <w:t>AES-256, RSA-2048, and SHA-256</w:t>
      </w:r>
      <w:r w:rsidRPr="00513ABE">
        <w:rPr>
          <w:rFonts w:ascii="Times New Roman" w:hAnsi="Times New Roman" w:cs="Times New Roman"/>
        </w:rPr>
        <w:t xml:space="preserve"> cryptographic mechanisms</w:t>
      </w:r>
    </w:p>
    <w:p w14:paraId="24AA7D06"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 xml:space="preserve">Built </w:t>
      </w:r>
      <w:r w:rsidRPr="00513ABE">
        <w:rPr>
          <w:rFonts w:ascii="Times New Roman" w:hAnsi="Times New Roman" w:cs="Times New Roman"/>
          <w:b/>
          <w:bCs/>
        </w:rPr>
        <w:t>FHIR-compliant APIs</w:t>
      </w:r>
      <w:r w:rsidRPr="00513ABE">
        <w:rPr>
          <w:rFonts w:ascii="Times New Roman" w:hAnsi="Times New Roman" w:cs="Times New Roman"/>
        </w:rPr>
        <w:t xml:space="preserve"> for system interoperability</w:t>
      </w:r>
    </w:p>
    <w:p w14:paraId="3B8B1FF4"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Developed patient and doctor portals for controlled access</w:t>
      </w:r>
    </w:p>
    <w:p w14:paraId="6355A623" w14:textId="77777777" w:rsidR="00513ABE" w:rsidRPr="00513ABE" w:rsidRDefault="00513ABE" w:rsidP="00513ABE">
      <w:pPr>
        <w:numPr>
          <w:ilvl w:val="0"/>
          <w:numId w:val="1"/>
        </w:numPr>
        <w:rPr>
          <w:rFonts w:ascii="Times New Roman" w:hAnsi="Times New Roman" w:cs="Times New Roman"/>
        </w:rPr>
      </w:pPr>
      <w:r w:rsidRPr="00513ABE">
        <w:rPr>
          <w:rFonts w:ascii="Times New Roman" w:hAnsi="Times New Roman" w:cs="Times New Roman"/>
        </w:rPr>
        <w:t xml:space="preserve">Generated immutable </w:t>
      </w:r>
      <w:r w:rsidRPr="00513ABE">
        <w:rPr>
          <w:rFonts w:ascii="Times New Roman" w:hAnsi="Times New Roman" w:cs="Times New Roman"/>
          <w:b/>
          <w:bCs/>
        </w:rPr>
        <w:t>audit logs</w:t>
      </w:r>
      <w:r w:rsidRPr="00513ABE">
        <w:rPr>
          <w:rFonts w:ascii="Times New Roman" w:hAnsi="Times New Roman" w:cs="Times New Roman"/>
        </w:rPr>
        <w:t xml:space="preserve"> for all record interactions</w:t>
      </w:r>
    </w:p>
    <w:p w14:paraId="67D36607"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2.2 Remaining Objectives</w:t>
      </w:r>
    </w:p>
    <w:p w14:paraId="33FE082A" w14:textId="77777777" w:rsidR="00513ABE" w:rsidRPr="00513ABE" w:rsidRDefault="00513ABE" w:rsidP="00513ABE">
      <w:pPr>
        <w:numPr>
          <w:ilvl w:val="0"/>
          <w:numId w:val="2"/>
        </w:numPr>
        <w:rPr>
          <w:rFonts w:ascii="Times New Roman" w:hAnsi="Times New Roman" w:cs="Times New Roman"/>
        </w:rPr>
      </w:pPr>
      <w:r w:rsidRPr="00513ABE">
        <w:rPr>
          <w:rFonts w:ascii="Times New Roman" w:hAnsi="Times New Roman" w:cs="Times New Roman"/>
        </w:rPr>
        <w:t>Performance optimization under high workloads</w:t>
      </w:r>
    </w:p>
    <w:p w14:paraId="338C0322" w14:textId="77777777" w:rsidR="00513ABE" w:rsidRPr="00513ABE" w:rsidRDefault="00513ABE" w:rsidP="00513ABE">
      <w:pPr>
        <w:numPr>
          <w:ilvl w:val="0"/>
          <w:numId w:val="2"/>
        </w:numPr>
        <w:rPr>
          <w:rFonts w:ascii="Times New Roman" w:hAnsi="Times New Roman" w:cs="Times New Roman"/>
        </w:rPr>
      </w:pPr>
      <w:r w:rsidRPr="00513ABE">
        <w:rPr>
          <w:rFonts w:ascii="Times New Roman" w:hAnsi="Times New Roman" w:cs="Times New Roman"/>
        </w:rPr>
        <w:t>Extended security testing and fault tolerance evaluation</w:t>
      </w:r>
    </w:p>
    <w:p w14:paraId="1D60FAF5" w14:textId="77777777" w:rsidR="00513ABE" w:rsidRPr="00513ABE" w:rsidRDefault="00513ABE" w:rsidP="00513ABE">
      <w:pPr>
        <w:numPr>
          <w:ilvl w:val="0"/>
          <w:numId w:val="2"/>
        </w:numPr>
        <w:rPr>
          <w:rFonts w:ascii="Times New Roman" w:hAnsi="Times New Roman" w:cs="Times New Roman"/>
        </w:rPr>
      </w:pPr>
      <w:r w:rsidRPr="00513ABE">
        <w:rPr>
          <w:rFonts w:ascii="Times New Roman" w:hAnsi="Times New Roman" w:cs="Times New Roman"/>
        </w:rPr>
        <w:t>Preparation of deployment and user documentation</w:t>
      </w:r>
    </w:p>
    <w:p w14:paraId="2C88470C" w14:textId="74E391D4" w:rsidR="00513ABE" w:rsidRPr="00513ABE" w:rsidRDefault="00513ABE" w:rsidP="00513ABE">
      <w:pPr>
        <w:rPr>
          <w:rFonts w:ascii="Times New Roman" w:hAnsi="Times New Roman" w:cs="Times New Roman"/>
        </w:rPr>
      </w:pPr>
    </w:p>
    <w:p w14:paraId="031A5A20"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3. SYSTEM ARCHITECTURE</w:t>
      </w:r>
    </w:p>
    <w:p w14:paraId="25002B09"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 xml:space="preserve">The implemented system follows a </w:t>
      </w:r>
      <w:r w:rsidRPr="00513ABE">
        <w:rPr>
          <w:rFonts w:ascii="Times New Roman" w:hAnsi="Times New Roman" w:cs="Times New Roman"/>
          <w:b/>
          <w:bCs/>
        </w:rPr>
        <w:t>hybrid architecture</w:t>
      </w:r>
      <w:r w:rsidRPr="00513ABE">
        <w:rPr>
          <w:rFonts w:ascii="Times New Roman" w:hAnsi="Times New Roman" w:cs="Times New Roman"/>
        </w:rPr>
        <w:t xml:space="preserve"> combining blockchain and traditional storage:</w:t>
      </w:r>
    </w:p>
    <w:p w14:paraId="127FAE99"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Components</w:t>
      </w:r>
    </w:p>
    <w:p w14:paraId="4759E226" w14:textId="77777777" w:rsidR="00513ABE" w:rsidRPr="00513ABE" w:rsidRDefault="00513ABE" w:rsidP="00513ABE">
      <w:pPr>
        <w:numPr>
          <w:ilvl w:val="0"/>
          <w:numId w:val="3"/>
        </w:numPr>
        <w:rPr>
          <w:rFonts w:ascii="Times New Roman" w:hAnsi="Times New Roman" w:cs="Times New Roman"/>
        </w:rPr>
      </w:pPr>
      <w:r w:rsidRPr="00513ABE">
        <w:rPr>
          <w:rFonts w:ascii="Times New Roman" w:hAnsi="Times New Roman" w:cs="Times New Roman"/>
          <w:b/>
          <w:bCs/>
        </w:rPr>
        <w:t>Application Layer</w:t>
      </w:r>
      <w:r w:rsidRPr="00513ABE">
        <w:rPr>
          <w:rFonts w:ascii="Times New Roman" w:hAnsi="Times New Roman" w:cs="Times New Roman"/>
        </w:rPr>
        <w:t xml:space="preserve"> – Patient and Doctor Web Portals</w:t>
      </w:r>
    </w:p>
    <w:p w14:paraId="5E4598FB" w14:textId="77777777" w:rsidR="00513ABE" w:rsidRPr="00513ABE" w:rsidRDefault="00513ABE" w:rsidP="00513ABE">
      <w:pPr>
        <w:numPr>
          <w:ilvl w:val="0"/>
          <w:numId w:val="3"/>
        </w:numPr>
        <w:rPr>
          <w:rFonts w:ascii="Times New Roman" w:hAnsi="Times New Roman" w:cs="Times New Roman"/>
        </w:rPr>
      </w:pPr>
      <w:r w:rsidRPr="00513ABE">
        <w:rPr>
          <w:rFonts w:ascii="Times New Roman" w:hAnsi="Times New Roman" w:cs="Times New Roman"/>
          <w:b/>
          <w:bCs/>
        </w:rPr>
        <w:t>API Layer</w:t>
      </w:r>
      <w:r w:rsidRPr="00513ABE">
        <w:rPr>
          <w:rFonts w:ascii="Times New Roman" w:hAnsi="Times New Roman" w:cs="Times New Roman"/>
        </w:rPr>
        <w:t xml:space="preserve"> – FHIR-compliant REST APIs</w:t>
      </w:r>
    </w:p>
    <w:p w14:paraId="2F0AB278" w14:textId="77777777" w:rsidR="00513ABE" w:rsidRPr="00513ABE" w:rsidRDefault="00513ABE" w:rsidP="00513ABE">
      <w:pPr>
        <w:numPr>
          <w:ilvl w:val="0"/>
          <w:numId w:val="3"/>
        </w:numPr>
        <w:rPr>
          <w:rFonts w:ascii="Times New Roman" w:hAnsi="Times New Roman" w:cs="Times New Roman"/>
        </w:rPr>
      </w:pPr>
      <w:r w:rsidRPr="00513ABE">
        <w:rPr>
          <w:rFonts w:ascii="Times New Roman" w:hAnsi="Times New Roman" w:cs="Times New Roman"/>
          <w:b/>
          <w:bCs/>
        </w:rPr>
        <w:lastRenderedPageBreak/>
        <w:t>Blockchain Layer</w:t>
      </w:r>
      <w:r w:rsidRPr="00513ABE">
        <w:rPr>
          <w:rFonts w:ascii="Times New Roman" w:hAnsi="Times New Roman" w:cs="Times New Roman"/>
        </w:rPr>
        <w:t xml:space="preserve"> – Hyperledger Fabric network with smart contracts</w:t>
      </w:r>
    </w:p>
    <w:p w14:paraId="486D84E7" w14:textId="77777777" w:rsidR="00513ABE" w:rsidRPr="00513ABE" w:rsidRDefault="00513ABE" w:rsidP="00513ABE">
      <w:pPr>
        <w:numPr>
          <w:ilvl w:val="0"/>
          <w:numId w:val="3"/>
        </w:numPr>
        <w:rPr>
          <w:rFonts w:ascii="Times New Roman" w:hAnsi="Times New Roman" w:cs="Times New Roman"/>
        </w:rPr>
      </w:pPr>
      <w:r w:rsidRPr="00513ABE">
        <w:rPr>
          <w:rFonts w:ascii="Times New Roman" w:hAnsi="Times New Roman" w:cs="Times New Roman"/>
          <w:b/>
          <w:bCs/>
        </w:rPr>
        <w:t>Off-Chain Storage</w:t>
      </w:r>
      <w:r w:rsidRPr="00513ABE">
        <w:rPr>
          <w:rFonts w:ascii="Times New Roman" w:hAnsi="Times New Roman" w:cs="Times New Roman"/>
        </w:rPr>
        <w:t xml:space="preserve"> – Encrypted storage for medical records</w:t>
      </w:r>
    </w:p>
    <w:p w14:paraId="2C906D8F" w14:textId="77777777" w:rsidR="00513ABE" w:rsidRPr="00513ABE" w:rsidRDefault="00513ABE" w:rsidP="00513ABE">
      <w:pPr>
        <w:numPr>
          <w:ilvl w:val="0"/>
          <w:numId w:val="3"/>
        </w:numPr>
        <w:rPr>
          <w:rFonts w:ascii="Times New Roman" w:hAnsi="Times New Roman" w:cs="Times New Roman"/>
        </w:rPr>
      </w:pPr>
      <w:r w:rsidRPr="00513ABE">
        <w:rPr>
          <w:rFonts w:ascii="Times New Roman" w:hAnsi="Times New Roman" w:cs="Times New Roman"/>
          <w:b/>
          <w:bCs/>
        </w:rPr>
        <w:t>Security Layer</w:t>
      </w:r>
      <w:r w:rsidRPr="00513ABE">
        <w:rPr>
          <w:rFonts w:ascii="Times New Roman" w:hAnsi="Times New Roman" w:cs="Times New Roman"/>
        </w:rPr>
        <w:t xml:space="preserve"> – Key management and access control</w:t>
      </w:r>
    </w:p>
    <w:p w14:paraId="3BC7C00C"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Medical records are encrypted and stored off-chain, while hashes, metadata, and access logs are recorded on the blockchain. Smart contracts enforce access policies and maintain immutable audit trails.</w:t>
      </w:r>
    </w:p>
    <w:p w14:paraId="791F4F91" w14:textId="78B4A0E9" w:rsidR="00513ABE" w:rsidRPr="00513ABE" w:rsidRDefault="00513ABE" w:rsidP="00513ABE">
      <w:pPr>
        <w:pStyle w:val="Title"/>
        <w:jc w:val="center"/>
        <w:rPr>
          <w:rFonts w:ascii="Times New Roman" w:hAnsi="Times New Roman" w:cs="Times New Roman"/>
          <w:b/>
          <w:bCs/>
          <w:sz w:val="32"/>
          <w:szCs w:val="32"/>
        </w:rPr>
      </w:pPr>
    </w:p>
    <w:p w14:paraId="413C6B41"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4. METHODOLOGY &amp; ALGORITHMS</w:t>
      </w:r>
    </w:p>
    <w:p w14:paraId="45EB86F0"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4.1 Record Storage Workflow</w:t>
      </w:r>
    </w:p>
    <w:p w14:paraId="77A4755C" w14:textId="77777777" w:rsidR="00513ABE" w:rsidRPr="00513ABE" w:rsidRDefault="00513ABE" w:rsidP="00513ABE">
      <w:pPr>
        <w:numPr>
          <w:ilvl w:val="0"/>
          <w:numId w:val="4"/>
        </w:numPr>
        <w:rPr>
          <w:rFonts w:ascii="Times New Roman" w:hAnsi="Times New Roman" w:cs="Times New Roman"/>
        </w:rPr>
      </w:pPr>
      <w:r w:rsidRPr="00513ABE">
        <w:rPr>
          <w:rFonts w:ascii="Times New Roman" w:hAnsi="Times New Roman" w:cs="Times New Roman"/>
        </w:rPr>
        <w:t>Medical record is encrypted using AES-256</w:t>
      </w:r>
    </w:p>
    <w:p w14:paraId="7B3731E5" w14:textId="77777777" w:rsidR="00513ABE" w:rsidRPr="00513ABE" w:rsidRDefault="00513ABE" w:rsidP="00513ABE">
      <w:pPr>
        <w:numPr>
          <w:ilvl w:val="0"/>
          <w:numId w:val="4"/>
        </w:numPr>
        <w:rPr>
          <w:rFonts w:ascii="Times New Roman" w:hAnsi="Times New Roman" w:cs="Times New Roman"/>
        </w:rPr>
      </w:pPr>
      <w:r w:rsidRPr="00513ABE">
        <w:rPr>
          <w:rFonts w:ascii="Times New Roman" w:hAnsi="Times New Roman" w:cs="Times New Roman"/>
        </w:rPr>
        <w:t>Hash of encrypted file is generated using SHA-256</w:t>
      </w:r>
    </w:p>
    <w:p w14:paraId="0F82188D" w14:textId="77777777" w:rsidR="00513ABE" w:rsidRPr="00513ABE" w:rsidRDefault="00513ABE" w:rsidP="00513ABE">
      <w:pPr>
        <w:numPr>
          <w:ilvl w:val="0"/>
          <w:numId w:val="4"/>
        </w:numPr>
        <w:rPr>
          <w:rFonts w:ascii="Times New Roman" w:hAnsi="Times New Roman" w:cs="Times New Roman"/>
        </w:rPr>
      </w:pPr>
      <w:r w:rsidRPr="00513ABE">
        <w:rPr>
          <w:rFonts w:ascii="Times New Roman" w:hAnsi="Times New Roman" w:cs="Times New Roman"/>
        </w:rPr>
        <w:t>Encrypted file stored off-chain</w:t>
      </w:r>
    </w:p>
    <w:p w14:paraId="0CF4A487" w14:textId="77777777" w:rsidR="00513ABE" w:rsidRPr="00513ABE" w:rsidRDefault="00513ABE" w:rsidP="00513ABE">
      <w:pPr>
        <w:numPr>
          <w:ilvl w:val="0"/>
          <w:numId w:val="4"/>
        </w:numPr>
        <w:rPr>
          <w:rFonts w:ascii="Times New Roman" w:hAnsi="Times New Roman" w:cs="Times New Roman"/>
        </w:rPr>
      </w:pPr>
      <w:r w:rsidRPr="00513ABE">
        <w:rPr>
          <w:rFonts w:ascii="Times New Roman" w:hAnsi="Times New Roman" w:cs="Times New Roman"/>
        </w:rPr>
        <w:t>Hash and metadata stored on blockchain</w:t>
      </w:r>
    </w:p>
    <w:p w14:paraId="20589793"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4.2 Consent Management Algorithm</w:t>
      </w:r>
    </w:p>
    <w:p w14:paraId="01BBB5A7" w14:textId="77777777" w:rsidR="00513ABE" w:rsidRPr="00513ABE" w:rsidRDefault="00513ABE" w:rsidP="00513ABE">
      <w:pPr>
        <w:numPr>
          <w:ilvl w:val="0"/>
          <w:numId w:val="5"/>
        </w:numPr>
        <w:rPr>
          <w:rFonts w:ascii="Times New Roman" w:hAnsi="Times New Roman" w:cs="Times New Roman"/>
        </w:rPr>
      </w:pPr>
      <w:r w:rsidRPr="00513ABE">
        <w:rPr>
          <w:rFonts w:ascii="Times New Roman" w:hAnsi="Times New Roman" w:cs="Times New Roman"/>
        </w:rPr>
        <w:t>Patients grant or revoke access through smart contracts</w:t>
      </w:r>
    </w:p>
    <w:p w14:paraId="19347394" w14:textId="77777777" w:rsidR="00513ABE" w:rsidRPr="00513ABE" w:rsidRDefault="00513ABE" w:rsidP="00513ABE">
      <w:pPr>
        <w:numPr>
          <w:ilvl w:val="0"/>
          <w:numId w:val="5"/>
        </w:numPr>
        <w:rPr>
          <w:rFonts w:ascii="Times New Roman" w:hAnsi="Times New Roman" w:cs="Times New Roman"/>
        </w:rPr>
      </w:pPr>
      <w:r w:rsidRPr="00513ABE">
        <w:rPr>
          <w:rFonts w:ascii="Times New Roman" w:hAnsi="Times New Roman" w:cs="Times New Roman"/>
        </w:rPr>
        <w:t>Consent status is verified before any record access</w:t>
      </w:r>
    </w:p>
    <w:p w14:paraId="0C42B92E" w14:textId="77777777" w:rsidR="00513ABE" w:rsidRPr="00513ABE" w:rsidRDefault="00513ABE" w:rsidP="00513ABE">
      <w:pPr>
        <w:numPr>
          <w:ilvl w:val="0"/>
          <w:numId w:val="5"/>
        </w:numPr>
        <w:rPr>
          <w:rFonts w:ascii="Times New Roman" w:hAnsi="Times New Roman" w:cs="Times New Roman"/>
        </w:rPr>
      </w:pPr>
      <w:r w:rsidRPr="00513ABE">
        <w:rPr>
          <w:rFonts w:ascii="Times New Roman" w:hAnsi="Times New Roman" w:cs="Times New Roman"/>
        </w:rPr>
        <w:t>All actions are immutably logged</w:t>
      </w:r>
    </w:p>
    <w:p w14:paraId="76C6DDF8"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4.3 Access Control Algorithm</w:t>
      </w:r>
    </w:p>
    <w:p w14:paraId="463E5F24" w14:textId="77777777" w:rsidR="00513ABE" w:rsidRPr="00513ABE" w:rsidRDefault="00513ABE" w:rsidP="00513ABE">
      <w:pPr>
        <w:numPr>
          <w:ilvl w:val="0"/>
          <w:numId w:val="6"/>
        </w:numPr>
        <w:rPr>
          <w:rFonts w:ascii="Times New Roman" w:hAnsi="Times New Roman" w:cs="Times New Roman"/>
        </w:rPr>
      </w:pPr>
      <w:r w:rsidRPr="00513ABE">
        <w:rPr>
          <w:rFonts w:ascii="Times New Roman" w:hAnsi="Times New Roman" w:cs="Times New Roman"/>
        </w:rPr>
        <w:t>Doctor submits access request</w:t>
      </w:r>
    </w:p>
    <w:p w14:paraId="61D4BF38" w14:textId="77777777" w:rsidR="00513ABE" w:rsidRPr="00513ABE" w:rsidRDefault="00513ABE" w:rsidP="00513ABE">
      <w:pPr>
        <w:numPr>
          <w:ilvl w:val="0"/>
          <w:numId w:val="6"/>
        </w:numPr>
        <w:rPr>
          <w:rFonts w:ascii="Times New Roman" w:hAnsi="Times New Roman" w:cs="Times New Roman"/>
        </w:rPr>
      </w:pPr>
      <w:r w:rsidRPr="00513ABE">
        <w:rPr>
          <w:rFonts w:ascii="Times New Roman" w:hAnsi="Times New Roman" w:cs="Times New Roman"/>
        </w:rPr>
        <w:t>Blockchain verifies consent</w:t>
      </w:r>
    </w:p>
    <w:p w14:paraId="39B8AAB3" w14:textId="77777777" w:rsidR="00513ABE" w:rsidRPr="00513ABE" w:rsidRDefault="00513ABE" w:rsidP="00513ABE">
      <w:pPr>
        <w:numPr>
          <w:ilvl w:val="0"/>
          <w:numId w:val="6"/>
        </w:numPr>
        <w:rPr>
          <w:rFonts w:ascii="Times New Roman" w:hAnsi="Times New Roman" w:cs="Times New Roman"/>
        </w:rPr>
      </w:pPr>
      <w:r w:rsidRPr="00513ABE">
        <w:rPr>
          <w:rFonts w:ascii="Times New Roman" w:hAnsi="Times New Roman" w:cs="Times New Roman"/>
        </w:rPr>
        <w:t>RSA-encrypted AES key is released</w:t>
      </w:r>
    </w:p>
    <w:p w14:paraId="7C796951" w14:textId="77777777" w:rsidR="00513ABE" w:rsidRPr="00513ABE" w:rsidRDefault="00513ABE" w:rsidP="00513ABE">
      <w:pPr>
        <w:numPr>
          <w:ilvl w:val="0"/>
          <w:numId w:val="6"/>
        </w:numPr>
        <w:rPr>
          <w:rFonts w:ascii="Times New Roman" w:hAnsi="Times New Roman" w:cs="Times New Roman"/>
        </w:rPr>
      </w:pPr>
      <w:r w:rsidRPr="00513ABE">
        <w:rPr>
          <w:rFonts w:ascii="Times New Roman" w:hAnsi="Times New Roman" w:cs="Times New Roman"/>
        </w:rPr>
        <w:t>Record is decrypted and accessed</w:t>
      </w:r>
    </w:p>
    <w:p w14:paraId="58CA55E4" w14:textId="138537A6" w:rsidR="00513ABE" w:rsidRPr="00513ABE" w:rsidRDefault="00513ABE" w:rsidP="00513ABE">
      <w:pPr>
        <w:rPr>
          <w:rFonts w:ascii="Times New Roman" w:hAnsi="Times New Roman" w:cs="Times New Roman"/>
        </w:rPr>
      </w:pPr>
    </w:p>
    <w:p w14:paraId="654DE344"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5. IMPLEMENTATION DETAILS</w:t>
      </w:r>
    </w:p>
    <w:p w14:paraId="7814A6EE"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5.1 Tools &amp; Technologies</w:t>
      </w:r>
    </w:p>
    <w:p w14:paraId="4B54E2A2" w14:textId="77777777" w:rsidR="00513ABE" w:rsidRPr="00513ABE" w:rsidRDefault="00513ABE" w:rsidP="00513ABE">
      <w:pPr>
        <w:numPr>
          <w:ilvl w:val="0"/>
          <w:numId w:val="7"/>
        </w:numPr>
        <w:rPr>
          <w:rFonts w:ascii="Times New Roman" w:hAnsi="Times New Roman" w:cs="Times New Roman"/>
        </w:rPr>
      </w:pPr>
      <w:r w:rsidRPr="00513ABE">
        <w:rPr>
          <w:rFonts w:ascii="Times New Roman" w:hAnsi="Times New Roman" w:cs="Times New Roman"/>
          <w:b/>
          <w:bCs/>
        </w:rPr>
        <w:t>Blockchain:</w:t>
      </w:r>
      <w:r w:rsidRPr="00513ABE">
        <w:rPr>
          <w:rFonts w:ascii="Times New Roman" w:hAnsi="Times New Roman" w:cs="Times New Roman"/>
        </w:rPr>
        <w:t xml:space="preserve"> Hyperledger Fabric</w:t>
      </w:r>
    </w:p>
    <w:p w14:paraId="12874988" w14:textId="77777777" w:rsidR="00513ABE" w:rsidRPr="00513ABE" w:rsidRDefault="00513ABE" w:rsidP="00513ABE">
      <w:pPr>
        <w:numPr>
          <w:ilvl w:val="0"/>
          <w:numId w:val="7"/>
        </w:numPr>
        <w:rPr>
          <w:rFonts w:ascii="Times New Roman" w:hAnsi="Times New Roman" w:cs="Times New Roman"/>
        </w:rPr>
      </w:pPr>
      <w:r w:rsidRPr="00513ABE">
        <w:rPr>
          <w:rFonts w:ascii="Times New Roman" w:hAnsi="Times New Roman" w:cs="Times New Roman"/>
          <w:b/>
          <w:bCs/>
        </w:rPr>
        <w:t>Programming:</w:t>
      </w:r>
      <w:r w:rsidRPr="00513ABE">
        <w:rPr>
          <w:rFonts w:ascii="Times New Roman" w:hAnsi="Times New Roman" w:cs="Times New Roman"/>
        </w:rPr>
        <w:t xml:space="preserve"> Node.js, Go, Python</w:t>
      </w:r>
    </w:p>
    <w:p w14:paraId="6B1C905D" w14:textId="77777777" w:rsidR="00513ABE" w:rsidRPr="00513ABE" w:rsidRDefault="00513ABE" w:rsidP="00513ABE">
      <w:pPr>
        <w:numPr>
          <w:ilvl w:val="0"/>
          <w:numId w:val="7"/>
        </w:numPr>
        <w:rPr>
          <w:rFonts w:ascii="Times New Roman" w:hAnsi="Times New Roman" w:cs="Times New Roman"/>
        </w:rPr>
      </w:pPr>
      <w:r w:rsidRPr="00513ABE">
        <w:rPr>
          <w:rFonts w:ascii="Times New Roman" w:hAnsi="Times New Roman" w:cs="Times New Roman"/>
          <w:b/>
          <w:bCs/>
        </w:rPr>
        <w:t>Database:</w:t>
      </w:r>
      <w:r w:rsidRPr="00513ABE">
        <w:rPr>
          <w:rFonts w:ascii="Times New Roman" w:hAnsi="Times New Roman" w:cs="Times New Roman"/>
        </w:rPr>
        <w:t xml:space="preserve"> MongoDB, IPFS / Cloud Storage</w:t>
      </w:r>
    </w:p>
    <w:p w14:paraId="41DB3533" w14:textId="77777777" w:rsidR="00513ABE" w:rsidRPr="00513ABE" w:rsidRDefault="00513ABE" w:rsidP="00513ABE">
      <w:pPr>
        <w:numPr>
          <w:ilvl w:val="0"/>
          <w:numId w:val="7"/>
        </w:numPr>
        <w:rPr>
          <w:rFonts w:ascii="Times New Roman" w:hAnsi="Times New Roman" w:cs="Times New Roman"/>
        </w:rPr>
      </w:pPr>
      <w:r w:rsidRPr="00513ABE">
        <w:rPr>
          <w:rFonts w:ascii="Times New Roman" w:hAnsi="Times New Roman" w:cs="Times New Roman"/>
          <w:b/>
          <w:bCs/>
        </w:rPr>
        <w:t>Security:</w:t>
      </w:r>
      <w:r w:rsidRPr="00513ABE">
        <w:rPr>
          <w:rFonts w:ascii="Times New Roman" w:hAnsi="Times New Roman" w:cs="Times New Roman"/>
        </w:rPr>
        <w:t xml:space="preserve"> AES-256, RSA-2048, SHA-256</w:t>
      </w:r>
    </w:p>
    <w:p w14:paraId="1194B148" w14:textId="77777777" w:rsidR="00513ABE" w:rsidRPr="00513ABE" w:rsidRDefault="00513ABE" w:rsidP="00513ABE">
      <w:pPr>
        <w:numPr>
          <w:ilvl w:val="0"/>
          <w:numId w:val="7"/>
        </w:numPr>
        <w:rPr>
          <w:rFonts w:ascii="Times New Roman" w:hAnsi="Times New Roman" w:cs="Times New Roman"/>
        </w:rPr>
      </w:pPr>
      <w:r w:rsidRPr="00513ABE">
        <w:rPr>
          <w:rFonts w:ascii="Times New Roman" w:hAnsi="Times New Roman" w:cs="Times New Roman"/>
          <w:b/>
          <w:bCs/>
        </w:rPr>
        <w:t>APIs:</w:t>
      </w:r>
      <w:r w:rsidRPr="00513ABE">
        <w:rPr>
          <w:rFonts w:ascii="Times New Roman" w:hAnsi="Times New Roman" w:cs="Times New Roman"/>
        </w:rPr>
        <w:t xml:space="preserve"> HL7 FHIR</w:t>
      </w:r>
    </w:p>
    <w:p w14:paraId="1061E323" w14:textId="77777777" w:rsidR="00513ABE" w:rsidRPr="00513ABE" w:rsidRDefault="00513ABE" w:rsidP="00513ABE">
      <w:pPr>
        <w:numPr>
          <w:ilvl w:val="0"/>
          <w:numId w:val="7"/>
        </w:numPr>
        <w:rPr>
          <w:rFonts w:ascii="Times New Roman" w:hAnsi="Times New Roman" w:cs="Times New Roman"/>
        </w:rPr>
      </w:pPr>
      <w:r w:rsidRPr="00513ABE">
        <w:rPr>
          <w:rFonts w:ascii="Times New Roman" w:hAnsi="Times New Roman" w:cs="Times New Roman"/>
          <w:b/>
          <w:bCs/>
        </w:rPr>
        <w:lastRenderedPageBreak/>
        <w:t>Deployment:</w:t>
      </w:r>
      <w:r w:rsidRPr="00513ABE">
        <w:rPr>
          <w:rFonts w:ascii="Times New Roman" w:hAnsi="Times New Roman" w:cs="Times New Roman"/>
        </w:rPr>
        <w:t xml:space="preserve"> Docker, Kubernetes</w:t>
      </w:r>
    </w:p>
    <w:p w14:paraId="1653703D"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5.2 Module-Wise Implementation</w:t>
      </w:r>
    </w:p>
    <w:p w14:paraId="1A058252" w14:textId="77777777" w:rsidR="00513ABE" w:rsidRPr="00513ABE" w:rsidRDefault="00513ABE" w:rsidP="00513ABE">
      <w:pPr>
        <w:numPr>
          <w:ilvl w:val="0"/>
          <w:numId w:val="8"/>
        </w:numPr>
        <w:rPr>
          <w:rFonts w:ascii="Times New Roman" w:hAnsi="Times New Roman" w:cs="Times New Roman"/>
        </w:rPr>
      </w:pPr>
      <w:r w:rsidRPr="00513ABE">
        <w:rPr>
          <w:rFonts w:ascii="Times New Roman" w:hAnsi="Times New Roman" w:cs="Times New Roman"/>
        </w:rPr>
        <w:t>User Authentication Module</w:t>
      </w:r>
    </w:p>
    <w:p w14:paraId="60653311" w14:textId="77777777" w:rsidR="00513ABE" w:rsidRPr="00513ABE" w:rsidRDefault="00513ABE" w:rsidP="00513ABE">
      <w:pPr>
        <w:numPr>
          <w:ilvl w:val="0"/>
          <w:numId w:val="8"/>
        </w:numPr>
        <w:rPr>
          <w:rFonts w:ascii="Times New Roman" w:hAnsi="Times New Roman" w:cs="Times New Roman"/>
        </w:rPr>
      </w:pPr>
      <w:r w:rsidRPr="00513ABE">
        <w:rPr>
          <w:rFonts w:ascii="Times New Roman" w:hAnsi="Times New Roman" w:cs="Times New Roman"/>
        </w:rPr>
        <w:t>Record Upload &amp; Encryption Module</w:t>
      </w:r>
    </w:p>
    <w:p w14:paraId="2565049F" w14:textId="77777777" w:rsidR="00513ABE" w:rsidRPr="00513ABE" w:rsidRDefault="00513ABE" w:rsidP="00513ABE">
      <w:pPr>
        <w:numPr>
          <w:ilvl w:val="0"/>
          <w:numId w:val="8"/>
        </w:numPr>
        <w:rPr>
          <w:rFonts w:ascii="Times New Roman" w:hAnsi="Times New Roman" w:cs="Times New Roman"/>
        </w:rPr>
      </w:pPr>
      <w:r w:rsidRPr="00513ABE">
        <w:rPr>
          <w:rFonts w:ascii="Times New Roman" w:hAnsi="Times New Roman" w:cs="Times New Roman"/>
        </w:rPr>
        <w:t>Consent Smart Contract Module</w:t>
      </w:r>
    </w:p>
    <w:p w14:paraId="2F6EFB63" w14:textId="77777777" w:rsidR="00513ABE" w:rsidRPr="00513ABE" w:rsidRDefault="00513ABE" w:rsidP="00513ABE">
      <w:pPr>
        <w:numPr>
          <w:ilvl w:val="0"/>
          <w:numId w:val="8"/>
        </w:numPr>
        <w:rPr>
          <w:rFonts w:ascii="Times New Roman" w:hAnsi="Times New Roman" w:cs="Times New Roman"/>
        </w:rPr>
      </w:pPr>
      <w:r w:rsidRPr="00513ABE">
        <w:rPr>
          <w:rFonts w:ascii="Times New Roman" w:hAnsi="Times New Roman" w:cs="Times New Roman"/>
        </w:rPr>
        <w:t>Access Verification Module</w:t>
      </w:r>
    </w:p>
    <w:p w14:paraId="4FAEE493" w14:textId="77777777" w:rsidR="00513ABE" w:rsidRPr="00513ABE" w:rsidRDefault="00513ABE" w:rsidP="00513ABE">
      <w:pPr>
        <w:numPr>
          <w:ilvl w:val="0"/>
          <w:numId w:val="8"/>
        </w:numPr>
        <w:rPr>
          <w:rFonts w:ascii="Times New Roman" w:hAnsi="Times New Roman" w:cs="Times New Roman"/>
        </w:rPr>
      </w:pPr>
      <w:r w:rsidRPr="00513ABE">
        <w:rPr>
          <w:rFonts w:ascii="Times New Roman" w:hAnsi="Times New Roman" w:cs="Times New Roman"/>
        </w:rPr>
        <w:t>Audit &amp; Logging Module</w:t>
      </w:r>
    </w:p>
    <w:p w14:paraId="0383AC8E" w14:textId="595E5705" w:rsidR="00513ABE" w:rsidRPr="00513ABE" w:rsidRDefault="00513ABE" w:rsidP="00513ABE">
      <w:pPr>
        <w:pStyle w:val="Title"/>
        <w:jc w:val="center"/>
        <w:rPr>
          <w:rFonts w:ascii="Times New Roman" w:hAnsi="Times New Roman" w:cs="Times New Roman"/>
          <w:b/>
          <w:bCs/>
          <w:sz w:val="32"/>
          <w:szCs w:val="32"/>
        </w:rPr>
      </w:pPr>
    </w:p>
    <w:p w14:paraId="6D7F6C32"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6. RESULTS AND DELIVERABLES</w:t>
      </w:r>
    </w:p>
    <w:p w14:paraId="4C66A53C" w14:textId="77777777" w:rsidR="00513ABE" w:rsidRPr="00513ABE" w:rsidRDefault="00513ABE" w:rsidP="00513ABE">
      <w:pPr>
        <w:numPr>
          <w:ilvl w:val="0"/>
          <w:numId w:val="9"/>
        </w:numPr>
        <w:rPr>
          <w:rFonts w:ascii="Times New Roman" w:hAnsi="Times New Roman" w:cs="Times New Roman"/>
        </w:rPr>
      </w:pPr>
      <w:r w:rsidRPr="00513ABE">
        <w:rPr>
          <w:rFonts w:ascii="Times New Roman" w:hAnsi="Times New Roman" w:cs="Times New Roman"/>
        </w:rPr>
        <w:t>Secure upload and retrieval of encrypted medical records</w:t>
      </w:r>
    </w:p>
    <w:p w14:paraId="18DDDE5E" w14:textId="77777777" w:rsidR="00513ABE" w:rsidRPr="00513ABE" w:rsidRDefault="00513ABE" w:rsidP="00513ABE">
      <w:pPr>
        <w:numPr>
          <w:ilvl w:val="0"/>
          <w:numId w:val="9"/>
        </w:numPr>
        <w:rPr>
          <w:rFonts w:ascii="Times New Roman" w:hAnsi="Times New Roman" w:cs="Times New Roman"/>
        </w:rPr>
      </w:pPr>
      <w:r w:rsidRPr="00513ABE">
        <w:rPr>
          <w:rFonts w:ascii="Times New Roman" w:hAnsi="Times New Roman" w:cs="Times New Roman"/>
        </w:rPr>
        <w:t>Successful implementation of patient-controlled consent</w:t>
      </w:r>
    </w:p>
    <w:p w14:paraId="12A88163" w14:textId="77777777" w:rsidR="00513ABE" w:rsidRPr="00513ABE" w:rsidRDefault="00513ABE" w:rsidP="00513ABE">
      <w:pPr>
        <w:numPr>
          <w:ilvl w:val="0"/>
          <w:numId w:val="9"/>
        </w:numPr>
        <w:rPr>
          <w:rFonts w:ascii="Times New Roman" w:hAnsi="Times New Roman" w:cs="Times New Roman"/>
        </w:rPr>
      </w:pPr>
      <w:r w:rsidRPr="00513ABE">
        <w:rPr>
          <w:rFonts w:ascii="Times New Roman" w:hAnsi="Times New Roman" w:cs="Times New Roman"/>
        </w:rPr>
        <w:t>Access denial without valid consent</w:t>
      </w:r>
    </w:p>
    <w:p w14:paraId="65786025" w14:textId="77777777" w:rsidR="00513ABE" w:rsidRPr="00513ABE" w:rsidRDefault="00513ABE" w:rsidP="00513ABE">
      <w:pPr>
        <w:numPr>
          <w:ilvl w:val="0"/>
          <w:numId w:val="9"/>
        </w:numPr>
        <w:rPr>
          <w:rFonts w:ascii="Times New Roman" w:hAnsi="Times New Roman" w:cs="Times New Roman"/>
        </w:rPr>
      </w:pPr>
      <w:r w:rsidRPr="00513ABE">
        <w:rPr>
          <w:rFonts w:ascii="Times New Roman" w:hAnsi="Times New Roman" w:cs="Times New Roman"/>
        </w:rPr>
        <w:t>Immutable audit trails for all transactions</w:t>
      </w:r>
    </w:p>
    <w:p w14:paraId="560D5996" w14:textId="77777777" w:rsidR="00513ABE" w:rsidRPr="00513ABE" w:rsidRDefault="00513ABE" w:rsidP="00513ABE">
      <w:pPr>
        <w:numPr>
          <w:ilvl w:val="0"/>
          <w:numId w:val="9"/>
        </w:numPr>
        <w:rPr>
          <w:rFonts w:ascii="Times New Roman" w:hAnsi="Times New Roman" w:cs="Times New Roman"/>
        </w:rPr>
      </w:pPr>
      <w:r w:rsidRPr="00513ABE">
        <w:rPr>
          <w:rFonts w:ascii="Times New Roman" w:hAnsi="Times New Roman" w:cs="Times New Roman"/>
        </w:rPr>
        <w:t>Working prototype of blockchain-enabled healthcare system</w:t>
      </w:r>
    </w:p>
    <w:p w14:paraId="5932A9C8" w14:textId="133D2EF7" w:rsidR="00513ABE" w:rsidRPr="00513ABE" w:rsidRDefault="00513ABE" w:rsidP="00513ABE">
      <w:pPr>
        <w:rPr>
          <w:rFonts w:ascii="Times New Roman" w:hAnsi="Times New Roman" w:cs="Times New Roman"/>
        </w:rPr>
      </w:pPr>
    </w:p>
    <w:p w14:paraId="07A832C7"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7. PERFORMANCE EVALUATION</w:t>
      </w:r>
    </w:p>
    <w:p w14:paraId="5AB0BCF4" w14:textId="77777777" w:rsidR="00513ABE" w:rsidRPr="00513ABE" w:rsidRDefault="00513ABE" w:rsidP="00513ABE">
      <w:pPr>
        <w:numPr>
          <w:ilvl w:val="0"/>
          <w:numId w:val="10"/>
        </w:numPr>
        <w:rPr>
          <w:rFonts w:ascii="Times New Roman" w:hAnsi="Times New Roman" w:cs="Times New Roman"/>
        </w:rPr>
      </w:pPr>
      <w:r w:rsidRPr="00513ABE">
        <w:rPr>
          <w:rFonts w:ascii="Times New Roman" w:hAnsi="Times New Roman" w:cs="Times New Roman"/>
        </w:rPr>
        <w:t>Average transaction latency: &lt; 2 seconds</w:t>
      </w:r>
    </w:p>
    <w:p w14:paraId="494DD37A" w14:textId="77777777" w:rsidR="00513ABE" w:rsidRPr="00513ABE" w:rsidRDefault="00513ABE" w:rsidP="00513ABE">
      <w:pPr>
        <w:numPr>
          <w:ilvl w:val="0"/>
          <w:numId w:val="10"/>
        </w:numPr>
        <w:rPr>
          <w:rFonts w:ascii="Times New Roman" w:hAnsi="Times New Roman" w:cs="Times New Roman"/>
        </w:rPr>
      </w:pPr>
      <w:r w:rsidRPr="00513ABE">
        <w:rPr>
          <w:rFonts w:ascii="Times New Roman" w:hAnsi="Times New Roman" w:cs="Times New Roman"/>
        </w:rPr>
        <w:t>Improved storage efficiency via off-chain design</w:t>
      </w:r>
    </w:p>
    <w:p w14:paraId="49B6CC4E" w14:textId="77777777" w:rsidR="00513ABE" w:rsidRPr="00513ABE" w:rsidRDefault="00513ABE" w:rsidP="00513ABE">
      <w:pPr>
        <w:numPr>
          <w:ilvl w:val="0"/>
          <w:numId w:val="10"/>
        </w:numPr>
        <w:rPr>
          <w:rFonts w:ascii="Times New Roman" w:hAnsi="Times New Roman" w:cs="Times New Roman"/>
        </w:rPr>
      </w:pPr>
      <w:r w:rsidRPr="00513ABE">
        <w:rPr>
          <w:rFonts w:ascii="Times New Roman" w:hAnsi="Times New Roman" w:cs="Times New Roman"/>
        </w:rPr>
        <w:t>Stable operation with multiple simulated nodes</w:t>
      </w:r>
    </w:p>
    <w:p w14:paraId="04C8B623" w14:textId="2D3F6C89" w:rsidR="00513ABE" w:rsidRPr="00513ABE" w:rsidRDefault="00513ABE" w:rsidP="00513ABE">
      <w:pPr>
        <w:pStyle w:val="Title"/>
        <w:jc w:val="center"/>
        <w:rPr>
          <w:rFonts w:ascii="Times New Roman" w:hAnsi="Times New Roman" w:cs="Times New Roman"/>
          <w:b/>
          <w:bCs/>
          <w:sz w:val="32"/>
          <w:szCs w:val="32"/>
        </w:rPr>
      </w:pPr>
    </w:p>
    <w:p w14:paraId="2300227A"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8. PROJECT STATUS &amp; COMPLETION</w:t>
      </w:r>
    </w:p>
    <w:p w14:paraId="573759EB" w14:textId="77777777" w:rsidR="00513ABE" w:rsidRPr="00513ABE" w:rsidRDefault="00513ABE" w:rsidP="00513ABE">
      <w:pPr>
        <w:rPr>
          <w:rFonts w:ascii="Times New Roman" w:hAnsi="Times New Roman" w:cs="Times New Roman"/>
        </w:rPr>
      </w:pPr>
      <w:r w:rsidRPr="00513ABE">
        <w:rPr>
          <w:rFonts w:ascii="Times New Roman" w:hAnsi="Times New Roman" w:cs="Times New Roman"/>
          <w:b/>
          <w:bCs/>
        </w:rPr>
        <w:t>Current Status:</w:t>
      </w:r>
      <w:r w:rsidRPr="00513ABE">
        <w:rPr>
          <w:rFonts w:ascii="Times New Roman" w:hAnsi="Times New Roman" w:cs="Times New Roman"/>
        </w:rPr>
        <w:t xml:space="preserve"> Phase-II (Implementation &amp; Testing)</w:t>
      </w:r>
      <w:r w:rsidRPr="00513ABE">
        <w:rPr>
          <w:rFonts w:ascii="Times New Roman" w:hAnsi="Times New Roman" w:cs="Times New Roman"/>
        </w:rPr>
        <w:br/>
      </w:r>
      <w:r w:rsidRPr="00513ABE">
        <w:rPr>
          <w:rFonts w:ascii="Times New Roman" w:hAnsi="Times New Roman" w:cs="Times New Roman"/>
          <w:b/>
          <w:bCs/>
        </w:rPr>
        <w:t>Completed Modules:</w:t>
      </w:r>
      <w:r w:rsidRPr="00513ABE">
        <w:rPr>
          <w:rFonts w:ascii="Times New Roman" w:hAnsi="Times New Roman" w:cs="Times New Roman"/>
        </w:rPr>
        <w:t xml:space="preserve"> Blockchain setup, smart contracts, encryption, APIs, portals</w:t>
      </w:r>
      <w:r w:rsidRPr="00513ABE">
        <w:rPr>
          <w:rFonts w:ascii="Times New Roman" w:hAnsi="Times New Roman" w:cs="Times New Roman"/>
        </w:rPr>
        <w:br/>
      </w:r>
      <w:r w:rsidRPr="00513ABE">
        <w:rPr>
          <w:rFonts w:ascii="Times New Roman" w:hAnsi="Times New Roman" w:cs="Times New Roman"/>
          <w:b/>
          <w:bCs/>
        </w:rPr>
        <w:t>Remaining Work:</w:t>
      </w:r>
      <w:r w:rsidRPr="00513ABE">
        <w:rPr>
          <w:rFonts w:ascii="Times New Roman" w:hAnsi="Times New Roman" w:cs="Times New Roman"/>
        </w:rPr>
        <w:t xml:space="preserve"> Optimization, extended testing, documentation</w:t>
      </w:r>
    </w:p>
    <w:p w14:paraId="01815DAC" w14:textId="77777777" w:rsidR="00513ABE" w:rsidRPr="00513ABE" w:rsidRDefault="00513ABE" w:rsidP="00513ABE">
      <w:pPr>
        <w:rPr>
          <w:rFonts w:ascii="Times New Roman" w:hAnsi="Times New Roman" w:cs="Times New Roman"/>
        </w:rPr>
      </w:pPr>
      <w:r w:rsidRPr="00513ABE">
        <w:rPr>
          <w:rFonts w:ascii="Times New Roman" w:hAnsi="Times New Roman" w:cs="Times New Roman"/>
          <w:b/>
          <w:bCs/>
        </w:rPr>
        <w:t>Overall Completion:</w:t>
      </w:r>
      <w:r w:rsidRPr="00513ABE">
        <w:rPr>
          <w:rFonts w:ascii="Times New Roman" w:hAnsi="Times New Roman" w:cs="Times New Roman"/>
        </w:rPr>
        <w:t xml:space="preserve"> </w:t>
      </w:r>
      <w:r w:rsidRPr="00513ABE">
        <w:rPr>
          <w:rFonts w:ascii="Times New Roman" w:hAnsi="Times New Roman" w:cs="Times New Roman"/>
          <w:b/>
          <w:bCs/>
        </w:rPr>
        <w:t>Approximately 75%</w:t>
      </w:r>
    </w:p>
    <w:p w14:paraId="5AF34608" w14:textId="75337D16" w:rsidR="00513ABE" w:rsidRPr="00513ABE" w:rsidRDefault="00513ABE" w:rsidP="00513ABE">
      <w:pPr>
        <w:rPr>
          <w:rFonts w:ascii="Times New Roman" w:hAnsi="Times New Roman" w:cs="Times New Roman"/>
        </w:rPr>
      </w:pPr>
    </w:p>
    <w:p w14:paraId="41D283BD"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9. CHALLENGES FACED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596"/>
      </w:tblGrid>
      <w:tr w:rsidR="00513ABE" w:rsidRPr="00513ABE" w14:paraId="2276BAF0" w14:textId="77777777" w:rsidTr="00513ABE">
        <w:trPr>
          <w:tblHeader/>
          <w:tblCellSpacing w:w="15" w:type="dxa"/>
        </w:trPr>
        <w:tc>
          <w:tcPr>
            <w:tcW w:w="0" w:type="auto"/>
            <w:vAlign w:val="center"/>
            <w:hideMark/>
          </w:tcPr>
          <w:p w14:paraId="4414BF01"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Challenge</w:t>
            </w:r>
          </w:p>
        </w:tc>
        <w:tc>
          <w:tcPr>
            <w:tcW w:w="0" w:type="auto"/>
            <w:vAlign w:val="center"/>
            <w:hideMark/>
          </w:tcPr>
          <w:p w14:paraId="6AF05EEE" w14:textId="77777777" w:rsidR="00513ABE" w:rsidRPr="00513ABE" w:rsidRDefault="00513ABE" w:rsidP="00513ABE">
            <w:pPr>
              <w:rPr>
                <w:rFonts w:ascii="Times New Roman" w:hAnsi="Times New Roman" w:cs="Times New Roman"/>
                <w:b/>
                <w:bCs/>
              </w:rPr>
            </w:pPr>
            <w:r w:rsidRPr="00513ABE">
              <w:rPr>
                <w:rFonts w:ascii="Times New Roman" w:hAnsi="Times New Roman" w:cs="Times New Roman"/>
                <w:b/>
                <w:bCs/>
              </w:rPr>
              <w:t>Solution</w:t>
            </w:r>
          </w:p>
        </w:tc>
      </w:tr>
      <w:tr w:rsidR="00513ABE" w:rsidRPr="00513ABE" w14:paraId="7B75AE01" w14:textId="77777777" w:rsidTr="00513ABE">
        <w:trPr>
          <w:tblCellSpacing w:w="15" w:type="dxa"/>
        </w:trPr>
        <w:tc>
          <w:tcPr>
            <w:tcW w:w="0" w:type="auto"/>
            <w:vAlign w:val="center"/>
            <w:hideMark/>
          </w:tcPr>
          <w:p w14:paraId="3FEE4102"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Blockchain complexity</w:t>
            </w:r>
          </w:p>
        </w:tc>
        <w:tc>
          <w:tcPr>
            <w:tcW w:w="0" w:type="auto"/>
            <w:vAlign w:val="center"/>
            <w:hideMark/>
          </w:tcPr>
          <w:p w14:paraId="3240CFEE"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Docker-based deployment</w:t>
            </w:r>
          </w:p>
        </w:tc>
      </w:tr>
      <w:tr w:rsidR="00513ABE" w:rsidRPr="00513ABE" w14:paraId="4E33DEC7" w14:textId="77777777" w:rsidTr="00513ABE">
        <w:trPr>
          <w:tblCellSpacing w:w="15" w:type="dxa"/>
        </w:trPr>
        <w:tc>
          <w:tcPr>
            <w:tcW w:w="0" w:type="auto"/>
            <w:vAlign w:val="center"/>
            <w:hideMark/>
          </w:tcPr>
          <w:p w14:paraId="6CA166AE"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Key management</w:t>
            </w:r>
          </w:p>
        </w:tc>
        <w:tc>
          <w:tcPr>
            <w:tcW w:w="0" w:type="auto"/>
            <w:vAlign w:val="center"/>
            <w:hideMark/>
          </w:tcPr>
          <w:p w14:paraId="06ED070B"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RSA key wrapping</w:t>
            </w:r>
          </w:p>
        </w:tc>
      </w:tr>
      <w:tr w:rsidR="00513ABE" w:rsidRPr="00513ABE" w14:paraId="68C26A8D" w14:textId="77777777" w:rsidTr="00513ABE">
        <w:trPr>
          <w:tblCellSpacing w:w="15" w:type="dxa"/>
        </w:trPr>
        <w:tc>
          <w:tcPr>
            <w:tcW w:w="0" w:type="auto"/>
            <w:vAlign w:val="center"/>
            <w:hideMark/>
          </w:tcPr>
          <w:p w14:paraId="36F65175"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lastRenderedPageBreak/>
              <w:t>Performance issues</w:t>
            </w:r>
          </w:p>
        </w:tc>
        <w:tc>
          <w:tcPr>
            <w:tcW w:w="0" w:type="auto"/>
            <w:vAlign w:val="center"/>
            <w:hideMark/>
          </w:tcPr>
          <w:p w14:paraId="229FD531"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Off-chain storage</w:t>
            </w:r>
          </w:p>
        </w:tc>
      </w:tr>
      <w:tr w:rsidR="00513ABE" w:rsidRPr="00513ABE" w14:paraId="0D3A9C54" w14:textId="77777777" w:rsidTr="00513ABE">
        <w:trPr>
          <w:tblCellSpacing w:w="15" w:type="dxa"/>
        </w:trPr>
        <w:tc>
          <w:tcPr>
            <w:tcW w:w="0" w:type="auto"/>
            <w:vAlign w:val="center"/>
            <w:hideMark/>
          </w:tcPr>
          <w:p w14:paraId="057E9471"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Interoperability</w:t>
            </w:r>
          </w:p>
        </w:tc>
        <w:tc>
          <w:tcPr>
            <w:tcW w:w="0" w:type="auto"/>
            <w:vAlign w:val="center"/>
            <w:hideMark/>
          </w:tcPr>
          <w:p w14:paraId="64117822"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FHIR APIs</w:t>
            </w:r>
          </w:p>
        </w:tc>
      </w:tr>
    </w:tbl>
    <w:p w14:paraId="1C8BEC2E" w14:textId="26BBF3D0" w:rsidR="00513ABE" w:rsidRPr="00513ABE" w:rsidRDefault="00513ABE" w:rsidP="00513ABE">
      <w:pPr>
        <w:pStyle w:val="Title"/>
        <w:jc w:val="center"/>
        <w:rPr>
          <w:rFonts w:ascii="Times New Roman" w:hAnsi="Times New Roman" w:cs="Times New Roman"/>
          <w:b/>
          <w:bCs/>
          <w:sz w:val="32"/>
          <w:szCs w:val="32"/>
        </w:rPr>
      </w:pPr>
    </w:p>
    <w:p w14:paraId="3EF053E3"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10. CONCLUSION</w:t>
      </w:r>
    </w:p>
    <w:p w14:paraId="24CF07A1" w14:textId="77777777" w:rsidR="00513ABE" w:rsidRPr="00513ABE" w:rsidRDefault="00513ABE" w:rsidP="00513ABE">
      <w:pPr>
        <w:rPr>
          <w:rFonts w:ascii="Times New Roman" w:hAnsi="Times New Roman" w:cs="Times New Roman"/>
        </w:rPr>
      </w:pPr>
      <w:r w:rsidRPr="00513ABE">
        <w:rPr>
          <w:rFonts w:ascii="Times New Roman" w:hAnsi="Times New Roman" w:cs="Times New Roman"/>
        </w:rPr>
        <w:t>The Phase-II implementation demonstrates that blockchain can effectively address security, interoperability, and patient-centric access challenges in healthcare systems. By combining permissioned blockchain networks with strong cryptography and standardized APIs, the system delivers a scalable and secure medical records management solution suitable for real-world deployment.</w:t>
      </w:r>
    </w:p>
    <w:p w14:paraId="35646F00" w14:textId="5352B378" w:rsidR="00513ABE" w:rsidRPr="00513ABE" w:rsidRDefault="00513ABE" w:rsidP="00513ABE">
      <w:pPr>
        <w:rPr>
          <w:rFonts w:ascii="Times New Roman" w:hAnsi="Times New Roman" w:cs="Times New Roman"/>
        </w:rPr>
      </w:pPr>
    </w:p>
    <w:p w14:paraId="69031FB9" w14:textId="77777777" w:rsidR="00513ABE" w:rsidRPr="00513ABE" w:rsidRDefault="00513ABE"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11. FUTURE ENHANCEMENTS</w:t>
      </w:r>
    </w:p>
    <w:p w14:paraId="37E4FC69" w14:textId="77777777" w:rsidR="00513ABE" w:rsidRPr="00513ABE" w:rsidRDefault="00513ABE" w:rsidP="00513ABE">
      <w:pPr>
        <w:numPr>
          <w:ilvl w:val="0"/>
          <w:numId w:val="11"/>
        </w:numPr>
        <w:rPr>
          <w:rFonts w:ascii="Times New Roman" w:hAnsi="Times New Roman" w:cs="Times New Roman"/>
        </w:rPr>
      </w:pPr>
      <w:r w:rsidRPr="00513ABE">
        <w:rPr>
          <w:rFonts w:ascii="Times New Roman" w:hAnsi="Times New Roman" w:cs="Times New Roman"/>
        </w:rPr>
        <w:t>AI-based analytics on anonymized data</w:t>
      </w:r>
    </w:p>
    <w:p w14:paraId="66B419D0" w14:textId="77777777" w:rsidR="00513ABE" w:rsidRPr="00513ABE" w:rsidRDefault="00513ABE" w:rsidP="00513ABE">
      <w:pPr>
        <w:numPr>
          <w:ilvl w:val="0"/>
          <w:numId w:val="11"/>
        </w:numPr>
        <w:rPr>
          <w:rFonts w:ascii="Times New Roman" w:hAnsi="Times New Roman" w:cs="Times New Roman"/>
        </w:rPr>
      </w:pPr>
      <w:r w:rsidRPr="00513ABE">
        <w:rPr>
          <w:rFonts w:ascii="Times New Roman" w:hAnsi="Times New Roman" w:cs="Times New Roman"/>
        </w:rPr>
        <w:t>IoMT device integration</w:t>
      </w:r>
    </w:p>
    <w:p w14:paraId="264F4051" w14:textId="77777777" w:rsidR="00513ABE" w:rsidRPr="00513ABE" w:rsidRDefault="00513ABE" w:rsidP="00513ABE">
      <w:pPr>
        <w:numPr>
          <w:ilvl w:val="0"/>
          <w:numId w:val="11"/>
        </w:numPr>
        <w:rPr>
          <w:rFonts w:ascii="Times New Roman" w:hAnsi="Times New Roman" w:cs="Times New Roman"/>
        </w:rPr>
      </w:pPr>
      <w:r w:rsidRPr="00513ABE">
        <w:rPr>
          <w:rFonts w:ascii="Times New Roman" w:hAnsi="Times New Roman" w:cs="Times New Roman"/>
        </w:rPr>
        <w:t>National-level healthcare deployment</w:t>
      </w:r>
    </w:p>
    <w:p w14:paraId="496331A7" w14:textId="77777777" w:rsidR="00513ABE" w:rsidRPr="00513ABE" w:rsidRDefault="00513ABE" w:rsidP="00513ABE">
      <w:pPr>
        <w:numPr>
          <w:ilvl w:val="0"/>
          <w:numId w:val="11"/>
        </w:numPr>
        <w:rPr>
          <w:rFonts w:ascii="Times New Roman" w:hAnsi="Times New Roman" w:cs="Times New Roman"/>
        </w:rPr>
      </w:pPr>
      <w:r w:rsidRPr="00513ABE">
        <w:rPr>
          <w:rFonts w:ascii="Times New Roman" w:hAnsi="Times New Roman" w:cs="Times New Roman"/>
        </w:rPr>
        <w:t>Smart-contract-based insurance processing</w:t>
      </w:r>
    </w:p>
    <w:p w14:paraId="7D749F6B" w14:textId="77777777" w:rsidR="00513ABE" w:rsidRDefault="00513ABE">
      <w:pPr>
        <w:rPr>
          <w:rFonts w:ascii="Times New Roman" w:hAnsi="Times New Roman" w:cs="Times New Roman"/>
        </w:rPr>
      </w:pPr>
    </w:p>
    <w:p w14:paraId="01C16313" w14:textId="673AF666" w:rsidR="00AB0739" w:rsidRPr="00AB0739" w:rsidRDefault="00AB0739" w:rsidP="00AB0739">
      <w:pPr>
        <w:pStyle w:val="Title"/>
        <w:rPr>
          <w:rFonts w:ascii="Times New Roman" w:hAnsi="Times New Roman" w:cs="Times New Roman"/>
          <w:b/>
          <w:bCs/>
          <w:sz w:val="32"/>
          <w:szCs w:val="32"/>
        </w:rPr>
      </w:pPr>
      <w:r w:rsidRPr="00513ABE">
        <w:rPr>
          <w:rFonts w:ascii="Times New Roman" w:hAnsi="Times New Roman" w:cs="Times New Roman"/>
          <w:b/>
          <w:bCs/>
          <w:sz w:val="32"/>
          <w:szCs w:val="32"/>
        </w:rPr>
        <w:t>1</w:t>
      </w:r>
      <w:r>
        <w:rPr>
          <w:rFonts w:ascii="Times New Roman" w:hAnsi="Times New Roman" w:cs="Times New Roman"/>
          <w:b/>
          <w:bCs/>
          <w:sz w:val="32"/>
          <w:szCs w:val="32"/>
        </w:rPr>
        <w:t>2</w:t>
      </w:r>
      <w:r w:rsidRPr="00513ABE">
        <w:rPr>
          <w:rFonts w:ascii="Times New Roman" w:hAnsi="Times New Roman" w:cs="Times New Roman"/>
          <w:b/>
          <w:bCs/>
          <w:sz w:val="32"/>
          <w:szCs w:val="32"/>
        </w:rPr>
        <w:t xml:space="preserve">. </w:t>
      </w:r>
      <w:r>
        <w:rPr>
          <w:rFonts w:ascii="Times New Roman" w:hAnsi="Times New Roman" w:cs="Times New Roman"/>
          <w:b/>
          <w:bCs/>
          <w:sz w:val="32"/>
          <w:szCs w:val="32"/>
        </w:rPr>
        <w:t xml:space="preserve">REFERENCES </w:t>
      </w:r>
    </w:p>
    <w:p w14:paraId="01627263" w14:textId="77777777" w:rsidR="00AB0739" w:rsidRDefault="00AB0739" w:rsidP="00AB0739">
      <w:pPr>
        <w:pStyle w:val="NormalWeb"/>
        <w:numPr>
          <w:ilvl w:val="0"/>
          <w:numId w:val="12"/>
        </w:numPr>
      </w:pPr>
      <w:r>
        <w:t xml:space="preserve">A. Azaria, A. </w:t>
      </w:r>
      <w:proofErr w:type="spellStart"/>
      <w:r>
        <w:t>Ekblaw</w:t>
      </w:r>
      <w:proofErr w:type="spellEnd"/>
      <w:r>
        <w:t>, T. Vieira, and A. Lippman, “</w:t>
      </w:r>
      <w:proofErr w:type="spellStart"/>
      <w:r>
        <w:t>MedRec</w:t>
      </w:r>
      <w:proofErr w:type="spellEnd"/>
      <w:r>
        <w:t xml:space="preserve">: Using blockchain for medical data access and permission management,” </w:t>
      </w:r>
      <w:r>
        <w:rPr>
          <w:rStyle w:val="Emphasis"/>
        </w:rPr>
        <w:t>Proc. IEEE Open &amp; Big Data Conf.</w:t>
      </w:r>
      <w:r>
        <w:t>, 2016, pp. 25–30.</w:t>
      </w:r>
    </w:p>
    <w:p w14:paraId="38CAFBC2" w14:textId="77777777" w:rsidR="00AB0739" w:rsidRDefault="00AB0739" w:rsidP="00AB0739">
      <w:pPr>
        <w:pStyle w:val="NormalWeb"/>
        <w:numPr>
          <w:ilvl w:val="0"/>
          <w:numId w:val="12"/>
        </w:numPr>
      </w:pPr>
      <w:r>
        <w:t>S. Nakamoto, “Bitcoin: A Peer-to-Peer Electronic Cash System,” 2008. [Online]. Available: https://bitcoin.org/bitcoin.pdf</w:t>
      </w:r>
    </w:p>
    <w:p w14:paraId="5E29195E" w14:textId="77777777" w:rsidR="00AB0739" w:rsidRDefault="00AB0739" w:rsidP="00AB0739">
      <w:pPr>
        <w:pStyle w:val="NormalWeb"/>
        <w:numPr>
          <w:ilvl w:val="0"/>
          <w:numId w:val="12"/>
        </w:numPr>
      </w:pPr>
      <w:r>
        <w:t xml:space="preserve">S. </w:t>
      </w:r>
      <w:proofErr w:type="spellStart"/>
      <w:r>
        <w:t>Hölbl</w:t>
      </w:r>
      <w:proofErr w:type="spellEnd"/>
      <w:r>
        <w:t xml:space="preserve">, M. </w:t>
      </w:r>
      <w:proofErr w:type="spellStart"/>
      <w:r>
        <w:t>Kompara</w:t>
      </w:r>
      <w:proofErr w:type="spellEnd"/>
      <w:r>
        <w:t xml:space="preserve">, A. Kamišalić, and L. Nemec </w:t>
      </w:r>
      <w:proofErr w:type="spellStart"/>
      <w:r>
        <w:t>Zlatolas</w:t>
      </w:r>
      <w:proofErr w:type="spellEnd"/>
      <w:r>
        <w:t xml:space="preserve">, “A systematic review of the use of blockchain in healthcare,” </w:t>
      </w:r>
      <w:r>
        <w:rPr>
          <w:rStyle w:val="Emphasis"/>
        </w:rPr>
        <w:t>Symmetry</w:t>
      </w:r>
      <w:r>
        <w:t>, vol. 10, no. 10, pp. 1–20, 2018.</w:t>
      </w:r>
    </w:p>
    <w:p w14:paraId="69BF12EC" w14:textId="77777777" w:rsidR="00AB0739" w:rsidRDefault="00AB0739" w:rsidP="00AB0739">
      <w:pPr>
        <w:pStyle w:val="NormalWeb"/>
        <w:numPr>
          <w:ilvl w:val="0"/>
          <w:numId w:val="12"/>
        </w:numPr>
      </w:pPr>
      <w:r>
        <w:t xml:space="preserve">Z. Zheng, S. Xie, H. Dai, X. Chen, and H. Wang, “An overview of blockchain technology: Architecture, consensus, and future trends,” </w:t>
      </w:r>
      <w:r>
        <w:rPr>
          <w:rStyle w:val="Emphasis"/>
        </w:rPr>
        <w:t xml:space="preserve">Proc. IEEE </w:t>
      </w:r>
      <w:proofErr w:type="spellStart"/>
      <w:r>
        <w:rPr>
          <w:rStyle w:val="Emphasis"/>
        </w:rPr>
        <w:t>BigData</w:t>
      </w:r>
      <w:proofErr w:type="spellEnd"/>
      <w:r>
        <w:rPr>
          <w:rStyle w:val="Emphasis"/>
        </w:rPr>
        <w:t xml:space="preserve"> Congress</w:t>
      </w:r>
      <w:r>
        <w:t>, 2017, pp. 557–564.</w:t>
      </w:r>
    </w:p>
    <w:p w14:paraId="6245D787" w14:textId="77777777" w:rsidR="00AB0739" w:rsidRDefault="00AB0739" w:rsidP="00AB0739">
      <w:pPr>
        <w:pStyle w:val="NormalWeb"/>
        <w:numPr>
          <w:ilvl w:val="0"/>
          <w:numId w:val="12"/>
        </w:numPr>
      </w:pPr>
      <w:r>
        <w:t xml:space="preserve">I. </w:t>
      </w:r>
      <w:proofErr w:type="spellStart"/>
      <w:r>
        <w:t>Dubovitskaya</w:t>
      </w:r>
      <w:proofErr w:type="spellEnd"/>
      <w:r>
        <w:t xml:space="preserve">, Z. Xu, S. Ryu, M. Schumacher, and F. Wang, “Secure and trustable electronic medical records sharing using blockchain,” </w:t>
      </w:r>
      <w:r>
        <w:rPr>
          <w:rStyle w:val="Emphasis"/>
        </w:rPr>
        <w:t>AMIA Annual Symposium Proceedings</w:t>
      </w:r>
      <w:r>
        <w:t>, 2017, pp. 650–659.</w:t>
      </w:r>
    </w:p>
    <w:p w14:paraId="2C6A302F" w14:textId="77777777" w:rsidR="00AB0739" w:rsidRDefault="00AB0739" w:rsidP="00AB0739">
      <w:pPr>
        <w:pStyle w:val="NormalWeb"/>
        <w:numPr>
          <w:ilvl w:val="0"/>
          <w:numId w:val="12"/>
        </w:numPr>
      </w:pPr>
      <w:r>
        <w:t xml:space="preserve">M. Casino, T. </w:t>
      </w:r>
      <w:proofErr w:type="spellStart"/>
      <w:r>
        <w:t>Dasaklis</w:t>
      </w:r>
      <w:proofErr w:type="spellEnd"/>
      <w:r>
        <w:t xml:space="preserve">, and C. Patsakis, “A systematic literature review of blockchain-based applications: Current status, classification and open issues,” </w:t>
      </w:r>
      <w:r>
        <w:rPr>
          <w:rStyle w:val="Emphasis"/>
        </w:rPr>
        <w:t>Telematics and Informatics</w:t>
      </w:r>
      <w:r>
        <w:t>, vol. 36, pp. 55–81, 2019.</w:t>
      </w:r>
    </w:p>
    <w:p w14:paraId="00C74243" w14:textId="77777777" w:rsidR="00AB0739" w:rsidRDefault="00AB0739" w:rsidP="00AB0739">
      <w:pPr>
        <w:pStyle w:val="NormalWeb"/>
        <w:numPr>
          <w:ilvl w:val="0"/>
          <w:numId w:val="12"/>
        </w:numPr>
      </w:pPr>
      <w:r>
        <w:t xml:space="preserve">D. Esposito, A. De Santis, and A. Moscato, “Blockchain for the right to be forgotten,” </w:t>
      </w:r>
      <w:r>
        <w:rPr>
          <w:rStyle w:val="Emphasis"/>
        </w:rPr>
        <w:t>Future Internet</w:t>
      </w:r>
      <w:r>
        <w:t>, vol. 10, no. 3, p. 24, 2018.</w:t>
      </w:r>
    </w:p>
    <w:p w14:paraId="7745A6E1" w14:textId="77777777" w:rsidR="00AB0739" w:rsidRDefault="00AB0739" w:rsidP="00AB0739">
      <w:pPr>
        <w:pStyle w:val="NormalWeb"/>
        <w:numPr>
          <w:ilvl w:val="0"/>
          <w:numId w:val="12"/>
        </w:numPr>
      </w:pPr>
      <w:r>
        <w:lastRenderedPageBreak/>
        <w:t xml:space="preserve">D. McGhin, K.-K. R. Choo, C. Z. Liu, and D. He, “Blockchain in healthcare applications: Research challenges and opportunities,” </w:t>
      </w:r>
      <w:r>
        <w:rPr>
          <w:rStyle w:val="Emphasis"/>
        </w:rPr>
        <w:t>Journal of Network and Computer Applications</w:t>
      </w:r>
      <w:r>
        <w:t>, vol. 135, pp. 62–75, 2019.</w:t>
      </w:r>
    </w:p>
    <w:p w14:paraId="461FFBD4" w14:textId="77777777" w:rsidR="00AB0739" w:rsidRDefault="00AB0739" w:rsidP="00AB0739">
      <w:pPr>
        <w:pStyle w:val="NormalWeb"/>
        <w:numPr>
          <w:ilvl w:val="0"/>
          <w:numId w:val="12"/>
        </w:numPr>
      </w:pPr>
      <w:r>
        <w:t xml:space="preserve">M. Al-Bassam, “Blockchain-based decentralized cloud computing,” </w:t>
      </w:r>
      <w:proofErr w:type="spellStart"/>
      <w:r>
        <w:rPr>
          <w:rStyle w:val="Emphasis"/>
        </w:rPr>
        <w:t>arXiv</w:t>
      </w:r>
      <w:proofErr w:type="spellEnd"/>
      <w:r>
        <w:rPr>
          <w:rStyle w:val="Emphasis"/>
        </w:rPr>
        <w:t xml:space="preserve"> preprint arXiv:1709.02894</w:t>
      </w:r>
      <w:r>
        <w:t>, 2017.</w:t>
      </w:r>
    </w:p>
    <w:p w14:paraId="540CBD38" w14:textId="77777777" w:rsidR="00AB0739" w:rsidRDefault="00AB0739" w:rsidP="00AB0739">
      <w:pPr>
        <w:pStyle w:val="NormalWeb"/>
        <w:numPr>
          <w:ilvl w:val="0"/>
          <w:numId w:val="12"/>
        </w:numPr>
      </w:pPr>
      <w:r>
        <w:t xml:space="preserve">T. Zhang, H. Chen, and P. Chen, “Ensuring interoperability in healthcare data exchange with FHIR,” </w:t>
      </w:r>
      <w:r>
        <w:rPr>
          <w:rStyle w:val="Emphasis"/>
        </w:rPr>
        <w:t>Health Informatics Journal</w:t>
      </w:r>
      <w:r>
        <w:t>, vol. 23, no. 1, pp. 76–87, 2017.</w:t>
      </w:r>
    </w:p>
    <w:p w14:paraId="07C3F8F2" w14:textId="77777777" w:rsidR="00AB0739" w:rsidRDefault="00AB0739" w:rsidP="00AB0739">
      <w:pPr>
        <w:pStyle w:val="NormalWeb"/>
        <w:numPr>
          <w:ilvl w:val="0"/>
          <w:numId w:val="12"/>
        </w:numPr>
      </w:pPr>
      <w:r>
        <w:t xml:space="preserve">A. </w:t>
      </w:r>
      <w:proofErr w:type="spellStart"/>
      <w:r>
        <w:t>Ekblaw</w:t>
      </w:r>
      <w:proofErr w:type="spellEnd"/>
      <w:r>
        <w:t xml:space="preserve">, A. Azaria, J. </w:t>
      </w:r>
      <w:proofErr w:type="spellStart"/>
      <w:r>
        <w:t>Halamka</w:t>
      </w:r>
      <w:proofErr w:type="spellEnd"/>
      <w:r>
        <w:t>, and A. Lippman, “A case study for blockchain in healthcare: ‘</w:t>
      </w:r>
      <w:proofErr w:type="spellStart"/>
      <w:r>
        <w:t>MedRec</w:t>
      </w:r>
      <w:proofErr w:type="spellEnd"/>
      <w:r>
        <w:t xml:space="preserve">’ prototype for electronic health records and medical research data,” </w:t>
      </w:r>
      <w:r>
        <w:rPr>
          <w:rStyle w:val="Emphasis"/>
        </w:rPr>
        <w:t>Proc. IEEE Open &amp; Big Data Conf.</w:t>
      </w:r>
      <w:r>
        <w:t>, 2016.</w:t>
      </w:r>
    </w:p>
    <w:p w14:paraId="0432091A" w14:textId="77777777" w:rsidR="00AB0739" w:rsidRDefault="00AB0739" w:rsidP="00AB0739">
      <w:pPr>
        <w:pStyle w:val="NormalWeb"/>
        <w:numPr>
          <w:ilvl w:val="0"/>
          <w:numId w:val="12"/>
        </w:numPr>
      </w:pPr>
      <w:r>
        <w:t xml:space="preserve">J. Peterson, R. Krug, J. S. Thompson, and P. Kannan, “A blockchain-based approach to health information exchange networks,” </w:t>
      </w:r>
      <w:r>
        <w:rPr>
          <w:rStyle w:val="Emphasis"/>
        </w:rPr>
        <w:t>Proc. NIST Workshop on Blockchain &amp; Healthcare</w:t>
      </w:r>
      <w:r>
        <w:t>, 2016.</w:t>
      </w:r>
    </w:p>
    <w:p w14:paraId="0E93CBDE" w14:textId="77777777" w:rsidR="00AB0739" w:rsidRDefault="00AB0739" w:rsidP="00AB0739">
      <w:pPr>
        <w:pStyle w:val="NormalWeb"/>
        <w:numPr>
          <w:ilvl w:val="0"/>
          <w:numId w:val="12"/>
        </w:numPr>
      </w:pPr>
      <w:r>
        <w:t xml:space="preserve">H. Shen, X. Zhang, and H. Zhu, “Blockchain-based secure electronic medical record sharing system,” </w:t>
      </w:r>
      <w:r>
        <w:rPr>
          <w:rStyle w:val="Emphasis"/>
        </w:rPr>
        <w:t>IEEE Access</w:t>
      </w:r>
      <w:r>
        <w:t>, vol. 7, pp. 21626–21636, 2019.</w:t>
      </w:r>
    </w:p>
    <w:p w14:paraId="5700B793" w14:textId="77777777" w:rsidR="00AB0739" w:rsidRDefault="00AB0739" w:rsidP="00AB0739">
      <w:pPr>
        <w:pStyle w:val="NormalWeb"/>
        <w:numPr>
          <w:ilvl w:val="0"/>
          <w:numId w:val="12"/>
        </w:numPr>
      </w:pPr>
      <w:r>
        <w:t>K. Fan, S. Wang, Y. Ren, H. Li, and Y. Yang, “</w:t>
      </w:r>
      <w:proofErr w:type="spellStart"/>
      <w:r>
        <w:t>MedBlock</w:t>
      </w:r>
      <w:proofErr w:type="spellEnd"/>
      <w:r>
        <w:t xml:space="preserve">: Efficient and secure medical data sharing via blockchain,” </w:t>
      </w:r>
      <w:r>
        <w:rPr>
          <w:rStyle w:val="Emphasis"/>
        </w:rPr>
        <w:t>Journal of Medical Systems</w:t>
      </w:r>
      <w:r>
        <w:t>, vol. 42, no. 8, pp. 1–11, 2018.</w:t>
      </w:r>
    </w:p>
    <w:p w14:paraId="518F5785" w14:textId="77777777" w:rsidR="00AB0739" w:rsidRDefault="00AB0739" w:rsidP="00AB0739">
      <w:pPr>
        <w:pStyle w:val="NormalWeb"/>
        <w:numPr>
          <w:ilvl w:val="0"/>
          <w:numId w:val="12"/>
        </w:numPr>
      </w:pPr>
      <w:r>
        <w:t xml:space="preserve">C. Roehrs, C. A. da Costa, R. da Rosa Righi, and K. S. de Oliveira, “Personal health records: A systematic literature review,” </w:t>
      </w:r>
      <w:r>
        <w:rPr>
          <w:rStyle w:val="Emphasis"/>
        </w:rPr>
        <w:t>Journal of Medical Internet Research</w:t>
      </w:r>
      <w:r>
        <w:t>, vol. 19, no. 1, e13, 2017.</w:t>
      </w:r>
    </w:p>
    <w:p w14:paraId="031D7059" w14:textId="77777777" w:rsidR="00AB0739" w:rsidRDefault="00AB0739" w:rsidP="00AB0739">
      <w:pPr>
        <w:pStyle w:val="NormalWeb"/>
        <w:numPr>
          <w:ilvl w:val="0"/>
          <w:numId w:val="12"/>
        </w:numPr>
      </w:pPr>
      <w:r>
        <w:t xml:space="preserve">Y. Zhang, J. Wen, “The IoT electric business model: Using blockchain for data security and management,” </w:t>
      </w:r>
      <w:r>
        <w:rPr>
          <w:rStyle w:val="Emphasis"/>
        </w:rPr>
        <w:t>Proc. IEEE Int. Conf. on Cyber Security and Cloud Computing</w:t>
      </w:r>
      <w:r>
        <w:t>, 2016.</w:t>
      </w:r>
    </w:p>
    <w:p w14:paraId="1B6BB072" w14:textId="77777777" w:rsidR="00AB0739" w:rsidRDefault="00AB0739" w:rsidP="00AB0739">
      <w:pPr>
        <w:pStyle w:val="NormalWeb"/>
        <w:numPr>
          <w:ilvl w:val="0"/>
          <w:numId w:val="12"/>
        </w:numPr>
      </w:pPr>
      <w:r>
        <w:t xml:space="preserve">A. Kuo, L. Kim, and J. Ohno-Machado, “Blockchain distributed ledger technologies for biomedical and healthcare applications,” </w:t>
      </w:r>
      <w:r>
        <w:rPr>
          <w:rStyle w:val="Emphasis"/>
        </w:rPr>
        <w:t>Journal of the American Medical Informatics Association (JAMIA)</w:t>
      </w:r>
      <w:r>
        <w:t>, vol. 26, no. 9, pp. 1211–1220, 2019.</w:t>
      </w:r>
    </w:p>
    <w:p w14:paraId="0D5CBC0B" w14:textId="77777777" w:rsidR="00AB0739" w:rsidRDefault="00AB0739" w:rsidP="00AB0739">
      <w:pPr>
        <w:pStyle w:val="NormalWeb"/>
        <w:numPr>
          <w:ilvl w:val="0"/>
          <w:numId w:val="12"/>
        </w:numPr>
      </w:pPr>
      <w:r>
        <w:t>H. Xia, H. S. S. A. Sifah, K. O. O. Kwame, X. Xia, and G. Dong, “</w:t>
      </w:r>
      <w:proofErr w:type="spellStart"/>
      <w:r>
        <w:t>MeDShare</w:t>
      </w:r>
      <w:proofErr w:type="spellEnd"/>
      <w:r>
        <w:t xml:space="preserve">: Trust-less medical data sharing among cloud service providers via blockchain,” </w:t>
      </w:r>
      <w:r>
        <w:rPr>
          <w:rStyle w:val="Emphasis"/>
        </w:rPr>
        <w:t>IEEE Access</w:t>
      </w:r>
      <w:r>
        <w:t>, vol. 5, pp. 14757–14767, 2017.</w:t>
      </w:r>
    </w:p>
    <w:p w14:paraId="39A6A612" w14:textId="77777777" w:rsidR="00AB0739" w:rsidRDefault="00AB0739" w:rsidP="00AB0739">
      <w:pPr>
        <w:pStyle w:val="NormalWeb"/>
        <w:numPr>
          <w:ilvl w:val="0"/>
          <w:numId w:val="12"/>
        </w:numPr>
      </w:pPr>
      <w:r>
        <w:t xml:space="preserve">F. R. Yu, X. Zhang, and V. C. M. Leung, “Blockchain technology for healthcare: Applications, challenges, and future directions,” </w:t>
      </w:r>
      <w:r>
        <w:rPr>
          <w:rStyle w:val="Emphasis"/>
        </w:rPr>
        <w:t>IEEE Communications Magazine</w:t>
      </w:r>
      <w:r>
        <w:t>, vol. 56, no. 4, pp. 20–25, 2018.</w:t>
      </w:r>
    </w:p>
    <w:p w14:paraId="493DE398" w14:textId="77777777" w:rsidR="00AB0739" w:rsidRDefault="00AB0739" w:rsidP="00AB0739">
      <w:pPr>
        <w:pStyle w:val="NormalWeb"/>
        <w:numPr>
          <w:ilvl w:val="0"/>
          <w:numId w:val="12"/>
        </w:numPr>
      </w:pPr>
      <w:r>
        <w:t xml:space="preserve">L. Chen, W.-K. Lee, C.-C. Chang, K.-K. R. Choo, and N. Zhang, “Blockchain based searchable encryption for electronic health record sharing,” </w:t>
      </w:r>
      <w:r>
        <w:rPr>
          <w:rStyle w:val="Emphasis"/>
        </w:rPr>
        <w:t>Future Generation Computer Systems</w:t>
      </w:r>
      <w:r>
        <w:t>, vol. 95, pp. 420–429, 2019.</w:t>
      </w:r>
    </w:p>
    <w:p w14:paraId="66511D00" w14:textId="77777777" w:rsidR="00AB0739" w:rsidRDefault="00AB0739" w:rsidP="00AB0739">
      <w:pPr>
        <w:pStyle w:val="NormalWeb"/>
        <w:numPr>
          <w:ilvl w:val="0"/>
          <w:numId w:val="12"/>
        </w:numPr>
      </w:pPr>
      <w:r>
        <w:t xml:space="preserve">P. Zhang, J. White, D. C. Schmidt, and G. Lenz, “Design of blockchain-based apps using familiar software patterns to address interoperability in healthcare,” </w:t>
      </w:r>
      <w:r>
        <w:rPr>
          <w:rStyle w:val="Emphasis"/>
        </w:rPr>
        <w:t>Proc. IEEE ICBC</w:t>
      </w:r>
      <w:r>
        <w:t>, 2018.</w:t>
      </w:r>
    </w:p>
    <w:p w14:paraId="50D28096" w14:textId="77777777" w:rsidR="00AB0739" w:rsidRDefault="00AB0739" w:rsidP="00AB0739">
      <w:pPr>
        <w:pStyle w:val="NormalWeb"/>
        <w:numPr>
          <w:ilvl w:val="0"/>
          <w:numId w:val="12"/>
        </w:numPr>
      </w:pPr>
      <w:r>
        <w:t xml:space="preserve">A. Shahnaz, U. Qamar, and A. Khalid, “Using blockchain for electronic health records,” </w:t>
      </w:r>
      <w:r>
        <w:rPr>
          <w:rStyle w:val="Emphasis"/>
        </w:rPr>
        <w:t>IEEE Access</w:t>
      </w:r>
      <w:r>
        <w:t>, vol. 7, pp. 147782–147795, 2019.</w:t>
      </w:r>
    </w:p>
    <w:p w14:paraId="369BD070" w14:textId="77777777" w:rsidR="00AB0739" w:rsidRDefault="00AB0739" w:rsidP="00AB0739">
      <w:pPr>
        <w:pStyle w:val="NormalWeb"/>
        <w:numPr>
          <w:ilvl w:val="0"/>
          <w:numId w:val="12"/>
        </w:numPr>
      </w:pPr>
      <w:r>
        <w:t>M. Hossain and G. Muhammad, “Cloud-assisted industrial internet of things (</w:t>
      </w:r>
      <w:proofErr w:type="spellStart"/>
      <w:r>
        <w:t>IIoT</w:t>
      </w:r>
      <w:proofErr w:type="spellEnd"/>
      <w:r>
        <w:t xml:space="preserve">) – Enabled framework for health monitoring,” </w:t>
      </w:r>
      <w:r>
        <w:rPr>
          <w:rStyle w:val="Emphasis"/>
        </w:rPr>
        <w:t>IEEE Internet of Things Journal</w:t>
      </w:r>
      <w:r>
        <w:t>, vol. 5, no. 6, pp. 4378–4390, 2018.</w:t>
      </w:r>
    </w:p>
    <w:p w14:paraId="12981947" w14:textId="77777777" w:rsidR="00AB0739" w:rsidRDefault="00AB0739" w:rsidP="00AB0739">
      <w:pPr>
        <w:pStyle w:val="NormalWeb"/>
        <w:numPr>
          <w:ilvl w:val="0"/>
          <w:numId w:val="12"/>
        </w:numPr>
      </w:pPr>
      <w:r>
        <w:t xml:space="preserve">W. Liang, X. She, J. Zhang, and Z. Chen, “Secure and privacy-preserving sharing of medical data using blockchain,” </w:t>
      </w:r>
      <w:r>
        <w:rPr>
          <w:rStyle w:val="Emphasis"/>
        </w:rPr>
        <w:t>Journal of Medical Systems</w:t>
      </w:r>
      <w:r>
        <w:t>, vol. 43, no. 3, 2019.</w:t>
      </w:r>
    </w:p>
    <w:p w14:paraId="700E824C" w14:textId="77777777" w:rsidR="00AB0739" w:rsidRDefault="00AB0739" w:rsidP="00AB0739">
      <w:pPr>
        <w:pStyle w:val="NormalWeb"/>
        <w:numPr>
          <w:ilvl w:val="0"/>
          <w:numId w:val="12"/>
        </w:numPr>
      </w:pPr>
      <w:r>
        <w:t xml:space="preserve">Y. Yue, D. Wang, and W. Jin, “Healthcare data gateways: Found healthcare intelligence on blockchain with novel privacy risk control,” </w:t>
      </w:r>
      <w:r>
        <w:rPr>
          <w:rStyle w:val="Emphasis"/>
        </w:rPr>
        <w:t>Journal of Medical Systems</w:t>
      </w:r>
      <w:r>
        <w:t>, vol. 40, no. 10, 2016.</w:t>
      </w:r>
    </w:p>
    <w:p w14:paraId="77A97EB7" w14:textId="77777777" w:rsidR="00AB0739" w:rsidRDefault="00AB0739" w:rsidP="00AB0739">
      <w:pPr>
        <w:pStyle w:val="NormalWeb"/>
        <w:numPr>
          <w:ilvl w:val="0"/>
          <w:numId w:val="12"/>
        </w:numPr>
      </w:pPr>
      <w:r>
        <w:lastRenderedPageBreak/>
        <w:t xml:space="preserve">R. B. Altman and A. Ashley, “Medical data science: Challenges and opportunities,” </w:t>
      </w:r>
      <w:r>
        <w:rPr>
          <w:rStyle w:val="Emphasis"/>
        </w:rPr>
        <w:t>Science Translational Medicine</w:t>
      </w:r>
      <w:r>
        <w:t>, vol. 7, no. 283, 2015.</w:t>
      </w:r>
    </w:p>
    <w:p w14:paraId="3C6F1BE8" w14:textId="77777777" w:rsidR="00AB0739" w:rsidRDefault="00AB0739" w:rsidP="00AB0739">
      <w:pPr>
        <w:pStyle w:val="NormalWeb"/>
        <w:numPr>
          <w:ilvl w:val="0"/>
          <w:numId w:val="12"/>
        </w:numPr>
      </w:pPr>
      <w:r>
        <w:t xml:space="preserve">P. Sylim, S. Liu, C. Marcelo, and P. </w:t>
      </w:r>
      <w:proofErr w:type="spellStart"/>
      <w:r>
        <w:t>Fontelo</w:t>
      </w:r>
      <w:proofErr w:type="spellEnd"/>
      <w:r>
        <w:t xml:space="preserve">, “Blockchain technology for detecting falsified and substandard drugs in supply chains: Scoping review,” </w:t>
      </w:r>
      <w:r>
        <w:rPr>
          <w:rStyle w:val="Emphasis"/>
        </w:rPr>
        <w:t>JMIR Medical Informatics</w:t>
      </w:r>
      <w:r>
        <w:t>, vol. 6, no. 4, e10163, 2018.</w:t>
      </w:r>
    </w:p>
    <w:p w14:paraId="0D8E5CA4" w14:textId="77777777" w:rsidR="00AB0739" w:rsidRDefault="00AB0739" w:rsidP="00AB0739">
      <w:pPr>
        <w:pStyle w:val="NormalWeb"/>
        <w:numPr>
          <w:ilvl w:val="0"/>
          <w:numId w:val="12"/>
        </w:numPr>
      </w:pPr>
      <w:r>
        <w:t xml:space="preserve">H. Lee, M. Kwon, and Y. Choi, “Blockchain-based privacy-preserving record linkage across health databases,” </w:t>
      </w:r>
      <w:r>
        <w:rPr>
          <w:rStyle w:val="Emphasis"/>
        </w:rPr>
        <w:t>Proc. IEEE Big Data Conf.</w:t>
      </w:r>
      <w:r>
        <w:t>, 2017.</w:t>
      </w:r>
    </w:p>
    <w:p w14:paraId="2984AC63" w14:textId="77777777" w:rsidR="00AB0739" w:rsidRDefault="00AB0739" w:rsidP="00AB0739">
      <w:pPr>
        <w:pStyle w:val="NormalWeb"/>
        <w:numPr>
          <w:ilvl w:val="0"/>
          <w:numId w:val="12"/>
        </w:numPr>
      </w:pPr>
      <w:r>
        <w:t>J. Xu, K. Xue, S. Li, and H. Tian, “</w:t>
      </w:r>
      <w:proofErr w:type="spellStart"/>
      <w:r>
        <w:t>Healthchain</w:t>
      </w:r>
      <w:proofErr w:type="spellEnd"/>
      <w:r>
        <w:t xml:space="preserve">: Secure and efficient healthcare data sharing via blockchain,” </w:t>
      </w:r>
      <w:r>
        <w:rPr>
          <w:rStyle w:val="Emphasis"/>
        </w:rPr>
        <w:t>IEEE Internet of Things Journal</w:t>
      </w:r>
      <w:r>
        <w:t>, vol. 6, no. 5, pp. 8770–8781, 2019.</w:t>
      </w:r>
    </w:p>
    <w:p w14:paraId="61D61D44" w14:textId="77777777" w:rsidR="00AB0739" w:rsidRDefault="00AB0739" w:rsidP="00AB0739">
      <w:pPr>
        <w:pStyle w:val="NormalWeb"/>
        <w:numPr>
          <w:ilvl w:val="0"/>
          <w:numId w:val="12"/>
        </w:numPr>
      </w:pPr>
      <w:r>
        <w:t xml:space="preserve">Y. Liu, C. Yang, and Y. Jiang, “A blockchain-based medical data sharing and protection scheme,” </w:t>
      </w:r>
      <w:r>
        <w:rPr>
          <w:rStyle w:val="Emphasis"/>
        </w:rPr>
        <w:t>IEEE Access</w:t>
      </w:r>
      <w:r>
        <w:t>, vol. 7, pp. 118943–118953, 2019.</w:t>
      </w:r>
    </w:p>
    <w:p w14:paraId="2FD10967" w14:textId="77777777" w:rsidR="00AB0739" w:rsidRPr="00513ABE" w:rsidRDefault="00AB0739">
      <w:pPr>
        <w:rPr>
          <w:rFonts w:ascii="Times New Roman" w:hAnsi="Times New Roman" w:cs="Times New Roman"/>
        </w:rPr>
      </w:pPr>
    </w:p>
    <w:sectPr w:rsidR="00AB0739" w:rsidRPr="00513A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2E6A" w14:textId="77777777" w:rsidR="00382F12" w:rsidRDefault="00382F12" w:rsidP="00513ABE">
      <w:pPr>
        <w:spacing w:after="0" w:line="240" w:lineRule="auto"/>
      </w:pPr>
      <w:r>
        <w:separator/>
      </w:r>
    </w:p>
  </w:endnote>
  <w:endnote w:type="continuationSeparator" w:id="0">
    <w:p w14:paraId="773E849C" w14:textId="77777777" w:rsidR="00382F12" w:rsidRDefault="00382F12" w:rsidP="00513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4116" w14:textId="77777777" w:rsidR="00382F12" w:rsidRDefault="00382F12" w:rsidP="00513ABE">
      <w:pPr>
        <w:spacing w:after="0" w:line="240" w:lineRule="auto"/>
      </w:pPr>
      <w:r>
        <w:separator/>
      </w:r>
    </w:p>
  </w:footnote>
  <w:footnote w:type="continuationSeparator" w:id="0">
    <w:p w14:paraId="26452DEE" w14:textId="77777777" w:rsidR="00382F12" w:rsidRDefault="00382F12" w:rsidP="00513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635"/>
    <w:multiLevelType w:val="multilevel"/>
    <w:tmpl w:val="DC600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C1C7A"/>
    <w:multiLevelType w:val="multilevel"/>
    <w:tmpl w:val="75CA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F515F"/>
    <w:multiLevelType w:val="multilevel"/>
    <w:tmpl w:val="D49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B01"/>
    <w:multiLevelType w:val="multilevel"/>
    <w:tmpl w:val="33E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22D97"/>
    <w:multiLevelType w:val="multilevel"/>
    <w:tmpl w:val="544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73DB"/>
    <w:multiLevelType w:val="multilevel"/>
    <w:tmpl w:val="F8F8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40552"/>
    <w:multiLevelType w:val="multilevel"/>
    <w:tmpl w:val="A13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A65E9"/>
    <w:multiLevelType w:val="multilevel"/>
    <w:tmpl w:val="E7A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918BF"/>
    <w:multiLevelType w:val="multilevel"/>
    <w:tmpl w:val="23C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B144A"/>
    <w:multiLevelType w:val="multilevel"/>
    <w:tmpl w:val="2AD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6449F"/>
    <w:multiLevelType w:val="multilevel"/>
    <w:tmpl w:val="A33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006F8"/>
    <w:multiLevelType w:val="multilevel"/>
    <w:tmpl w:val="EC9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03838">
    <w:abstractNumId w:val="9"/>
  </w:num>
  <w:num w:numId="2" w16cid:durableId="317609555">
    <w:abstractNumId w:val="4"/>
  </w:num>
  <w:num w:numId="3" w16cid:durableId="980428022">
    <w:abstractNumId w:val="1"/>
  </w:num>
  <w:num w:numId="4" w16cid:durableId="552278713">
    <w:abstractNumId w:val="5"/>
  </w:num>
  <w:num w:numId="5" w16cid:durableId="1638492725">
    <w:abstractNumId w:val="10"/>
  </w:num>
  <w:num w:numId="6" w16cid:durableId="1108810655">
    <w:abstractNumId w:val="6"/>
  </w:num>
  <w:num w:numId="7" w16cid:durableId="1023440884">
    <w:abstractNumId w:val="8"/>
  </w:num>
  <w:num w:numId="8" w16cid:durableId="15036369">
    <w:abstractNumId w:val="2"/>
  </w:num>
  <w:num w:numId="9" w16cid:durableId="1467434458">
    <w:abstractNumId w:val="11"/>
  </w:num>
  <w:num w:numId="10" w16cid:durableId="1277446580">
    <w:abstractNumId w:val="3"/>
  </w:num>
  <w:num w:numId="11" w16cid:durableId="1946420347">
    <w:abstractNumId w:val="7"/>
  </w:num>
  <w:num w:numId="12" w16cid:durableId="31372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BE"/>
    <w:rsid w:val="000B4FA3"/>
    <w:rsid w:val="002C6763"/>
    <w:rsid w:val="00382F12"/>
    <w:rsid w:val="00384816"/>
    <w:rsid w:val="00513ABE"/>
    <w:rsid w:val="00627FB5"/>
    <w:rsid w:val="00AB0739"/>
    <w:rsid w:val="00C70123"/>
    <w:rsid w:val="00CF07F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4B917"/>
  <w15:chartTrackingRefBased/>
  <w15:docId w15:val="{14CB85AB-EB78-4AF7-A71E-FD59923F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ABE"/>
    <w:rPr>
      <w:rFonts w:eastAsiaTheme="majorEastAsia" w:cstheme="majorBidi"/>
      <w:color w:val="272727" w:themeColor="text1" w:themeTint="D8"/>
    </w:rPr>
  </w:style>
  <w:style w:type="paragraph" w:styleId="Title">
    <w:name w:val="Title"/>
    <w:basedOn w:val="Normal"/>
    <w:next w:val="Normal"/>
    <w:link w:val="TitleChar"/>
    <w:uiPriority w:val="10"/>
    <w:qFormat/>
    <w:rsid w:val="0051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ABE"/>
    <w:pPr>
      <w:spacing w:before="160"/>
      <w:jc w:val="center"/>
    </w:pPr>
    <w:rPr>
      <w:i/>
      <w:iCs/>
      <w:color w:val="404040" w:themeColor="text1" w:themeTint="BF"/>
    </w:rPr>
  </w:style>
  <w:style w:type="character" w:customStyle="1" w:styleId="QuoteChar">
    <w:name w:val="Quote Char"/>
    <w:basedOn w:val="DefaultParagraphFont"/>
    <w:link w:val="Quote"/>
    <w:uiPriority w:val="29"/>
    <w:rsid w:val="00513ABE"/>
    <w:rPr>
      <w:i/>
      <w:iCs/>
      <w:color w:val="404040" w:themeColor="text1" w:themeTint="BF"/>
    </w:rPr>
  </w:style>
  <w:style w:type="paragraph" w:styleId="ListParagraph">
    <w:name w:val="List Paragraph"/>
    <w:basedOn w:val="Normal"/>
    <w:uiPriority w:val="34"/>
    <w:qFormat/>
    <w:rsid w:val="00513ABE"/>
    <w:pPr>
      <w:ind w:left="720"/>
      <w:contextualSpacing/>
    </w:pPr>
  </w:style>
  <w:style w:type="character" w:styleId="IntenseEmphasis">
    <w:name w:val="Intense Emphasis"/>
    <w:basedOn w:val="DefaultParagraphFont"/>
    <w:uiPriority w:val="21"/>
    <w:qFormat/>
    <w:rsid w:val="00513ABE"/>
    <w:rPr>
      <w:i/>
      <w:iCs/>
      <w:color w:val="0F4761" w:themeColor="accent1" w:themeShade="BF"/>
    </w:rPr>
  </w:style>
  <w:style w:type="paragraph" w:styleId="IntenseQuote">
    <w:name w:val="Intense Quote"/>
    <w:basedOn w:val="Normal"/>
    <w:next w:val="Normal"/>
    <w:link w:val="IntenseQuoteChar"/>
    <w:uiPriority w:val="30"/>
    <w:qFormat/>
    <w:rsid w:val="0051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ABE"/>
    <w:rPr>
      <w:i/>
      <w:iCs/>
      <w:color w:val="0F4761" w:themeColor="accent1" w:themeShade="BF"/>
    </w:rPr>
  </w:style>
  <w:style w:type="character" w:styleId="IntenseReference">
    <w:name w:val="Intense Reference"/>
    <w:basedOn w:val="DefaultParagraphFont"/>
    <w:uiPriority w:val="32"/>
    <w:qFormat/>
    <w:rsid w:val="00513ABE"/>
    <w:rPr>
      <w:b/>
      <w:bCs/>
      <w:smallCaps/>
      <w:color w:val="0F4761" w:themeColor="accent1" w:themeShade="BF"/>
      <w:spacing w:val="5"/>
    </w:rPr>
  </w:style>
  <w:style w:type="paragraph" w:styleId="Header">
    <w:name w:val="header"/>
    <w:basedOn w:val="Normal"/>
    <w:link w:val="HeaderChar"/>
    <w:uiPriority w:val="99"/>
    <w:unhideWhenUsed/>
    <w:rsid w:val="00513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ABE"/>
  </w:style>
  <w:style w:type="paragraph" w:styleId="Footer">
    <w:name w:val="footer"/>
    <w:basedOn w:val="Normal"/>
    <w:link w:val="FooterChar"/>
    <w:uiPriority w:val="99"/>
    <w:unhideWhenUsed/>
    <w:rsid w:val="00513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ABE"/>
  </w:style>
  <w:style w:type="character" w:styleId="Emphasis">
    <w:name w:val="Emphasis"/>
    <w:basedOn w:val="DefaultParagraphFont"/>
    <w:uiPriority w:val="20"/>
    <w:qFormat/>
    <w:rsid w:val="00AB0739"/>
    <w:rPr>
      <w:i/>
      <w:iCs/>
    </w:rPr>
  </w:style>
  <w:style w:type="paragraph" w:styleId="NormalWeb">
    <w:name w:val="Normal (Web)"/>
    <w:basedOn w:val="Normal"/>
    <w:uiPriority w:val="99"/>
    <w:unhideWhenUsed/>
    <w:rsid w:val="00AB07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041493">
      <w:bodyDiv w:val="1"/>
      <w:marLeft w:val="0"/>
      <w:marRight w:val="0"/>
      <w:marTop w:val="0"/>
      <w:marBottom w:val="0"/>
      <w:divBdr>
        <w:top w:val="none" w:sz="0" w:space="0" w:color="auto"/>
        <w:left w:val="none" w:sz="0" w:space="0" w:color="auto"/>
        <w:bottom w:val="none" w:sz="0" w:space="0" w:color="auto"/>
        <w:right w:val="none" w:sz="0" w:space="0" w:color="auto"/>
      </w:divBdr>
    </w:div>
    <w:div w:id="313611462">
      <w:bodyDiv w:val="1"/>
      <w:marLeft w:val="0"/>
      <w:marRight w:val="0"/>
      <w:marTop w:val="0"/>
      <w:marBottom w:val="0"/>
      <w:divBdr>
        <w:top w:val="none" w:sz="0" w:space="0" w:color="auto"/>
        <w:left w:val="none" w:sz="0" w:space="0" w:color="auto"/>
        <w:bottom w:val="none" w:sz="0" w:space="0" w:color="auto"/>
        <w:right w:val="none" w:sz="0" w:space="0" w:color="auto"/>
      </w:divBdr>
    </w:div>
    <w:div w:id="324285032">
      <w:bodyDiv w:val="1"/>
      <w:marLeft w:val="0"/>
      <w:marRight w:val="0"/>
      <w:marTop w:val="0"/>
      <w:marBottom w:val="0"/>
      <w:divBdr>
        <w:top w:val="none" w:sz="0" w:space="0" w:color="auto"/>
        <w:left w:val="none" w:sz="0" w:space="0" w:color="auto"/>
        <w:bottom w:val="none" w:sz="0" w:space="0" w:color="auto"/>
        <w:right w:val="none" w:sz="0" w:space="0" w:color="auto"/>
      </w:divBdr>
    </w:div>
    <w:div w:id="347566065">
      <w:bodyDiv w:val="1"/>
      <w:marLeft w:val="0"/>
      <w:marRight w:val="0"/>
      <w:marTop w:val="0"/>
      <w:marBottom w:val="0"/>
      <w:divBdr>
        <w:top w:val="none" w:sz="0" w:space="0" w:color="auto"/>
        <w:left w:val="none" w:sz="0" w:space="0" w:color="auto"/>
        <w:bottom w:val="none" w:sz="0" w:space="0" w:color="auto"/>
        <w:right w:val="none" w:sz="0" w:space="0" w:color="auto"/>
      </w:divBdr>
      <w:divsChild>
        <w:div w:id="1863664534">
          <w:marLeft w:val="0"/>
          <w:marRight w:val="0"/>
          <w:marTop w:val="0"/>
          <w:marBottom w:val="0"/>
          <w:divBdr>
            <w:top w:val="none" w:sz="0" w:space="0" w:color="auto"/>
            <w:left w:val="none" w:sz="0" w:space="0" w:color="auto"/>
            <w:bottom w:val="none" w:sz="0" w:space="0" w:color="auto"/>
            <w:right w:val="none" w:sz="0" w:space="0" w:color="auto"/>
          </w:divBdr>
          <w:divsChild>
            <w:div w:id="15749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10685">
      <w:bodyDiv w:val="1"/>
      <w:marLeft w:val="0"/>
      <w:marRight w:val="0"/>
      <w:marTop w:val="0"/>
      <w:marBottom w:val="0"/>
      <w:divBdr>
        <w:top w:val="none" w:sz="0" w:space="0" w:color="auto"/>
        <w:left w:val="none" w:sz="0" w:space="0" w:color="auto"/>
        <w:bottom w:val="none" w:sz="0" w:space="0" w:color="auto"/>
        <w:right w:val="none" w:sz="0" w:space="0" w:color="auto"/>
      </w:divBdr>
      <w:divsChild>
        <w:div w:id="871264897">
          <w:marLeft w:val="0"/>
          <w:marRight w:val="0"/>
          <w:marTop w:val="0"/>
          <w:marBottom w:val="0"/>
          <w:divBdr>
            <w:top w:val="none" w:sz="0" w:space="0" w:color="auto"/>
            <w:left w:val="none" w:sz="0" w:space="0" w:color="auto"/>
            <w:bottom w:val="none" w:sz="0" w:space="0" w:color="auto"/>
            <w:right w:val="none" w:sz="0" w:space="0" w:color="auto"/>
          </w:divBdr>
          <w:divsChild>
            <w:div w:id="20358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9788">
      <w:bodyDiv w:val="1"/>
      <w:marLeft w:val="0"/>
      <w:marRight w:val="0"/>
      <w:marTop w:val="0"/>
      <w:marBottom w:val="0"/>
      <w:divBdr>
        <w:top w:val="none" w:sz="0" w:space="0" w:color="auto"/>
        <w:left w:val="none" w:sz="0" w:space="0" w:color="auto"/>
        <w:bottom w:val="none" w:sz="0" w:space="0" w:color="auto"/>
        <w:right w:val="none" w:sz="0" w:space="0" w:color="auto"/>
      </w:divBdr>
    </w:div>
    <w:div w:id="1448818551">
      <w:bodyDiv w:val="1"/>
      <w:marLeft w:val="0"/>
      <w:marRight w:val="0"/>
      <w:marTop w:val="0"/>
      <w:marBottom w:val="0"/>
      <w:divBdr>
        <w:top w:val="none" w:sz="0" w:space="0" w:color="auto"/>
        <w:left w:val="none" w:sz="0" w:space="0" w:color="auto"/>
        <w:bottom w:val="none" w:sz="0" w:space="0" w:color="auto"/>
        <w:right w:val="none" w:sz="0" w:space="0" w:color="auto"/>
      </w:divBdr>
    </w:div>
    <w:div w:id="191084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10</Pages>
  <Words>1676</Words>
  <Characters>9942</Characters>
  <Application>Microsoft Office Word</Application>
  <DocSecurity>0</DocSecurity>
  <Lines>310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MASSCELIUS JIMMY</dc:creator>
  <cp:keywords/>
  <dc:description/>
  <cp:lastModifiedBy>Emmanuel Charles Marcello Ladu</cp:lastModifiedBy>
  <cp:revision>2</cp:revision>
  <dcterms:created xsi:type="dcterms:W3CDTF">2026-02-05T02:42:00Z</dcterms:created>
  <dcterms:modified xsi:type="dcterms:W3CDTF">2026-02-05T13:44:00Z</dcterms:modified>
</cp:coreProperties>
</file>