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MosquitoMo Offline: video scripts</w:t>
      </w:r>
    </w:p>
    <w:p>
      <w:pPr>
        <w:spacing w:after="120"/>
      </w:pPr>
      <w:r>
        <w:rPr>
          <w:color w:val="4A544F"/>
        </w:rPr>
        <w:t xml:space="preserve">Hack-Nation 7th Global AI Hackathon · Challenge 4: Small AI for Development (Health) · Team Moja</w:t>
      </w:r>
    </w:p>
    <w:p>
      <w:pPr>
        <w:spacing w:after="120"/>
      </w:pPr>
      <w:r>
        <w:t xml:space="preserve">The submission form asks for three videos: Team introduction, Product demo and Technical walkthrough. Each must be MP4 or MOV and at most 60 seconds. Each spoken script is about 130 words (around 55 seconds at a calm pace). Time yourself once before recording.</w:t>
      </w:r>
    </w:p>
    <w:p>
      <w:pPr>
        <w:pStyle w:val="Heading2"/>
        <w:spacing w:after="100" w:before="200"/>
      </w:pPr>
      <w:r>
        <w:t xml:space="preserve">Recording tips</w:t>
      </w:r>
    </w:p>
    <w:p>
      <w:pPr>
        <w:pStyle w:val="ListParagraph"/>
        <w:numPr>
          <w:ilvl w:val="0"/>
          <w:numId w:val="2"/>
        </w:numPr>
        <w:spacing w:after="60"/>
      </w:pPr>
      <w:r>
        <w:t xml:space="preserve">Daylight, a quiet room, phone close to your mouth. Hold the phone vertically for the demo and horizontally for you talking.</w:t>
      </w:r>
    </w:p>
    <w:p>
      <w:pPr>
        <w:pStyle w:val="ListParagraph"/>
        <w:numPr>
          <w:ilvl w:val="0"/>
          <w:numId w:val="2"/>
        </w:numPr>
        <w:spacing w:after="60"/>
      </w:pPr>
      <w:r>
        <w:t xml:space="preserve">Android screen recording: Quick Settings → Screen record (with microphone). iPhone: Control Centre → Screen Recording (long-press → Microphone on).</w:t>
      </w:r>
    </w:p>
    <w:p>
      <w:pPr>
        <w:pStyle w:val="ListParagraph"/>
        <w:numPr>
          <w:ilvl w:val="0"/>
          <w:numId w:val="2"/>
        </w:numPr>
        <w:spacing w:after="60"/>
      </w:pPr>
      <w:r>
        <w:t xml:space="preserve">Before the demo: open the app online, wait for "108 towns saved", check About → App version 2026-10-03.8, then turn on airplane mode.</w:t>
      </w:r>
    </w:p>
    <w:p>
      <w:pPr>
        <w:pStyle w:val="ListParagraph"/>
        <w:numPr>
          <w:ilvl w:val="0"/>
          <w:numId w:val="2"/>
        </w:numPr>
        <w:spacing w:after="60"/>
      </w:pPr>
      <w:r>
        <w:t xml:space="preserve">Trim each video to 60 seconds or less before uploading.</w:t>
      </w:r>
    </w:p>
    <w:p>
      <w:pPr>
        <w:pStyle w:val="Heading1"/>
        <w:spacing w:after="120" w:before="240"/>
      </w:pPr>
      <w:r>
        <w:t xml:space="preserve">1. Team introduction (you on camera, 60 s)</w:t>
      </w:r>
    </w:p>
    <w:p>
      <w:pPr>
        <w:spacing w:after="120"/>
      </w:pPr>
      <w:r>
        <w:rPr>
          <w:i/>
          <w:iCs/>
          <w:color w:val="4A544F"/>
          <w:sz w:val="20"/>
          <w:szCs w:val="20"/>
        </w:rPr>
        <w:t xml:space="preserve">Shot: you, chest-up, outdoors near a drain or homestead in Kavule if possible. Hold up the phone with the app open at the end.</w:t>
      </w:r>
    </w:p>
    <w:p>
      <w:pPr>
        <w:pBdr>
          <w:left w:val="single" w:color="1B2340" w:sz="18" w:space="10"/>
        </w:pBdr>
        <w:spacing w:after="140" w:line="300"/>
        <w:ind w:left="360"/>
      </w:pPr>
      <w:r>
        <w:rPr>
          <w:sz w:val="26"/>
          <w:szCs w:val="26"/>
        </w:rPr>
        <w:t xml:space="preserve">Hi, I'm Okello Andrew Peters, and I'm Team Moja. Moja means one in Swahili, because I'm a one-person team, building from Kavule, Kampala.</w:t>
      </w:r>
    </w:p>
    <w:p>
      <w:pPr>
        <w:pBdr>
          <w:left w:val="single" w:color="1B2340" w:sz="18" w:space="10"/>
        </w:pBdr>
        <w:spacing w:after="140" w:line="300"/>
        <w:ind w:left="360"/>
      </w:pPr>
      <w:r>
        <w:rPr>
          <w:sz w:val="26"/>
          <w:szCs w:val="26"/>
        </w:rPr>
        <w:t xml:space="preserve">I built MosquitoMo Offline for the Health track.</w:t>
      </w:r>
    </w:p>
    <w:p>
      <w:pPr>
        <w:pBdr>
          <w:left w:val="single" w:color="1B2340" w:sz="18" w:space="10"/>
        </w:pBdr>
        <w:spacing w:after="140" w:line="300"/>
        <w:ind w:left="360"/>
      </w:pPr>
      <w:r>
        <w:rPr>
          <w:sz w:val="26"/>
          <w:szCs w:val="26"/>
        </w:rPr>
        <w:t xml:space="preserve">Malaria is still Uganda's biggest killer, with about 13 million cases a year. Cases rise two to eight weeks after heavy rain, because rain leaves the pools where mosquitoes breed. But families can't see that risk coming, and village health workers often have no data bundle when they're standing at the puddle.</w:t>
      </w:r>
    </w:p>
    <w:p>
      <w:pPr>
        <w:pBdr>
          <w:left w:val="single" w:color="1B2340" w:sz="18" w:space="10"/>
        </w:pBdr>
        <w:spacing w:after="140" w:line="300"/>
        <w:ind w:left="360"/>
      </w:pPr>
      <w:r>
        <w:rPr>
          <w:sz w:val="26"/>
          <w:szCs w:val="26"/>
        </w:rPr>
        <w:t xml:space="preserve">AirQo, built here at Makerere, made air pollution visible to every Ugandan. I want to do the same for mosquitoes: a breeding-risk reading and an AI photo check, on any phone, with no internet.</w:t>
      </w:r>
    </w:p>
    <w:p>
      <w:pPr>
        <w:pBdr>
          <w:left w:val="single" w:color="1B2340" w:sz="18" w:space="10"/>
        </w:pBdr>
        <w:spacing w:after="140" w:line="300"/>
        <w:ind w:left="360"/>
      </w:pPr>
      <w:r>
        <w:rPr>
          <w:sz w:val="26"/>
          <w:szCs w:val="26"/>
        </w:rPr>
        <w:t xml:space="preserve">To me, localising AI means our phones, our languages and our streets in the data. Thank you.</w:t>
      </w:r>
    </w:p>
    <w:p>
      <w:pPr>
        <w:spacing w:after="120"/>
      </w:pPr>
      <w:r>
        <w:rPr>
          <w:i/>
          <w:iCs/>
          <w:color w:val="4A544F"/>
          <w:sz w:val="20"/>
          <w:szCs w:val="20"/>
        </w:rPr>
        <w:t xml:space="preserve">About 134 words.</w:t>
      </w:r>
    </w:p>
    <w:p>
      <w:pPr>
        <w:pStyle w:val="Heading1"/>
        <w:pageBreakBefore/>
        <w:spacing w:after="120" w:before="0"/>
      </w:pPr>
      <w:r>
        <w:t xml:space="preserve">2. Product demo (screen recording, 60 s)</w:t>
      </w:r>
    </w:p>
    <w:p>
      <w:pPr>
        <w:spacing w:after="120"/>
      </w:pPr>
      <w:r>
        <w:rPr>
          <w:i/>
          <w:iCs/>
          <w:color w:val="4A544F"/>
          <w:sz w:val="20"/>
          <w:szCs w:val="20"/>
        </w:rPr>
        <w:t xml:space="preserve">Before recording: open the app online once so "108 towns saved" appears, then turn on airplane mode and show it in the status bar at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30"/>
        <w:gridCol w:w="4730"/>
      </w:tblGrid>
      <w:tr>
        <w:trPr>
          <w:tblHeader/>
        </w:trPr>
        <w:tc>
          <w:tcPr>
            <w:tcW w:type="dxa" w:w="1300"/>
            <w:shd w:fill="E3E8F4" w:color="auto" w:val="clear"/>
            <w:tcMar>
              <w:top w:type="dxa" w:w="80"/>
              <w:left w:type="dxa" w:w="100"/>
              <w:bottom w:type="dxa" w:w="80"/>
              <w:right w:type="dxa" w:w="100"/>
            </w:tcMar>
          </w:tcPr>
          <w:p>
            <w:r>
              <w:rPr>
                <w:b/>
                <w:bCs/>
                <w:sz w:val="21"/>
                <w:szCs w:val="21"/>
              </w:rPr>
              <w:t xml:space="preserve">Time</w:t>
            </w:r>
          </w:p>
        </w:tc>
        <w:tc>
          <w:tcPr>
            <w:tcW w:type="dxa" w:w="3330"/>
            <w:shd w:fill="E3E8F4" w:color="auto" w:val="clear"/>
            <w:tcMar>
              <w:top w:type="dxa" w:w="80"/>
              <w:left w:type="dxa" w:w="100"/>
              <w:bottom w:type="dxa" w:w="80"/>
              <w:right w:type="dxa" w:w="100"/>
            </w:tcMar>
          </w:tcPr>
          <w:p>
            <w:r>
              <w:rPr>
                <w:b/>
                <w:bCs/>
                <w:sz w:val="21"/>
                <w:szCs w:val="21"/>
              </w:rPr>
              <w:t xml:space="preserve">On screen</w:t>
            </w:r>
          </w:p>
        </w:tc>
        <w:tc>
          <w:tcPr>
            <w:tcW w:type="dxa" w:w="4730"/>
            <w:shd w:fill="E3E8F4" w:color="auto" w:val="clear"/>
            <w:tcMar>
              <w:top w:type="dxa" w:w="80"/>
              <w:left w:type="dxa" w:w="100"/>
              <w:bottom w:type="dxa" w:w="80"/>
              <w:right w:type="dxa" w:w="100"/>
            </w:tcMar>
          </w:tcPr>
          <w:p>
            <w:r>
              <w:rPr>
                <w:b/>
                <w:bCs/>
                <w:sz w:val="21"/>
                <w:szCs w:val="21"/>
              </w:rPr>
              <w:t xml:space="preserve">Say</w:t>
            </w:r>
          </w:p>
        </w:tc>
      </w:tr>
      <w:tr>
        <w:tc>
          <w:tcPr>
            <w:tcW w:type="dxa" w:w="1300"/>
            <w:tcMar>
              <w:top w:type="dxa" w:w="80"/>
              <w:left w:type="dxa" w:w="100"/>
              <w:bottom w:type="dxa" w:w="80"/>
              <w:right w:type="dxa" w:w="100"/>
            </w:tcMar>
          </w:tcPr>
          <w:p>
            <w:r>
              <w:rPr>
                <w:b w:val="false"/>
                <w:bCs w:val="false"/>
                <w:sz w:val="21"/>
                <w:szCs w:val="21"/>
              </w:rPr>
              <w:t xml:space="preserve">0–8 s</w:t>
            </w:r>
          </w:p>
        </w:tc>
        <w:tc>
          <w:tcPr>
            <w:tcW w:type="dxa" w:w="3330"/>
            <w:tcMar>
              <w:top w:type="dxa" w:w="80"/>
              <w:left w:type="dxa" w:w="100"/>
              <w:bottom w:type="dxa" w:w="80"/>
              <w:right w:type="dxa" w:w="100"/>
            </w:tcMar>
          </w:tcPr>
          <w:p>
            <w:r>
              <w:rPr>
                <w:b w:val="false"/>
                <w:bCs w:val="false"/>
                <w:sz w:val="21"/>
                <w:szCs w:val="21"/>
              </w:rPr>
              <w:t xml:space="preserve">Airplane mode on. Open MosquitoMo from the home screen.</w:t>
            </w:r>
          </w:p>
        </w:tc>
        <w:tc>
          <w:tcPr>
            <w:tcW w:type="dxa" w:w="4730"/>
            <w:tcMar>
              <w:top w:type="dxa" w:w="80"/>
              <w:left w:type="dxa" w:w="100"/>
              <w:bottom w:type="dxa" w:w="80"/>
              <w:right w:type="dxa" w:w="100"/>
            </w:tcMar>
          </w:tcPr>
          <w:p>
            <w:r>
              <w:rPr>
                <w:b w:val="false"/>
                <w:bCs w:val="false"/>
                <w:sz w:val="21"/>
                <w:szCs w:val="21"/>
              </w:rPr>
              <w:t xml:space="preserve">"Airplane mode is on. No internet at all."</w:t>
            </w:r>
          </w:p>
        </w:tc>
      </w:tr>
      <w:tr>
        <w:tc>
          <w:tcPr>
            <w:tcW w:type="dxa" w:w="1300"/>
            <w:tcMar>
              <w:top w:type="dxa" w:w="80"/>
              <w:left w:type="dxa" w:w="100"/>
              <w:bottom w:type="dxa" w:w="80"/>
              <w:right w:type="dxa" w:w="100"/>
            </w:tcMar>
          </w:tcPr>
          <w:p>
            <w:r>
              <w:rPr>
                <w:b w:val="false"/>
                <w:bCs w:val="false"/>
                <w:sz w:val="21"/>
                <w:szCs w:val="21"/>
              </w:rPr>
              <w:t xml:space="preserve">8–20 s</w:t>
            </w:r>
          </w:p>
        </w:tc>
        <w:tc>
          <w:tcPr>
            <w:tcW w:type="dxa" w:w="3330"/>
            <w:tcMar>
              <w:top w:type="dxa" w:w="80"/>
              <w:left w:type="dxa" w:w="100"/>
              <w:bottom w:type="dxa" w:w="80"/>
              <w:right w:type="dxa" w:w="100"/>
            </w:tcMar>
          </w:tcPr>
          <w:p>
            <w:r>
              <w:rPr>
                <w:b w:val="false"/>
                <w:bCs w:val="false"/>
                <w:sz w:val="21"/>
                <w:szCs w:val="21"/>
              </w:rPr>
              <w:t xml:space="preserve">Risk tab: Use my location → score, level, rain and risk strip.</w:t>
            </w:r>
          </w:p>
        </w:tc>
        <w:tc>
          <w:tcPr>
            <w:tcW w:type="dxa" w:w="4730"/>
            <w:tcMar>
              <w:top w:type="dxa" w:w="80"/>
              <w:left w:type="dxa" w:w="100"/>
              <w:bottom w:type="dxa" w:w="80"/>
              <w:right w:type="dxa" w:w="100"/>
            </w:tcMar>
          </w:tcPr>
          <w:p>
            <w:r>
              <w:rPr>
                <w:b w:val="false"/>
                <w:bCs w:val="false"/>
                <w:sz w:val="21"/>
                <w:szCs w:val="21"/>
              </w:rPr>
              <w:t xml:space="preserve">"This is the breeding risk for where I am, worked out on the phone from 92 days of saved weather. Heavy rain weeks ago means risk now."</w:t>
            </w:r>
          </w:p>
        </w:tc>
      </w:tr>
      <w:tr>
        <w:tc>
          <w:tcPr>
            <w:tcW w:type="dxa" w:w="1300"/>
            <w:tcMar>
              <w:top w:type="dxa" w:w="80"/>
              <w:left w:type="dxa" w:w="100"/>
              <w:bottom w:type="dxa" w:w="80"/>
              <w:right w:type="dxa" w:w="100"/>
            </w:tcMar>
          </w:tcPr>
          <w:p>
            <w:r>
              <w:rPr>
                <w:b w:val="false"/>
                <w:bCs w:val="false"/>
                <w:sz w:val="21"/>
                <w:szCs w:val="21"/>
              </w:rPr>
              <w:t xml:space="preserve">20–27 s</w:t>
            </w:r>
          </w:p>
        </w:tc>
        <w:tc>
          <w:tcPr>
            <w:tcW w:type="dxa" w:w="3330"/>
            <w:tcMar>
              <w:top w:type="dxa" w:w="80"/>
              <w:left w:type="dxa" w:w="100"/>
              <w:bottom w:type="dxa" w:w="80"/>
              <w:right w:type="dxa" w:w="100"/>
            </w:tcMar>
          </w:tcPr>
          <w:p>
            <w:r>
              <w:rPr>
                <w:b w:val="false"/>
                <w:bCs w:val="false"/>
                <w:sz w:val="21"/>
                <w:szCs w:val="21"/>
              </w:rPr>
              <w:t xml:space="preserve">Search "Gulu" → reading.</w:t>
            </w:r>
          </w:p>
        </w:tc>
        <w:tc>
          <w:tcPr>
            <w:tcW w:type="dxa" w:w="4730"/>
            <w:tcMar>
              <w:top w:type="dxa" w:w="80"/>
              <w:left w:type="dxa" w:w="100"/>
              <w:bottom w:type="dxa" w:w="80"/>
              <w:right w:type="dxa" w:w="100"/>
            </w:tcMar>
          </w:tcPr>
          <w:p>
            <w:r>
              <w:rPr>
                <w:b w:val="false"/>
                <w:bCs w:val="false"/>
                <w:sz w:val="21"/>
                <w:szCs w:val="21"/>
              </w:rPr>
              <w:t xml:space="preserve">"Even Gulu works offline. 108 towns are saved on the phone."</w:t>
            </w:r>
          </w:p>
        </w:tc>
      </w:tr>
      <w:tr>
        <w:tc>
          <w:tcPr>
            <w:tcW w:type="dxa" w:w="1300"/>
            <w:tcMar>
              <w:top w:type="dxa" w:w="80"/>
              <w:left w:type="dxa" w:w="100"/>
              <w:bottom w:type="dxa" w:w="80"/>
              <w:right w:type="dxa" w:w="100"/>
            </w:tcMar>
          </w:tcPr>
          <w:p>
            <w:r>
              <w:rPr>
                <w:b w:val="false"/>
                <w:bCs w:val="false"/>
                <w:sz w:val="21"/>
                <w:szCs w:val="21"/>
              </w:rPr>
              <w:t xml:space="preserve">27–32 s</w:t>
            </w:r>
          </w:p>
        </w:tc>
        <w:tc>
          <w:tcPr>
            <w:tcW w:type="dxa" w:w="3330"/>
            <w:tcMar>
              <w:top w:type="dxa" w:w="80"/>
              <w:left w:type="dxa" w:w="100"/>
              <w:bottom w:type="dxa" w:w="80"/>
              <w:right w:type="dxa" w:w="100"/>
            </w:tcMar>
          </w:tcPr>
          <w:p>
            <w:r>
              <w:rPr>
                <w:b w:val="false"/>
                <w:bCs w:val="false"/>
                <w:sz w:val="21"/>
                <w:szCs w:val="21"/>
              </w:rPr>
              <w:t xml:space="preserve">Switch language to Luganda.</w:t>
            </w:r>
          </w:p>
        </w:tc>
        <w:tc>
          <w:tcPr>
            <w:tcW w:type="dxa" w:w="4730"/>
            <w:tcMar>
              <w:top w:type="dxa" w:w="80"/>
              <w:left w:type="dxa" w:w="100"/>
              <w:bottom w:type="dxa" w:w="80"/>
              <w:right w:type="dxa" w:w="100"/>
            </w:tcMar>
          </w:tcPr>
          <w:p>
            <w:r>
              <w:rPr>
                <w:b w:val="false"/>
                <w:bCs w:val="false"/>
                <w:sz w:val="21"/>
                <w:szCs w:val="21"/>
              </w:rPr>
              <w:t xml:space="preserve">"And it speaks Luganda and Kiswahili."</w:t>
            </w:r>
          </w:p>
        </w:tc>
      </w:tr>
      <w:tr>
        <w:tc>
          <w:tcPr>
            <w:tcW w:type="dxa" w:w="1300"/>
            <w:tcMar>
              <w:top w:type="dxa" w:w="80"/>
              <w:left w:type="dxa" w:w="100"/>
              <w:bottom w:type="dxa" w:w="80"/>
              <w:right w:type="dxa" w:w="100"/>
            </w:tcMar>
          </w:tcPr>
          <w:p>
            <w:r>
              <w:rPr>
                <w:b w:val="false"/>
                <w:bCs w:val="false"/>
                <w:sz w:val="21"/>
                <w:szCs w:val="21"/>
              </w:rPr>
              <w:t xml:space="preserve">32–48 s</w:t>
            </w:r>
          </w:p>
        </w:tc>
        <w:tc>
          <w:tcPr>
            <w:tcW w:type="dxa" w:w="3330"/>
            <w:tcMar>
              <w:top w:type="dxa" w:w="80"/>
              <w:left w:type="dxa" w:w="100"/>
              <w:bottom w:type="dxa" w:w="80"/>
              <w:right w:type="dxa" w:w="100"/>
            </w:tcMar>
          </w:tcPr>
          <w:p>
            <w:r>
              <w:rPr>
                <w:b w:val="false"/>
                <w:bCs w:val="false"/>
                <w:sz w:val="21"/>
                <w:szCs w:val="21"/>
              </w:rPr>
              <w:t xml:space="preserve">Check water: photograph a real puddle, drain or tyre → result, %, "Checked on this phone in __ ms".</w:t>
            </w:r>
          </w:p>
        </w:tc>
        <w:tc>
          <w:tcPr>
            <w:tcW w:type="dxa" w:w="4730"/>
            <w:tcMar>
              <w:top w:type="dxa" w:w="80"/>
              <w:left w:type="dxa" w:w="100"/>
              <w:bottom w:type="dxa" w:w="80"/>
              <w:right w:type="dxa" w:w="100"/>
            </w:tcMar>
          </w:tcPr>
          <w:p>
            <w:r>
              <w:rPr>
                <w:b w:val="false"/>
                <w:bCs w:val="false"/>
                <w:sz w:val="21"/>
                <w:szCs w:val="21"/>
              </w:rPr>
              <w:t xml:space="preserve">"Now I photograph standing water. The AI checks it on the phone, with no upload, and tells me what it is and how to fix it."</w:t>
            </w:r>
          </w:p>
        </w:tc>
      </w:tr>
      <w:tr>
        <w:tc>
          <w:tcPr>
            <w:tcW w:type="dxa" w:w="1300"/>
            <w:tcMar>
              <w:top w:type="dxa" w:w="80"/>
              <w:left w:type="dxa" w:w="100"/>
              <w:bottom w:type="dxa" w:w="80"/>
              <w:right w:type="dxa" w:w="100"/>
            </w:tcMar>
          </w:tcPr>
          <w:p>
            <w:r>
              <w:rPr>
                <w:b w:val="false"/>
                <w:bCs w:val="false"/>
                <w:sz w:val="21"/>
                <w:szCs w:val="21"/>
              </w:rPr>
              <w:t xml:space="preserve">48–55 s</w:t>
            </w:r>
          </w:p>
        </w:tc>
        <w:tc>
          <w:tcPr>
            <w:tcW w:type="dxa" w:w="3330"/>
            <w:tcMar>
              <w:top w:type="dxa" w:w="80"/>
              <w:left w:type="dxa" w:w="100"/>
              <w:bottom w:type="dxa" w:w="80"/>
              <w:right w:type="dxa" w:w="100"/>
            </w:tcMar>
          </w:tcPr>
          <w:p>
            <w:r>
              <w:rPr>
                <w:b w:val="false"/>
                <w:bCs w:val="false"/>
                <w:sz w:val="21"/>
                <w:szCs w:val="21"/>
              </w:rPr>
              <w:t xml:space="preserve">Photograph something unclear → "Not sure" → Save for a health worker to check.</w:t>
            </w:r>
          </w:p>
        </w:tc>
        <w:tc>
          <w:tcPr>
            <w:tcW w:type="dxa" w:w="4730"/>
            <w:tcMar>
              <w:top w:type="dxa" w:w="80"/>
              <w:left w:type="dxa" w:w="100"/>
              <w:bottom w:type="dxa" w:w="80"/>
              <w:right w:type="dxa" w:w="100"/>
            </w:tcMar>
          </w:tcPr>
          <w:p>
            <w:r>
              <w:rPr>
                <w:b w:val="false"/>
                <w:bCs w:val="false"/>
                <w:sz w:val="21"/>
                <w:szCs w:val="21"/>
              </w:rPr>
              <w:t xml:space="preserve">"If it isn't sure, it says so, and a person decides."</w:t>
            </w:r>
          </w:p>
        </w:tc>
      </w:tr>
      <w:tr>
        <w:tc>
          <w:tcPr>
            <w:tcW w:type="dxa" w:w="1300"/>
            <w:tcMar>
              <w:top w:type="dxa" w:w="80"/>
              <w:left w:type="dxa" w:w="100"/>
              <w:bottom w:type="dxa" w:w="80"/>
              <w:right w:type="dxa" w:w="100"/>
            </w:tcMar>
          </w:tcPr>
          <w:p>
            <w:r>
              <w:rPr>
                <w:b w:val="false"/>
                <w:bCs w:val="false"/>
                <w:sz w:val="21"/>
                <w:szCs w:val="21"/>
              </w:rPr>
              <w:t xml:space="preserve">55–60 s</w:t>
            </w:r>
          </w:p>
        </w:tc>
        <w:tc>
          <w:tcPr>
            <w:tcW w:type="dxa" w:w="3330"/>
            <w:tcMar>
              <w:top w:type="dxa" w:w="80"/>
              <w:left w:type="dxa" w:w="100"/>
              <w:bottom w:type="dxa" w:w="80"/>
              <w:right w:type="dxa" w:w="100"/>
            </w:tcMar>
          </w:tcPr>
          <w:p>
            <w:r>
              <w:rPr>
                <w:b w:val="false"/>
                <w:bCs w:val="false"/>
                <w:sz w:val="21"/>
                <w:szCs w:val="21"/>
              </w:rPr>
              <w:t xml:space="preserve">Reports → Share with health worker.</w:t>
            </w:r>
          </w:p>
        </w:tc>
        <w:tc>
          <w:tcPr>
            <w:tcW w:type="dxa" w:w="4730"/>
            <w:tcMar>
              <w:top w:type="dxa" w:w="80"/>
              <w:left w:type="dxa" w:w="100"/>
              <w:bottom w:type="dxa" w:w="80"/>
              <w:right w:type="dxa" w:w="100"/>
            </w:tcMar>
          </w:tcPr>
          <w:p>
            <w:r>
              <w:rPr>
                <w:b w:val="false"/>
                <w:bCs w:val="false"/>
                <w:sz w:val="21"/>
                <w:szCs w:val="21"/>
              </w:rPr>
              <w:t xml:space="preserve">"Reports wait on the phone until there's signal."</w:t>
            </w:r>
          </w:p>
        </w:tc>
      </w:tr>
    </w:tbl>
    <w:p>
      <w:pPr>
        <w:pStyle w:val="Heading1"/>
        <w:pageBreakBefore/>
        <w:spacing w:after="120" w:before="0"/>
      </w:pPr>
      <w:r>
        <w:t xml:space="preserve">3. Technical walkthrough (README on screen + voice, 60 s)</w:t>
      </w:r>
    </w:p>
    <w:p>
      <w:pPr>
        <w:spacing w:after="120"/>
      </w:pPr>
      <w:r>
        <w:rPr>
          <w:i/>
          <w:iCs/>
          <w:color w:val="4A544F"/>
          <w:sz w:val="20"/>
          <w:szCs w:val="20"/>
        </w:rPr>
        <w:t xml:space="preserve">Shot: scroll the GitHub README: diagram → results table → small vs large table → data table.</w:t>
      </w:r>
    </w:p>
    <w:p>
      <w:pPr>
        <w:pBdr>
          <w:left w:val="single" w:color="1B2340" w:sz="18" w:space="10"/>
        </w:pBdr>
        <w:spacing w:after="140" w:line="300"/>
        <w:ind w:left="360"/>
      </w:pPr>
      <w:r>
        <w:rPr>
          <w:sz w:val="26"/>
          <w:szCs w:val="26"/>
        </w:rPr>
        <w:t xml:space="preserve">Here's how it works.</w:t>
      </w:r>
    </w:p>
    <w:p>
      <w:pPr>
        <w:pBdr>
          <w:left w:val="single" w:color="1B2340" w:sz="18" w:space="10"/>
        </w:pBdr>
        <w:spacing w:after="140" w:line="300"/>
        <w:ind w:left="360"/>
      </w:pPr>
      <w:r>
        <w:rPr>
          <w:sz w:val="26"/>
          <w:szCs w:val="26"/>
        </w:rPr>
        <w:t xml:space="preserve">The model: SiteNet. I used OpenCLIP, a 150-million-parameter vision-language model, as a teacher. It cleaned and labelled about 4,500 openly licensed photos from Wikimedia Commons into six breeding-habitat classes. Then I distilled it into a 4-million-parameter MobileNetV3 student, trained on a Colab T4 GPU.</w:t>
      </w:r>
    </w:p>
    <w:p>
      <w:pPr>
        <w:pBdr>
          <w:left w:val="single" w:color="1B2340" w:sz="18" w:space="10"/>
        </w:pBdr>
        <w:spacing w:after="140" w:line="300"/>
        <w:ind w:left="360"/>
      </w:pPr>
      <w:r>
        <w:rPr>
          <w:sz w:val="26"/>
          <w:szCs w:val="26"/>
        </w:rPr>
        <w:t xml:space="preserve">Compression: standard INT8 collapsed the model to chance, so I used weight-only INT8. That's 4.4 megabytes with no accuracy loss: 72% on six classes, 88% on site versus no site.</w:t>
      </w:r>
    </w:p>
    <w:p>
      <w:pPr>
        <w:pBdr>
          <w:left w:val="single" w:color="1B2340" w:sz="18" w:space="10"/>
        </w:pBdr>
        <w:spacing w:after="140" w:line="300"/>
        <w:ind w:left="360"/>
      </w:pPr>
      <w:r>
        <w:rPr>
          <w:sz w:val="26"/>
          <w:szCs w:val="26"/>
        </w:rPr>
        <w:t xml:space="preserve">On the phone: ONNX Runtime Web in WebAssembly, with a service worker for offline, and a risk engine fed by Open-Meteo weather.</w:t>
      </w:r>
    </w:p>
    <w:p>
      <w:pPr>
        <w:pBdr>
          <w:left w:val="single" w:color="1B2340" w:sz="18" w:space="10"/>
        </w:pBdr>
        <w:spacing w:after="140" w:line="300"/>
        <w:ind w:left="360"/>
      </w:pPr>
      <w:r>
        <w:rPr>
          <w:sz w:val="26"/>
          <w:szCs w:val="26"/>
        </w:rPr>
        <w:t xml:space="preserve">Honest limits: few Ugandan photos and no larvae, so it flags uncertainty, and a person always decides. Next: retrain on photos from Ugandan health workers.</w:t>
      </w:r>
    </w:p>
    <w:p>
      <w:pPr>
        <w:spacing w:after="120"/>
      </w:pPr>
      <w:r>
        <w:rPr>
          <w:i/>
          <w:iCs/>
          <w:color w:val="4A544F"/>
          <w:sz w:val="20"/>
          <w:szCs w:val="20"/>
        </w:rPr>
        <w:t xml:space="preserve">About 127 words.</w:t>
      </w:r>
    </w:p>
    <w:p>
      <w:pPr>
        <w:pStyle w:val="Heading1"/>
        <w:spacing w:after="120" w:before="240"/>
      </w:pPr>
      <w:r>
        <w:t xml:space="preserve">Team photo</w:t>
      </w:r>
    </w:p>
    <w:p>
      <w:pPr>
        <w:spacing w:after="120"/>
      </w:pPr>
      <w:r>
        <w:t xml:space="preserve">A clear photo of you (JPG, PNG or WebP, at most 10 MB), ideally holding the phone with the app open, outdoors in Kavule.</w:t>
      </w:r>
    </w:p>
    <w:p>
      <w:pPr>
        <w:pStyle w:val="Heading2"/>
        <w:spacing w:after="100" w:before="200"/>
      </w:pPr>
      <w:r>
        <w:t xml:space="preserve">Links for the form</w:t>
      </w:r>
    </w:p>
    <w:p>
      <w:pPr>
        <w:pStyle w:val="ListParagraph"/>
        <w:numPr>
          <w:ilvl w:val="0"/>
          <w:numId w:val="2"/>
        </w:numPr>
        <w:spacing w:after="60"/>
      </w:pPr>
      <w:r>
        <w:t xml:space="preserve">Live app: https://okelloandrewpeters.github.io/mosquitomo-offline/</w:t>
      </w:r>
    </w:p>
    <w:p>
      <w:pPr>
        <w:pStyle w:val="ListParagraph"/>
        <w:numPr>
          <w:ilvl w:val="0"/>
          <w:numId w:val="2"/>
        </w:numPr>
        <w:spacing w:after="60"/>
      </w:pPr>
      <w:r>
        <w:t xml:space="preserve">Code: https://github.com/OkelloAndrewPeters/mosquitomo-offline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B2340"/>
      <w:sz w:val="40"/>
      <w:szCs w:val="40"/>
    </w:rPr>
  </w:style>
  <w:style w:type="paragraph" w:styleId="Heading1">
    <w:name w:val="Heading 1"/>
    <w:basedOn w:val="Normal"/>
    <w:next w:val="Normal"/>
    <w:qFormat/>
    <w:pPr>
      <w:outlineLvl w:val="0"/>
    </w:pPr>
    <w:rPr>
      <w:b/>
      <w:bCs/>
      <w:color w:val="1B2340"/>
      <w:sz w:val="30"/>
      <w:szCs w:val="30"/>
    </w:rPr>
  </w:style>
  <w:style w:type="paragraph" w:styleId="Heading2">
    <w:name w:val="Heading 2"/>
    <w:basedOn w:val="Normal"/>
    <w:next w:val="Normal"/>
    <w:qFormat/>
    <w:pPr>
      <w:outlineLvl w:val="1"/>
    </w:pPr>
    <w:rPr>
      <w:b/>
      <w:bCs/>
      <w:color w:val="1B23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MosquitoMo Offline: video scripts</dc:title>
  <dc:creator>Okello Andrew Peters</dc:creator>
  <cp:lastModifiedBy>Un-named</cp:lastModifiedBy>
  <cp:revision>1</cp:revision>
  <dcterms:created xsi:type="dcterms:W3CDTF">2026-10-03T20:42:01.719Z</dcterms:created>
  <dcterms:modified xsi:type="dcterms:W3CDTF">2026-10-03T20:42:01.720Z</dcterms:modified>
</cp:coreProperties>
</file>

<file path=docProps/custom.xml><?xml version="1.0" encoding="utf-8"?>
<Properties xmlns="http://schemas.openxmlformats.org/officeDocument/2006/custom-properties" xmlns:vt="http://schemas.openxmlformats.org/officeDocument/2006/docPropsVTypes"/>
</file>