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736AE" w14:textId="77777777" w:rsidR="007B1B95" w:rsidRPr="00894FE6" w:rsidRDefault="007B1B95" w:rsidP="00E9333D">
      <w:pPr>
        <w:jc w:val="center"/>
        <w:rPr>
          <w:sz w:val="32"/>
          <w:szCs w:val="32"/>
        </w:rPr>
      </w:pPr>
      <w:r w:rsidRPr="00894FE6">
        <w:rPr>
          <w:b/>
          <w:sz w:val="32"/>
          <w:szCs w:val="32"/>
        </w:rPr>
        <w:t>BÁO CÁO TIẾN ĐỘ THỰC NGHIỆM VÀ KẾT QUẢ NGHIÊN CỨU TUẦN</w:t>
      </w:r>
    </w:p>
    <w:p w14:paraId="1DE95F4B" w14:textId="77777777" w:rsidR="0046435F" w:rsidRPr="007B1B95" w:rsidRDefault="00000000" w:rsidP="00E9333D">
      <w:pPr>
        <w:ind w:firstLine="0"/>
        <w:jc w:val="center"/>
        <w:rPr>
          <w:rFonts w:cs="Times New Roman"/>
          <w:i/>
          <w:iCs/>
          <w:color w:val="000000" w:themeColor="text1"/>
          <w:szCs w:val="26"/>
        </w:rPr>
      </w:pPr>
      <w:r w:rsidRPr="007B1B95">
        <w:rPr>
          <w:rFonts w:cs="Times New Roman"/>
          <w:i/>
          <w:iCs/>
          <w:color w:val="000000" w:themeColor="text1"/>
          <w:szCs w:val="26"/>
        </w:rPr>
        <w:t xml:space="preserve">YOLO26s-seg Baseline </w:t>
      </w:r>
      <w:proofErr w:type="spellStart"/>
      <w:r w:rsidRPr="007B1B95">
        <w:rPr>
          <w:rFonts w:cs="Times New Roman"/>
          <w:i/>
          <w:iCs/>
          <w:color w:val="000000" w:themeColor="text1"/>
          <w:szCs w:val="26"/>
        </w:rPr>
        <w:t>và</w:t>
      </w:r>
      <w:proofErr w:type="spellEnd"/>
      <w:r w:rsidRPr="007B1B95">
        <w:rPr>
          <w:rFonts w:cs="Times New Roman"/>
          <w:i/>
          <w:iCs/>
          <w:color w:val="000000" w:themeColor="text1"/>
          <w:szCs w:val="26"/>
        </w:rPr>
        <w:t xml:space="preserve"> YOLO26s-seg + TSVM </w:t>
      </w:r>
      <w:proofErr w:type="spellStart"/>
      <w:r w:rsidRPr="007B1B95">
        <w:rPr>
          <w:rFonts w:cs="Times New Roman"/>
          <w:i/>
          <w:iCs/>
          <w:color w:val="000000" w:themeColor="text1"/>
          <w:szCs w:val="26"/>
        </w:rPr>
        <w:t>trên</w:t>
      </w:r>
      <w:proofErr w:type="spellEnd"/>
      <w:r w:rsidRPr="007B1B95">
        <w:rPr>
          <w:rFonts w:cs="Times New Roman"/>
          <w:i/>
          <w:iCs/>
          <w:color w:val="000000" w:themeColor="text1"/>
          <w:szCs w:val="26"/>
        </w:rPr>
        <w:t xml:space="preserve">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6513"/>
      </w:tblGrid>
      <w:tr w:rsidR="007B1B95" w:rsidRPr="007B1B95" w14:paraId="11FF2471"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1CF98EEC" w14:textId="77777777" w:rsidR="0046435F" w:rsidRPr="00E7091E" w:rsidRDefault="00000000" w:rsidP="00E9333D">
            <w:pPr>
              <w:jc w:val="left"/>
              <w:rPr>
                <w:rFonts w:cs="Times New Roman"/>
                <w:color w:val="000000" w:themeColor="text1"/>
                <w:szCs w:val="26"/>
              </w:rPr>
            </w:pPr>
            <w:proofErr w:type="spellStart"/>
            <w:r w:rsidRPr="00E7091E">
              <w:rPr>
                <w:rFonts w:cs="Times New Roman"/>
                <w:b/>
                <w:color w:val="000000" w:themeColor="text1"/>
                <w:szCs w:val="26"/>
              </w:rPr>
              <w:t>Mã</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đề</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tài</w:t>
            </w:r>
            <w:proofErr w:type="spellEnd"/>
            <w:r w:rsidRPr="00E7091E">
              <w:rPr>
                <w:rFonts w:cs="Times New Roman"/>
                <w:b/>
                <w:color w:val="000000" w:themeColor="text1"/>
                <w:szCs w:val="26"/>
              </w:rPr>
              <w:t>:</w:t>
            </w:r>
          </w:p>
        </w:tc>
        <w:tc>
          <w:tcPr>
            <w:tcW w:w="6520" w:type="dxa"/>
            <w:shd w:val="clear" w:color="auto" w:fill="F2F2F2"/>
            <w:tcMar>
              <w:top w:w="100" w:type="dxa"/>
              <w:left w:w="150" w:type="dxa"/>
              <w:bottom w:w="100" w:type="dxa"/>
              <w:right w:w="150" w:type="dxa"/>
            </w:tcMar>
            <w:vAlign w:val="center"/>
          </w:tcPr>
          <w:p w14:paraId="2CECC2EF" w14:textId="77777777" w:rsidR="0046435F" w:rsidRPr="00E7091E" w:rsidRDefault="00000000" w:rsidP="00E9333D">
            <w:pPr>
              <w:jc w:val="left"/>
              <w:rPr>
                <w:rFonts w:cs="Times New Roman"/>
                <w:color w:val="000000" w:themeColor="text1"/>
                <w:szCs w:val="26"/>
              </w:rPr>
            </w:pPr>
            <w:r w:rsidRPr="00E7091E">
              <w:rPr>
                <w:rFonts w:cs="Times New Roman"/>
                <w:b/>
                <w:color w:val="000000" w:themeColor="text1"/>
                <w:szCs w:val="26"/>
              </w:rPr>
              <w:t>CNTT_KLCN182</w:t>
            </w:r>
          </w:p>
        </w:tc>
      </w:tr>
      <w:tr w:rsidR="007B1B95" w:rsidRPr="007B1B95" w14:paraId="2B06D250" w14:textId="77777777" w:rsidTr="00894FE6">
        <w:trPr>
          <w:cantSplit/>
          <w:jc w:val="center"/>
        </w:trPr>
        <w:tc>
          <w:tcPr>
            <w:tcW w:w="2551" w:type="dxa"/>
            <w:tcMar>
              <w:top w:w="100" w:type="dxa"/>
              <w:left w:w="150" w:type="dxa"/>
              <w:bottom w:w="100" w:type="dxa"/>
              <w:right w:w="150" w:type="dxa"/>
            </w:tcMar>
            <w:vAlign w:val="center"/>
          </w:tcPr>
          <w:p w14:paraId="0425BFD2"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Giảng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Hướng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dẫn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373C9AAE"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TS. Phùng </w:t>
            </w:r>
            <w:proofErr w:type="spellStart"/>
            <w:r w:rsidRPr="00E7091E">
              <w:rPr>
                <w:rFonts w:cs="Times New Roman"/>
                <w:color w:val="000000" w:themeColor="text1"/>
                <w:szCs w:val="26"/>
              </w:rPr>
              <w:t>Thế</w:t>
            </w:r>
            <w:proofErr w:type="spellEnd"/>
            <w:r w:rsidRPr="00E7091E">
              <w:rPr>
                <w:rFonts w:cs="Times New Roman"/>
                <w:color w:val="000000" w:themeColor="text1"/>
                <w:szCs w:val="26"/>
              </w:rPr>
              <w:t xml:space="preserve"> Bảo (baopt@huit.edu.vn - 0964.771.122)</w:t>
            </w:r>
          </w:p>
        </w:tc>
      </w:tr>
      <w:tr w:rsidR="007B1B95" w:rsidRPr="007B1B95" w14:paraId="127391F3" w14:textId="77777777" w:rsidTr="00894FE6">
        <w:trPr>
          <w:cantSplit/>
          <w:jc w:val="center"/>
        </w:trPr>
        <w:tc>
          <w:tcPr>
            <w:tcW w:w="2551" w:type="dxa"/>
            <w:tcMar>
              <w:top w:w="100" w:type="dxa"/>
              <w:left w:w="150" w:type="dxa"/>
              <w:bottom w:w="100" w:type="dxa"/>
              <w:right w:w="150" w:type="dxa"/>
            </w:tcMar>
            <w:vAlign w:val="center"/>
          </w:tcPr>
          <w:p w14:paraId="3FBF1D6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Nhóm</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sinh</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thực</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hiện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21D6F5AC"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Lê Đức Lương (MSSV: 2001230490)  </w:t>
            </w:r>
          </w:p>
          <w:p w14:paraId="4E9B7C62"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Phùng Tuấn Huy (MSSV: 2001230312) </w:t>
            </w:r>
          </w:p>
          <w:p w14:paraId="3DFF9E95"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color w:val="000000" w:themeColor="text1"/>
                <w:szCs w:val="26"/>
              </w:rPr>
              <w:t>Trần</w:t>
            </w:r>
            <w:proofErr w:type="spellEnd"/>
            <w:r w:rsidRPr="00E7091E">
              <w:rPr>
                <w:rFonts w:cs="Times New Roman"/>
                <w:color w:val="000000" w:themeColor="text1"/>
                <w:szCs w:val="26"/>
              </w:rPr>
              <w:t xml:space="preserve"> Mạnh </w:t>
            </w:r>
            <w:proofErr w:type="spellStart"/>
            <w:r w:rsidRPr="00E7091E">
              <w:rPr>
                <w:rFonts w:cs="Times New Roman"/>
                <w:color w:val="000000" w:themeColor="text1"/>
                <w:szCs w:val="26"/>
              </w:rPr>
              <w:t>Toàn</w:t>
            </w:r>
            <w:proofErr w:type="spellEnd"/>
            <w:r w:rsidRPr="00E7091E">
              <w:rPr>
                <w:rFonts w:cs="Times New Roman"/>
                <w:color w:val="000000" w:themeColor="text1"/>
                <w:szCs w:val="26"/>
              </w:rPr>
              <w:t xml:space="preserve"> (MSSV: 2001230830)</w:t>
            </w:r>
          </w:p>
        </w:tc>
      </w:tr>
      <w:tr w:rsidR="007B1B95" w:rsidRPr="007B1B95" w14:paraId="3A646A1F" w14:textId="77777777" w:rsidTr="00894FE6">
        <w:trPr>
          <w:cantSplit/>
          <w:jc w:val="center"/>
        </w:trPr>
        <w:tc>
          <w:tcPr>
            <w:tcW w:w="2551" w:type="dxa"/>
            <w:tcMar>
              <w:top w:w="100" w:type="dxa"/>
              <w:left w:w="150" w:type="dxa"/>
              <w:bottom w:w="100" w:type="dxa"/>
              <w:right w:w="150" w:type="dxa"/>
            </w:tcMar>
            <w:vAlign w:val="center"/>
          </w:tcPr>
          <w:p w14:paraId="76B2C64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Đơn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vị</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đào</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tạo</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436CA78B"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Khoa Công </w:t>
            </w:r>
            <w:proofErr w:type="spellStart"/>
            <w:r w:rsidRPr="00E7091E">
              <w:rPr>
                <w:rFonts w:cs="Times New Roman"/>
                <w:color w:val="000000" w:themeColor="text1"/>
                <w:szCs w:val="26"/>
              </w:rPr>
              <w:t>nghệ</w:t>
            </w:r>
            <w:proofErr w:type="spellEnd"/>
            <w:r w:rsidRPr="00E7091E">
              <w:rPr>
                <w:rFonts w:cs="Times New Roman"/>
                <w:color w:val="000000" w:themeColor="text1"/>
                <w:szCs w:val="26"/>
              </w:rPr>
              <w:t xml:space="preserve"> Thông tin — Trường </w:t>
            </w:r>
            <w:proofErr w:type="spellStart"/>
            <w:r w:rsidRPr="00E7091E">
              <w:rPr>
                <w:rFonts w:cs="Times New Roman"/>
                <w:color w:val="000000" w:themeColor="text1"/>
                <w:szCs w:val="26"/>
              </w:rPr>
              <w:t>Đại</w:t>
            </w:r>
            <w:proofErr w:type="spellEnd"/>
            <w:r w:rsidRPr="00E7091E">
              <w:rPr>
                <w:rFonts w:cs="Times New Roman"/>
                <w:color w:val="000000" w:themeColor="text1"/>
                <w:szCs w:val="26"/>
              </w:rPr>
              <w:t xml:space="preserve"> </w:t>
            </w:r>
            <w:proofErr w:type="spellStart"/>
            <w:r w:rsidRPr="00E7091E">
              <w:rPr>
                <w:rFonts w:cs="Times New Roman"/>
                <w:color w:val="000000" w:themeColor="text1"/>
                <w:szCs w:val="26"/>
              </w:rPr>
              <w:t>học</w:t>
            </w:r>
            <w:proofErr w:type="spellEnd"/>
            <w:r w:rsidRPr="00E7091E">
              <w:rPr>
                <w:rFonts w:cs="Times New Roman"/>
                <w:color w:val="000000" w:themeColor="text1"/>
                <w:szCs w:val="26"/>
              </w:rPr>
              <w:t xml:space="preserve"> Công Thương TP.HCM (HUIT)</w:t>
            </w:r>
          </w:p>
        </w:tc>
      </w:tr>
    </w:tbl>
    <w:p w14:paraId="3947ECF2"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1. </w:t>
      </w:r>
      <w:proofErr w:type="spellStart"/>
      <w:r w:rsidRPr="007B1B95">
        <w:rPr>
          <w:rFonts w:ascii="Times New Roman" w:hAnsi="Times New Roman" w:cs="Times New Roman"/>
          <w:color w:val="000000" w:themeColor="text1"/>
          <w:sz w:val="26"/>
          <w:szCs w:val="26"/>
        </w:rPr>
        <w:t>Mục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tiêu</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phạm</w:t>
      </w:r>
      <w:proofErr w:type="spellEnd"/>
      <w:r w:rsidRPr="007B1B95">
        <w:rPr>
          <w:rFonts w:ascii="Times New Roman" w:hAnsi="Times New Roman" w:cs="Times New Roman"/>
          <w:color w:val="000000" w:themeColor="text1"/>
          <w:sz w:val="26"/>
          <w:szCs w:val="26"/>
        </w:rPr>
        <w:t xml:space="preserve"> vi</w:t>
      </w:r>
    </w:p>
    <w:p w14:paraId="1759D6E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chiếu</w:t>
      </w:r>
      <w:proofErr w:type="spellEnd"/>
      <w:r w:rsidRPr="007B1B95">
        <w:rPr>
          <w:rFonts w:cs="Times New Roman"/>
          <w:color w:val="000000" w:themeColor="text1"/>
          <w:szCs w:val="26"/>
        </w:rPr>
        <w:t xml:space="preserve"> YOLO26s-seg Baseline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C2TSVMamba (</w:t>
      </w:r>
      <w:proofErr w:type="spellStart"/>
      <w:r w:rsidRPr="007B1B95">
        <w:rPr>
          <w:rFonts w:cs="Times New Roman"/>
          <w:color w:val="000000" w:themeColor="text1"/>
          <w:szCs w:val="26"/>
        </w:rPr>
        <w:t>gọi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tắt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TSVM) qua 10 seed,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s0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s9.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đếm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chi </w:t>
      </w:r>
      <w:proofErr w:type="spellStart"/>
      <w:r w:rsidRPr="007B1B95">
        <w:rPr>
          <w:rFonts w:cs="Times New Roman"/>
          <w:color w:val="000000" w:themeColor="text1"/>
          <w:szCs w:val="26"/>
        </w:rPr>
        <w:t>phí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Kvasir-SEG BG20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t xml:space="preserve"> [7].</w:t>
      </w:r>
    </w:p>
    <w:p w14:paraId="6C9657B2"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880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160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validation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120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127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40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1.200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mở</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100 epoch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được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lấy</w:t>
      </w:r>
      <w:proofErr w:type="spellEnd"/>
      <w:r w:rsidRPr="007B1B95">
        <w:rPr>
          <w:rFonts w:cs="Times New Roman"/>
          <w:color w:val="000000" w:themeColor="text1"/>
          <w:szCs w:val="26"/>
        </w:rPr>
        <w:t xml:space="preserve"> ở epoch </w:t>
      </w:r>
      <w:proofErr w:type="spellStart"/>
      <w:r w:rsidRPr="007B1B95">
        <w:rPr>
          <w:rFonts w:cs="Times New Roman"/>
          <w:color w:val="000000" w:themeColor="text1"/>
          <w:szCs w:val="26"/>
        </w:rPr>
        <w:t>tốt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Mask mAP@50-95</w:t>
      </w:r>
      <w:r>
        <w:t xml:space="preserve"> [8], [5].</w:t>
      </w:r>
    </w:p>
    <w:p w14:paraId="5EAF4A90"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2. </w:t>
      </w:r>
      <w:proofErr w:type="spellStart"/>
      <w:r w:rsidRPr="007B1B95">
        <w:rPr>
          <w:rFonts w:ascii="Times New Roman" w:hAnsi="Times New Roman" w:cs="Times New Roman"/>
          <w:color w:val="000000" w:themeColor="text1"/>
          <w:sz w:val="26"/>
          <w:szCs w:val="26"/>
        </w:rPr>
        <w:t>Cơ</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sở</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phương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pháp</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cách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đọc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chỉ</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số</w:t>
      </w:r>
      <w:proofErr w:type="spellEnd"/>
    </w:p>
    <w:p w14:paraId="05CC5CB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2.1. Hai </w:t>
      </w:r>
      <w:proofErr w:type="spellStart"/>
      <w:r w:rsidRPr="007B1B95">
        <w:rPr>
          <w:rFonts w:ascii="Times New Roman" w:hAnsi="Times New Roman" w:cs="Times New Roman"/>
          <w:color w:val="000000" w:themeColor="text1"/>
          <w:sz w:val="26"/>
        </w:rPr>
        <w:t>kiến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trúc</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được</w:t>
      </w:r>
      <w:proofErr w:type="spellEnd"/>
      <w:r w:rsidRPr="007B1B95">
        <w:rPr>
          <w:rFonts w:ascii="Times New Roman" w:hAnsi="Times New Roman" w:cs="Times New Roman"/>
          <w:color w:val="000000" w:themeColor="text1"/>
          <w:sz w:val="26"/>
        </w:rPr>
        <w:t xml:space="preserve"> so </w:t>
      </w:r>
      <w:proofErr w:type="spellStart"/>
      <w:r w:rsidRPr="007B1B95">
        <w:rPr>
          <w:rFonts w:ascii="Times New Roman" w:hAnsi="Times New Roman" w:cs="Times New Roman"/>
          <w:color w:val="000000" w:themeColor="text1"/>
          <w:sz w:val="26"/>
        </w:rPr>
        <w:t>sánh</w:t>
      </w:r>
      <w:proofErr w:type="spellEnd"/>
    </w:p>
    <w:p w14:paraId="0C0EA41E"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Baseline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bài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toán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thay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khối</w:t>
      </w:r>
      <w:proofErr w:type="spellEnd"/>
      <w:r w:rsidRPr="007B1B95">
        <w:rPr>
          <w:rFonts w:cs="Times New Roman"/>
          <w:color w:val="000000" w:themeColor="text1"/>
          <w:szCs w:val="26"/>
        </w:rPr>
        <w:t xml:space="preserve"> ở layer 10, </w:t>
      </w:r>
      <w:proofErr w:type="spellStart"/>
      <w:r w:rsidRPr="007B1B95">
        <w:rPr>
          <w:rFonts w:cs="Times New Roman"/>
          <w:color w:val="000000" w:themeColor="text1"/>
          <w:szCs w:val="26"/>
        </w:rPr>
        <w:t>vùng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P5/32 </w:t>
      </w:r>
      <w:proofErr w:type="spellStart"/>
      <w:r w:rsidRPr="007B1B95">
        <w:rPr>
          <w:rFonts w:cs="Times New Roman"/>
          <w:color w:val="000000" w:themeColor="text1"/>
          <w:szCs w:val="26"/>
        </w:rPr>
        <w:t>sau</w:t>
      </w:r>
      <w:proofErr w:type="spellEnd"/>
      <w:r w:rsidRPr="007B1B95">
        <w:rPr>
          <w:rFonts w:cs="Times New Roman"/>
          <w:color w:val="000000" w:themeColor="text1"/>
          <w:szCs w:val="26"/>
        </w:rPr>
        <w:t xml:space="preserve"> SPPF,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C2TSVMamba. Trong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nguồn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SS2D </w:t>
      </w:r>
      <w:proofErr w:type="spellStart"/>
      <w:r w:rsidRPr="007B1B95">
        <w:rPr>
          <w:rFonts w:cs="Times New Roman"/>
          <w:color w:val="000000" w:themeColor="text1"/>
          <w:szCs w:val="26"/>
        </w:rPr>
        <w:t>quét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bốn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còn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xuất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cổng</w:t>
      </w:r>
      <w:proofErr w:type="spellEnd"/>
      <w:r w:rsidRPr="007B1B95">
        <w:rPr>
          <w:rFonts w:cs="Times New Roman"/>
          <w:color w:val="000000" w:themeColor="text1"/>
          <w:szCs w:val="26"/>
        </w:rPr>
        <w:t xml:space="preserve"> sigmoid </w:t>
      </w:r>
      <w:proofErr w:type="spellStart"/>
      <w:r w:rsidRPr="007B1B95">
        <w:rPr>
          <w:rFonts w:cs="Times New Roman"/>
          <w:color w:val="000000" w:themeColor="text1"/>
          <w:szCs w:val="26"/>
        </w:rPr>
        <w:t>điều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đầu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VMamba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trước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residual</w:t>
      </w:r>
      <w:r>
        <w:t xml:space="preserve"> [1], [7].</w:t>
      </w:r>
    </w:p>
    <w:p w14:paraId="28BAC421"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lastRenderedPageBreak/>
        <w:t>Tên</w:t>
      </w:r>
      <w:proofErr w:type="spellEnd"/>
      <w:r w:rsidRPr="007B1B95">
        <w:rPr>
          <w:rFonts w:cs="Times New Roman"/>
          <w:color w:val="000000" w:themeColor="text1"/>
          <w:szCs w:val="26"/>
        </w:rPr>
        <w:t xml:space="preserve"> 'topology-aware'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trúc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tiếp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lỗ</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 topology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vì</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vậy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học</w:t>
      </w:r>
      <w:proofErr w:type="spellEnd"/>
      <w:r w:rsidRPr="007B1B95">
        <w:rPr>
          <w:rFonts w:cs="Times New Roman"/>
          <w:color w:val="000000" w:themeColor="text1"/>
          <w:szCs w:val="26"/>
        </w:rPr>
        <w:t xml:space="preserve"> hay </w:t>
      </w:r>
      <w:proofErr w:type="spellStart"/>
      <w:r w:rsidRPr="007B1B95">
        <w:rPr>
          <w:rFonts w:cs="Times New Roman"/>
          <w:color w:val="000000" w:themeColor="text1"/>
          <w:szCs w:val="26"/>
        </w:rPr>
        <w:t>lâm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tên</w:t>
      </w:r>
      <w:proofErr w:type="spellEnd"/>
      <w:r w:rsidRPr="007B1B95">
        <w:rPr>
          <w:rFonts w:cs="Times New Roman"/>
          <w:color w:val="000000" w:themeColor="text1"/>
          <w:szCs w:val="26"/>
        </w:rPr>
        <w:t xml:space="preserve"> module</w:t>
      </w:r>
      <w:r>
        <w:t xml:space="preserve"> [7].</w:t>
      </w:r>
    </w:p>
    <w:p w14:paraId="2002E66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2.2. Định </w:t>
      </w:r>
      <w:proofErr w:type="spellStart"/>
      <w:r w:rsidRPr="007B1B95">
        <w:rPr>
          <w:rFonts w:ascii="Times New Roman" w:hAnsi="Times New Roman" w:cs="Times New Roman"/>
          <w:color w:val="000000" w:themeColor="text1"/>
          <w:sz w:val="26"/>
        </w:rPr>
        <w:t>nghĩa</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p>
    <w:p w14:paraId="2A4EC588"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AP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mặt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nạ</w:t>
      </w:r>
      <w:proofErr w:type="spellEnd"/>
      <w:r w:rsidRPr="007B1B95">
        <w:rPr>
          <w:rFonts w:cs="Times New Roman"/>
          <w:color w:val="000000" w:themeColor="text1"/>
          <w:szCs w:val="26"/>
        </w:rPr>
        <w:t xml:space="preserve"> qua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IoU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0,50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0,95; mAP@50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0,50. Box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hộp</w:t>
      </w:r>
      <w:proofErr w:type="spellEnd"/>
      <w:r w:rsidRPr="007B1B95">
        <w:rPr>
          <w:rFonts w:cs="Times New Roman"/>
          <w:color w:val="000000" w:themeColor="text1"/>
          <w:szCs w:val="26"/>
        </w:rPr>
        <w:t xml:space="preserve"> bao.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log </w:t>
      </w:r>
      <w:proofErr w:type="spellStart"/>
      <w:r w:rsidRPr="007B1B95">
        <w:rPr>
          <w:rFonts w:cs="Times New Roman"/>
          <w:color w:val="000000" w:themeColor="text1"/>
          <w:szCs w:val="26"/>
        </w:rPr>
        <w:t>Ultralytics</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cấp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pixel'. Loss validation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cấu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t xml:space="preserve"> [2].</w:t>
      </w:r>
    </w:p>
    <w:p w14:paraId="2AFCB565"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Các seed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khởi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tạo</w:t>
      </w:r>
      <w:proofErr w:type="spellEnd"/>
      <w:r w:rsidRPr="007B1B95">
        <w:rPr>
          <w:rFonts w:cs="Times New Roman"/>
          <w:color w:val="000000" w:themeColor="text1"/>
          <w:szCs w:val="26"/>
        </w:rPr>
        <w:t>/</w:t>
      </w:r>
      <w:proofErr w:type="spellStart"/>
      <w:r w:rsidRPr="007B1B95">
        <w:rPr>
          <w:rFonts w:cs="Times New Roman"/>
          <w:color w:val="000000" w:themeColor="text1"/>
          <w:szCs w:val="26"/>
        </w:rPr>
        <w:t>ngẫu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nhau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10-fold cross-validation. Mean ± Std ở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ghép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seed; p &gt; 0,05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đủ</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w:t>
      </w:r>
      <w:r>
        <w:t xml:space="preserve"> [3], [5].</w:t>
      </w:r>
    </w:p>
    <w:p w14:paraId="3BC7A601"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3.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định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lượng</w:t>
      </w:r>
      <w:proofErr w:type="spellEnd"/>
      <w:r w:rsidRPr="007B1B95">
        <w:rPr>
          <w:rFonts w:ascii="Times New Roman" w:hAnsi="Times New Roman" w:cs="Times New Roman"/>
          <w:color w:val="000000" w:themeColor="text1"/>
          <w:sz w:val="26"/>
          <w:szCs w:val="26"/>
        </w:rPr>
        <w:t xml:space="preserve"> 10 seed</w:t>
      </w:r>
    </w:p>
    <w:p w14:paraId="753844A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3.1.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phân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đoạn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và</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hộp</w:t>
      </w:r>
      <w:proofErr w:type="spellEnd"/>
      <w:r w:rsidRPr="007B1B95">
        <w:rPr>
          <w:rFonts w:ascii="Times New Roman" w:hAnsi="Times New Roman" w:cs="Times New Roman"/>
          <w:color w:val="000000" w:themeColor="text1"/>
          <w:sz w:val="26"/>
        </w:rPr>
        <w:t xml:space="preserve"> bao</w:t>
      </w:r>
    </w:p>
    <w:p w14:paraId="0AAFE2FE"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1. </w:t>
      </w:r>
      <w:proofErr w:type="spellStart"/>
      <w:r w:rsidRPr="007B1B95">
        <w:rPr>
          <w:i/>
          <w:color w:val="000000" w:themeColor="text1"/>
        </w:rPr>
        <w:t>Kết</w:t>
      </w:r>
      <w:proofErr w:type="spellEnd"/>
      <w:r w:rsidRPr="007B1B95">
        <w:rPr>
          <w:i/>
          <w:color w:val="000000" w:themeColor="text1"/>
        </w:rPr>
        <w:t xml:space="preserve"> </w:t>
      </w:r>
      <w:proofErr w:type="spellStart"/>
      <w:r w:rsidRPr="007B1B95">
        <w:rPr>
          <w:i/>
          <w:color w:val="000000" w:themeColor="text1"/>
        </w:rPr>
        <w:t>quả</w:t>
      </w:r>
      <w:proofErr w:type="spellEnd"/>
      <w:r w:rsidRPr="007B1B95">
        <w:rPr>
          <w:i/>
          <w:color w:val="000000" w:themeColor="text1"/>
        </w:rPr>
        <w:t xml:space="preserve"> Mask </w:t>
      </w:r>
      <w:proofErr w:type="spellStart"/>
      <w:r w:rsidRPr="007B1B95">
        <w:rPr>
          <w:i/>
          <w:color w:val="000000" w:themeColor="text1"/>
        </w:rPr>
        <w:t>và</w:t>
      </w:r>
      <w:proofErr w:type="spellEnd"/>
      <w:r w:rsidRPr="007B1B95">
        <w:rPr>
          <w:i/>
          <w:color w:val="000000" w:themeColor="text1"/>
        </w:rPr>
        <w:t xml:space="preserve"> Box (Mean ± Std)</w:t>
      </w:r>
    </w:p>
    <w:tbl>
      <w:tblPr>
        <w:tblStyle w:val="LiBang"/>
        <w:tblW w:w="5000" w:type="pct"/>
        <w:jc w:val="center"/>
        <w:tblLook w:val="04A0" w:firstRow="1" w:lastRow="0" w:firstColumn="1" w:lastColumn="0" w:noHBand="0" w:noVBand="1"/>
      </w:tblPr>
      <w:tblGrid>
        <w:gridCol w:w="1873"/>
        <w:gridCol w:w="2054"/>
        <w:gridCol w:w="2053"/>
        <w:gridCol w:w="1812"/>
        <w:gridCol w:w="1269"/>
      </w:tblGrid>
      <w:tr w:rsidR="007B1B95" w:rsidRPr="007B1B95" w14:paraId="51501D58" w14:textId="77777777" w:rsidTr="00B930C7">
        <w:trPr>
          <w:tblHeader/>
          <w:jc w:val="center"/>
        </w:trPr>
        <w:tc>
          <w:tcPr>
            <w:tcW w:w="1033" w:type="pct"/>
            <w:shd w:val="clear" w:color="auto" w:fill="DDEAF4"/>
            <w:vAlign w:val="center"/>
          </w:tcPr>
          <w:p w14:paraId="18A3CFAA"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5F6278B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FBEA52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2FD3AA3B"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6366F13"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65D2D258" w14:textId="77777777" w:rsidTr="00B930C7">
        <w:trPr>
          <w:jc w:val="center"/>
        </w:trPr>
        <w:tc>
          <w:tcPr>
            <w:tcW w:w="1033" w:type="pct"/>
            <w:vAlign w:val="center"/>
          </w:tcPr>
          <w:p w14:paraId="098292F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mAP@50-95</w:t>
            </w:r>
          </w:p>
        </w:tc>
        <w:tc>
          <w:tcPr>
            <w:tcW w:w="1133" w:type="pct"/>
            <w:vAlign w:val="center"/>
          </w:tcPr>
          <w:p w14:paraId="714CA0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0.7210 ± 0.0129</w:t>
            </w:r>
          </w:p>
        </w:tc>
        <w:tc>
          <w:tcPr>
            <w:tcW w:w="1133" w:type="pct"/>
            <w:vAlign w:val="center"/>
          </w:tcPr>
          <w:p w14:paraId="23BA782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0.7246 ± 0.0078</w:t>
            </w:r>
          </w:p>
        </w:tc>
        <w:tc>
          <w:tcPr>
            <w:tcW w:w="1000" w:type="pct"/>
            <w:vAlign w:val="center"/>
          </w:tcPr>
          <w:p w14:paraId="43A172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+0.0036</w:t>
            </w:r>
          </w:p>
        </w:tc>
        <w:tc>
          <w:tcPr>
            <w:tcW w:w="700" w:type="pct"/>
            <w:vAlign w:val="center"/>
          </w:tcPr>
          <w:p w14:paraId="23A4014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0.3839</w:t>
            </w:r>
          </w:p>
        </w:tc>
      </w:tr>
      <w:tr w:rsidR="007B1B95" w:rsidRPr="007B1B95" w14:paraId="471880B3" w14:textId="77777777" w:rsidTr="00B930C7">
        <w:trPr>
          <w:jc w:val="center"/>
        </w:trPr>
        <w:tc>
          <w:tcPr>
            <w:tcW w:w="1033" w:type="pct"/>
            <w:shd w:val="clear" w:color="auto" w:fill="F5F8FB"/>
            <w:vAlign w:val="center"/>
          </w:tcPr>
          <w:p w14:paraId="63DC5EF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w:t>
            </w:r>
          </w:p>
        </w:tc>
        <w:tc>
          <w:tcPr>
            <w:tcW w:w="1133" w:type="pct"/>
            <w:shd w:val="clear" w:color="auto" w:fill="F5F8FB"/>
            <w:vAlign w:val="center"/>
          </w:tcPr>
          <w:p w14:paraId="18344A9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0.9119 ± 0.0107</w:t>
            </w:r>
          </w:p>
        </w:tc>
        <w:tc>
          <w:tcPr>
            <w:tcW w:w="1133" w:type="pct"/>
            <w:shd w:val="clear" w:color="auto" w:fill="F5F8FB"/>
            <w:vAlign w:val="center"/>
          </w:tcPr>
          <w:p w14:paraId="291ECF1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0.0082</w:t>
            </w:r>
          </w:p>
        </w:tc>
        <w:tc>
          <w:tcPr>
            <w:tcW w:w="1000" w:type="pct"/>
            <w:shd w:val="clear" w:color="auto" w:fill="F5F8FB"/>
            <w:vAlign w:val="center"/>
          </w:tcPr>
          <w:p w14:paraId="1DFC44D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-0.0056</w:t>
            </w:r>
          </w:p>
        </w:tc>
        <w:tc>
          <w:tcPr>
            <w:tcW w:w="700" w:type="pct"/>
            <w:shd w:val="clear" w:color="auto" w:fill="F5F8FB"/>
            <w:vAlign w:val="center"/>
          </w:tcPr>
          <w:p w14:paraId="71EA5DA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0.2273</w:t>
            </w:r>
          </w:p>
        </w:tc>
      </w:tr>
      <w:tr w:rsidR="007B1B95" w:rsidRPr="007B1B95" w14:paraId="18983473" w14:textId="77777777" w:rsidTr="00B930C7">
        <w:trPr>
          <w:jc w:val="center"/>
        </w:trPr>
        <w:tc>
          <w:tcPr>
            <w:tcW w:w="1033" w:type="pct"/>
            <w:vAlign w:val="center"/>
          </w:tcPr>
          <w:p w14:paraId="120E3E8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Precision</w:t>
            </w:r>
          </w:p>
        </w:tc>
        <w:tc>
          <w:tcPr>
            <w:tcW w:w="1133" w:type="pct"/>
            <w:vAlign w:val="center"/>
          </w:tcPr>
          <w:p w14:paraId="478273C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0.9023 ± 0.0339</w:t>
            </w:r>
          </w:p>
        </w:tc>
        <w:tc>
          <w:tcPr>
            <w:tcW w:w="1133" w:type="pct"/>
            <w:vAlign w:val="center"/>
          </w:tcPr>
          <w:p w14:paraId="72A14B5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0.9118 ± 0.0246</w:t>
            </w:r>
          </w:p>
        </w:tc>
        <w:tc>
          <w:tcPr>
            <w:tcW w:w="1000" w:type="pct"/>
            <w:vAlign w:val="center"/>
          </w:tcPr>
          <w:p w14:paraId="30D57B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+0.0095</w:t>
            </w:r>
          </w:p>
        </w:tc>
        <w:tc>
          <w:tcPr>
            <w:tcW w:w="700" w:type="pct"/>
            <w:vAlign w:val="center"/>
          </w:tcPr>
          <w:p w14:paraId="08FACD0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0.5428</w:t>
            </w:r>
          </w:p>
        </w:tc>
      </w:tr>
      <w:tr w:rsidR="007B1B95" w:rsidRPr="007B1B95" w14:paraId="08ABE064" w14:textId="77777777" w:rsidTr="00B930C7">
        <w:trPr>
          <w:jc w:val="center"/>
        </w:trPr>
        <w:tc>
          <w:tcPr>
            <w:tcW w:w="1033" w:type="pct"/>
            <w:shd w:val="clear" w:color="auto" w:fill="F5F8FB"/>
            <w:vAlign w:val="center"/>
          </w:tcPr>
          <w:p w14:paraId="2220EE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Recall</w:t>
            </w:r>
          </w:p>
        </w:tc>
        <w:tc>
          <w:tcPr>
            <w:tcW w:w="1133" w:type="pct"/>
            <w:shd w:val="clear" w:color="auto" w:fill="F5F8FB"/>
            <w:vAlign w:val="center"/>
          </w:tcPr>
          <w:p w14:paraId="6465C77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0.8584 ± 0.0252</w:t>
            </w:r>
          </w:p>
        </w:tc>
        <w:tc>
          <w:tcPr>
            <w:tcW w:w="1133" w:type="pct"/>
            <w:shd w:val="clear" w:color="auto" w:fill="F5F8FB"/>
            <w:vAlign w:val="center"/>
          </w:tcPr>
          <w:p w14:paraId="2FA224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0.8625 ± 0.0173</w:t>
            </w:r>
          </w:p>
        </w:tc>
        <w:tc>
          <w:tcPr>
            <w:tcW w:w="1000" w:type="pct"/>
            <w:shd w:val="clear" w:color="auto" w:fill="F5F8FB"/>
            <w:vAlign w:val="center"/>
          </w:tcPr>
          <w:p w14:paraId="7A588D4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+0.0041</w:t>
            </w:r>
          </w:p>
        </w:tc>
        <w:tc>
          <w:tcPr>
            <w:tcW w:w="700" w:type="pct"/>
            <w:shd w:val="clear" w:color="auto" w:fill="F5F8FB"/>
            <w:vAlign w:val="center"/>
          </w:tcPr>
          <w:p w14:paraId="3230795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0.5907</w:t>
            </w:r>
          </w:p>
        </w:tc>
      </w:tr>
      <w:tr w:rsidR="007B1B95" w:rsidRPr="007B1B95" w14:paraId="66495BC0" w14:textId="77777777" w:rsidTr="00B930C7">
        <w:trPr>
          <w:jc w:val="center"/>
        </w:trPr>
        <w:tc>
          <w:tcPr>
            <w:tcW w:w="1033" w:type="pct"/>
            <w:vAlign w:val="center"/>
          </w:tcPr>
          <w:p w14:paraId="44CC11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mAP@50-95</w:t>
            </w:r>
          </w:p>
        </w:tc>
        <w:tc>
          <w:tcPr>
            <w:tcW w:w="1133" w:type="pct"/>
            <w:vAlign w:val="center"/>
          </w:tcPr>
          <w:p w14:paraId="63C380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0.7262 ± 0.0198</w:t>
            </w:r>
          </w:p>
        </w:tc>
        <w:tc>
          <w:tcPr>
            <w:tcW w:w="1133" w:type="pct"/>
            <w:vAlign w:val="center"/>
          </w:tcPr>
          <w:p w14:paraId="5E30BB5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 ± 0.0141</w:t>
            </w:r>
          </w:p>
        </w:tc>
        <w:tc>
          <w:tcPr>
            <w:tcW w:w="1000" w:type="pct"/>
            <w:vAlign w:val="center"/>
          </w:tcPr>
          <w:p w14:paraId="0E8F0EE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+0.0023</w:t>
            </w:r>
          </w:p>
        </w:tc>
        <w:tc>
          <w:tcPr>
            <w:tcW w:w="700" w:type="pct"/>
            <w:vAlign w:val="center"/>
          </w:tcPr>
          <w:p w14:paraId="213AC2A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0.7152</w:t>
            </w:r>
          </w:p>
        </w:tc>
      </w:tr>
      <w:tr w:rsidR="007B1B95" w:rsidRPr="007B1B95" w14:paraId="049171CA" w14:textId="77777777" w:rsidTr="00B930C7">
        <w:trPr>
          <w:jc w:val="center"/>
        </w:trPr>
        <w:tc>
          <w:tcPr>
            <w:tcW w:w="1033" w:type="pct"/>
            <w:shd w:val="clear" w:color="auto" w:fill="F5F8FB"/>
            <w:vAlign w:val="center"/>
          </w:tcPr>
          <w:p w14:paraId="2751B69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w:t>
            </w:r>
          </w:p>
        </w:tc>
        <w:tc>
          <w:tcPr>
            <w:tcW w:w="1133" w:type="pct"/>
            <w:shd w:val="clear" w:color="auto" w:fill="F5F8FB"/>
            <w:vAlign w:val="center"/>
          </w:tcPr>
          <w:p w14:paraId="04D73AB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0.9011 ± 0.0116</w:t>
            </w:r>
          </w:p>
        </w:tc>
        <w:tc>
          <w:tcPr>
            <w:tcW w:w="1133" w:type="pct"/>
            <w:shd w:val="clear" w:color="auto" w:fill="F5F8FB"/>
            <w:vAlign w:val="center"/>
          </w:tcPr>
          <w:p w14:paraId="4FF35EB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0.9006 ± 0.0090</w:t>
            </w:r>
          </w:p>
        </w:tc>
        <w:tc>
          <w:tcPr>
            <w:tcW w:w="1000" w:type="pct"/>
            <w:shd w:val="clear" w:color="auto" w:fill="F5F8FB"/>
            <w:vAlign w:val="center"/>
          </w:tcPr>
          <w:p w14:paraId="468622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-0.0004</w:t>
            </w:r>
          </w:p>
        </w:tc>
        <w:tc>
          <w:tcPr>
            <w:tcW w:w="700" w:type="pct"/>
            <w:shd w:val="clear" w:color="auto" w:fill="F5F8FB"/>
            <w:vAlign w:val="center"/>
          </w:tcPr>
          <w:p w14:paraId="22DC9D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0.9334</w:t>
            </w:r>
          </w:p>
        </w:tc>
      </w:tr>
      <w:tr w:rsidR="007B1B95" w:rsidRPr="007B1B95" w14:paraId="02EE9120" w14:textId="77777777" w:rsidTr="00B930C7">
        <w:trPr>
          <w:jc w:val="center"/>
        </w:trPr>
        <w:tc>
          <w:tcPr>
            <w:tcW w:w="1033" w:type="pct"/>
            <w:vAlign w:val="center"/>
          </w:tcPr>
          <w:p w14:paraId="5AC7158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Precision</w:t>
            </w:r>
          </w:p>
        </w:tc>
        <w:tc>
          <w:tcPr>
            <w:tcW w:w="1133" w:type="pct"/>
            <w:vAlign w:val="center"/>
          </w:tcPr>
          <w:p w14:paraId="22915F9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0.8992 ± 0.0326</w:t>
            </w:r>
          </w:p>
        </w:tc>
        <w:tc>
          <w:tcPr>
            <w:tcW w:w="1133" w:type="pct"/>
            <w:vAlign w:val="center"/>
          </w:tcPr>
          <w:p w14:paraId="3E0C05C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0.0251</w:t>
            </w:r>
          </w:p>
        </w:tc>
        <w:tc>
          <w:tcPr>
            <w:tcW w:w="1000" w:type="pct"/>
            <w:vAlign w:val="center"/>
          </w:tcPr>
          <w:p w14:paraId="6E45B34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+0.0070</w:t>
            </w:r>
          </w:p>
        </w:tc>
        <w:tc>
          <w:tcPr>
            <w:tcW w:w="700" w:type="pct"/>
            <w:vAlign w:val="center"/>
          </w:tcPr>
          <w:p w14:paraId="02FB6F6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0.5921</w:t>
            </w:r>
          </w:p>
        </w:tc>
      </w:tr>
      <w:tr w:rsidR="007B1B95" w:rsidRPr="007B1B95" w14:paraId="0E4746D2" w14:textId="77777777" w:rsidTr="00B930C7">
        <w:trPr>
          <w:jc w:val="center"/>
        </w:trPr>
        <w:tc>
          <w:tcPr>
            <w:tcW w:w="1033" w:type="pct"/>
            <w:shd w:val="clear" w:color="auto" w:fill="F5F8FB"/>
            <w:vAlign w:val="center"/>
          </w:tcPr>
          <w:p w14:paraId="15423B0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Recall</w:t>
            </w:r>
          </w:p>
        </w:tc>
        <w:tc>
          <w:tcPr>
            <w:tcW w:w="1133" w:type="pct"/>
            <w:shd w:val="clear" w:color="auto" w:fill="F5F8FB"/>
            <w:vAlign w:val="center"/>
          </w:tcPr>
          <w:p w14:paraId="28DED06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0.8434 ± 0.0337</w:t>
            </w:r>
          </w:p>
        </w:tc>
        <w:tc>
          <w:tcPr>
            <w:tcW w:w="1133" w:type="pct"/>
            <w:shd w:val="clear" w:color="auto" w:fill="F5F8FB"/>
            <w:vAlign w:val="center"/>
          </w:tcPr>
          <w:p w14:paraId="06ECF9D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0.8567 ± 0.0152</w:t>
            </w:r>
          </w:p>
        </w:tc>
        <w:tc>
          <w:tcPr>
            <w:tcW w:w="1000" w:type="pct"/>
            <w:shd w:val="clear" w:color="auto" w:fill="F5F8FB"/>
            <w:vAlign w:val="center"/>
          </w:tcPr>
          <w:p w14:paraId="4C3984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+0.0133</w:t>
            </w:r>
          </w:p>
        </w:tc>
        <w:tc>
          <w:tcPr>
            <w:tcW w:w="700" w:type="pct"/>
            <w:shd w:val="clear" w:color="auto" w:fill="F5F8FB"/>
            <w:vAlign w:val="center"/>
          </w:tcPr>
          <w:p w14:paraId="5593483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0.2674</w:t>
            </w:r>
          </w:p>
        </w:tc>
      </w:tr>
    </w:tbl>
    <w:p w14:paraId="5F74A707"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0,7246 ± 0,0078 so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0,7210 ± 0,0129 ở Baseline (Δ = +0,0036). </w:t>
      </w:r>
    </w:p>
    <w:p w14:paraId="19388EFD"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lastRenderedPageBreak/>
        <w:t xml:space="preserve">TSVM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ở 6/10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nhưng</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khẳng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thống</w:t>
      </w:r>
      <w:proofErr w:type="spellEnd"/>
      <w:r w:rsidRPr="007B1B95">
        <w:rPr>
          <w:rFonts w:cs="Times New Roman"/>
          <w:color w:val="000000" w:themeColor="text1"/>
          <w:szCs w:val="26"/>
        </w:rPr>
        <w:t xml:space="preserve"> </w:t>
      </w:r>
      <w:proofErr w:type="spellStart"/>
      <w:proofErr w:type="gramStart"/>
      <w:r w:rsidRPr="007B1B95">
        <w:rPr>
          <w:rFonts w:cs="Times New Roman"/>
          <w:color w:val="000000" w:themeColor="text1"/>
          <w:szCs w:val="26"/>
        </w:rPr>
        <w:t>kê</w:t>
      </w:r>
      <w:proofErr w:type="spellEnd"/>
      <w:r w:rsidRPr="007B1B95">
        <w:rPr>
          <w:rFonts w:cs="Times New Roman"/>
          <w:color w:val="000000" w:themeColor="text1"/>
          <w:szCs w:val="26"/>
        </w:rPr>
        <w:t xml:space="preserve"> </w:t>
      </w:r>
      <w:r>
        <w:t xml:space="preserve"> [</w:t>
      </w:r>
      <w:proofErr w:type="gramEnd"/>
      <w:r>
        <w:t>3].</w:t>
      </w:r>
    </w:p>
    <w:p w14:paraId="29D2326A"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0,0056,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Mask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0,0095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0,0041.</w:t>
      </w:r>
    </w:p>
    <w:p w14:paraId="7FE4D050"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3.2. Validation loss</w:t>
      </w:r>
    </w:p>
    <w:p w14:paraId="08189C08"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2. Validation loss (Mean ± Std)</w:t>
      </w:r>
    </w:p>
    <w:tbl>
      <w:tblPr>
        <w:tblStyle w:val="LiBang"/>
        <w:tblW w:w="5000" w:type="pct"/>
        <w:jc w:val="center"/>
        <w:tblLook w:val="04A0" w:firstRow="1" w:lastRow="0" w:firstColumn="1" w:lastColumn="0" w:noHBand="0" w:noVBand="1"/>
      </w:tblPr>
      <w:tblGrid>
        <w:gridCol w:w="1873"/>
        <w:gridCol w:w="2054"/>
        <w:gridCol w:w="2053"/>
        <w:gridCol w:w="1812"/>
        <w:gridCol w:w="1269"/>
      </w:tblGrid>
      <w:tr w:rsidR="007B1B95" w:rsidRPr="007B1B95" w14:paraId="344BF251" w14:textId="77777777" w:rsidTr="00B930C7">
        <w:trPr>
          <w:tblHeader/>
          <w:jc w:val="center"/>
        </w:trPr>
        <w:tc>
          <w:tcPr>
            <w:tcW w:w="1033" w:type="pct"/>
            <w:shd w:val="clear" w:color="auto" w:fill="DDEAF4"/>
            <w:vAlign w:val="center"/>
          </w:tcPr>
          <w:p w14:paraId="332681E6"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675227B9"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5CAD5DF"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617BBAE7"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2BE2986"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5D85FF75" w14:textId="77777777" w:rsidTr="00B930C7">
        <w:trPr>
          <w:jc w:val="center"/>
        </w:trPr>
        <w:tc>
          <w:tcPr>
            <w:tcW w:w="1033" w:type="pct"/>
            <w:vAlign w:val="center"/>
          </w:tcPr>
          <w:p w14:paraId="609BD1D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Seg Loss</w:t>
            </w:r>
          </w:p>
        </w:tc>
        <w:tc>
          <w:tcPr>
            <w:tcW w:w="1133" w:type="pct"/>
            <w:vAlign w:val="center"/>
          </w:tcPr>
          <w:p w14:paraId="54CDD25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1.3045 ± 0.0867</w:t>
            </w:r>
          </w:p>
        </w:tc>
        <w:tc>
          <w:tcPr>
            <w:tcW w:w="1133" w:type="pct"/>
            <w:vAlign w:val="center"/>
          </w:tcPr>
          <w:p w14:paraId="770C08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1.2424 ± 0.0387</w:t>
            </w:r>
          </w:p>
        </w:tc>
        <w:tc>
          <w:tcPr>
            <w:tcW w:w="1000" w:type="pct"/>
            <w:vAlign w:val="center"/>
          </w:tcPr>
          <w:p w14:paraId="23B045F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-0.0622</w:t>
            </w:r>
          </w:p>
        </w:tc>
        <w:tc>
          <w:tcPr>
            <w:tcW w:w="700" w:type="pct"/>
            <w:vAlign w:val="center"/>
          </w:tcPr>
          <w:p w14:paraId="3C77DDD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0.0908</w:t>
            </w:r>
          </w:p>
        </w:tc>
      </w:tr>
      <w:tr w:rsidR="007B1B95" w:rsidRPr="007B1B95" w14:paraId="05980D5D" w14:textId="77777777" w:rsidTr="00B930C7">
        <w:trPr>
          <w:jc w:val="center"/>
        </w:trPr>
        <w:tc>
          <w:tcPr>
            <w:tcW w:w="1033" w:type="pct"/>
            <w:shd w:val="clear" w:color="auto" w:fill="F5F8FB"/>
            <w:vAlign w:val="center"/>
          </w:tcPr>
          <w:p w14:paraId="78A605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Box Loss</w:t>
            </w:r>
          </w:p>
        </w:tc>
        <w:tc>
          <w:tcPr>
            <w:tcW w:w="1133" w:type="pct"/>
            <w:shd w:val="clear" w:color="auto" w:fill="F5F8FB"/>
            <w:vAlign w:val="center"/>
          </w:tcPr>
          <w:p w14:paraId="142D926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0.7239 ± 0.0434</w:t>
            </w:r>
          </w:p>
        </w:tc>
        <w:tc>
          <w:tcPr>
            <w:tcW w:w="1133" w:type="pct"/>
            <w:shd w:val="clear" w:color="auto" w:fill="F5F8FB"/>
            <w:vAlign w:val="center"/>
          </w:tcPr>
          <w:p w14:paraId="33558AC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0.7305 ± 0.0399</w:t>
            </w:r>
          </w:p>
        </w:tc>
        <w:tc>
          <w:tcPr>
            <w:tcW w:w="1000" w:type="pct"/>
            <w:shd w:val="clear" w:color="auto" w:fill="F5F8FB"/>
            <w:vAlign w:val="center"/>
          </w:tcPr>
          <w:p w14:paraId="73B8B6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700" w:type="pct"/>
            <w:shd w:val="clear" w:color="auto" w:fill="F5F8FB"/>
            <w:vAlign w:val="center"/>
          </w:tcPr>
          <w:p w14:paraId="1046C24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0.7008</w:t>
            </w:r>
          </w:p>
        </w:tc>
      </w:tr>
      <w:tr w:rsidR="007B1B95" w:rsidRPr="007B1B95" w14:paraId="5D8983DB" w14:textId="77777777" w:rsidTr="00B930C7">
        <w:trPr>
          <w:jc w:val="center"/>
        </w:trPr>
        <w:tc>
          <w:tcPr>
            <w:tcW w:w="1033" w:type="pct"/>
            <w:vAlign w:val="center"/>
          </w:tcPr>
          <w:p w14:paraId="35456E0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w:t>
            </w:r>
          </w:p>
        </w:tc>
        <w:tc>
          <w:tcPr>
            <w:tcW w:w="1133" w:type="pct"/>
            <w:vAlign w:val="center"/>
          </w:tcPr>
          <w:p w14:paraId="439A895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0.5591 ± 0.0635</w:t>
            </w:r>
          </w:p>
        </w:tc>
        <w:tc>
          <w:tcPr>
            <w:tcW w:w="1133" w:type="pct"/>
            <w:vAlign w:val="center"/>
          </w:tcPr>
          <w:p w14:paraId="1A947C9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0.6148 ± 0.0884</w:t>
            </w:r>
          </w:p>
        </w:tc>
        <w:tc>
          <w:tcPr>
            <w:tcW w:w="1000" w:type="pct"/>
            <w:vAlign w:val="center"/>
          </w:tcPr>
          <w:p w14:paraId="4D7BA0F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+0.0557</w:t>
            </w:r>
          </w:p>
        </w:tc>
        <w:tc>
          <w:tcPr>
            <w:tcW w:w="700" w:type="pct"/>
            <w:vAlign w:val="center"/>
          </w:tcPr>
          <w:p w14:paraId="1ADAF8D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0.0943</w:t>
            </w:r>
          </w:p>
        </w:tc>
      </w:tr>
      <w:tr w:rsidR="007B1B95" w:rsidRPr="007B1B95" w14:paraId="45DE3452" w14:textId="77777777" w:rsidTr="00B930C7">
        <w:trPr>
          <w:jc w:val="center"/>
        </w:trPr>
        <w:tc>
          <w:tcPr>
            <w:tcW w:w="1033" w:type="pct"/>
            <w:shd w:val="clear" w:color="auto" w:fill="F5F8FB"/>
            <w:vAlign w:val="center"/>
          </w:tcPr>
          <w:p w14:paraId="7F945F6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L1 Loss</w:t>
            </w:r>
          </w:p>
        </w:tc>
        <w:tc>
          <w:tcPr>
            <w:tcW w:w="1133" w:type="pct"/>
            <w:shd w:val="clear" w:color="auto" w:fill="F5F8FB"/>
            <w:vAlign w:val="center"/>
          </w:tcPr>
          <w:p w14:paraId="7A1C82A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0.0164 ± 0.0012</w:t>
            </w:r>
          </w:p>
        </w:tc>
        <w:tc>
          <w:tcPr>
            <w:tcW w:w="1133" w:type="pct"/>
            <w:shd w:val="clear" w:color="auto" w:fill="F5F8FB"/>
            <w:vAlign w:val="center"/>
          </w:tcPr>
          <w:p w14:paraId="32CE10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0.0162 ± 0.0009</w:t>
            </w:r>
          </w:p>
        </w:tc>
        <w:tc>
          <w:tcPr>
            <w:tcW w:w="1000" w:type="pct"/>
            <w:shd w:val="clear" w:color="auto" w:fill="F5F8FB"/>
            <w:vAlign w:val="center"/>
          </w:tcPr>
          <w:p w14:paraId="2664560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-0.0002</w:t>
            </w:r>
          </w:p>
        </w:tc>
        <w:tc>
          <w:tcPr>
            <w:tcW w:w="700" w:type="pct"/>
            <w:shd w:val="clear" w:color="auto" w:fill="F5F8FB"/>
            <w:vAlign w:val="center"/>
          </w:tcPr>
          <w:p w14:paraId="72446B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0.6995</w:t>
            </w:r>
          </w:p>
        </w:tc>
      </w:tr>
    </w:tbl>
    <w:p w14:paraId="62537D29" w14:textId="472F652D"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1,3045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1,2424 (Δ = -0,0622; p = 0,0908).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0,05.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w:t>
      </w:r>
      <w:r>
        <w:t xml:space="preserve"> [3].</w:t>
      </w:r>
    </w:p>
    <w:p w14:paraId="37F5676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3.3. </w:t>
      </w:r>
      <w:proofErr w:type="spellStart"/>
      <w:r w:rsidRPr="007B1B95">
        <w:rPr>
          <w:rFonts w:ascii="Times New Roman" w:hAnsi="Times New Roman" w:cs="Times New Roman"/>
          <w:color w:val="000000" w:themeColor="text1"/>
          <w:sz w:val="26"/>
        </w:rPr>
        <w:t>Đối</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chiếu</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từng</w:t>
      </w:r>
      <w:proofErr w:type="spellEnd"/>
      <w:r w:rsidRPr="007B1B95">
        <w:rPr>
          <w:rFonts w:ascii="Times New Roman" w:hAnsi="Times New Roman" w:cs="Times New Roman"/>
          <w:color w:val="000000" w:themeColor="text1"/>
          <w:sz w:val="26"/>
        </w:rPr>
        <w:t xml:space="preserve"> seed</w:t>
      </w:r>
    </w:p>
    <w:p w14:paraId="5C8DE97C"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3. Mask mAP@50-95 </w:t>
      </w:r>
      <w:proofErr w:type="spellStart"/>
      <w:r w:rsidRPr="007B1B95">
        <w:rPr>
          <w:i/>
          <w:color w:val="000000" w:themeColor="text1"/>
        </w:rPr>
        <w:t>theo</w:t>
      </w:r>
      <w:proofErr w:type="spellEnd"/>
      <w:r w:rsidRPr="007B1B95">
        <w:rPr>
          <w:i/>
          <w:color w:val="000000" w:themeColor="text1"/>
        </w:rPr>
        <w:t xml:space="preserve"> seed</w:t>
      </w:r>
    </w:p>
    <w:tbl>
      <w:tblPr>
        <w:tblStyle w:val="LiBang"/>
        <w:tblW w:w="5000" w:type="pct"/>
        <w:jc w:val="center"/>
        <w:tblLook w:val="04A0" w:firstRow="1" w:lastRow="0" w:firstColumn="1" w:lastColumn="0" w:noHBand="0" w:noVBand="1"/>
      </w:tblPr>
      <w:tblGrid>
        <w:gridCol w:w="964"/>
        <w:gridCol w:w="2249"/>
        <w:gridCol w:w="2249"/>
        <w:gridCol w:w="1928"/>
        <w:gridCol w:w="1671"/>
      </w:tblGrid>
      <w:tr w:rsidR="007B1B95" w:rsidRPr="007B1B95" w14:paraId="79D60035" w14:textId="77777777" w:rsidTr="00B930C7">
        <w:trPr>
          <w:tblHeader/>
          <w:jc w:val="center"/>
        </w:trPr>
        <w:tc>
          <w:tcPr>
            <w:tcW w:w="532" w:type="pct"/>
            <w:shd w:val="clear" w:color="auto" w:fill="DDEAF4"/>
            <w:vAlign w:val="center"/>
          </w:tcPr>
          <w:p w14:paraId="4B4323E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Seed</w:t>
            </w:r>
          </w:p>
        </w:tc>
        <w:tc>
          <w:tcPr>
            <w:tcW w:w="1241" w:type="pct"/>
            <w:shd w:val="clear" w:color="auto" w:fill="DDEAF4"/>
            <w:vAlign w:val="center"/>
          </w:tcPr>
          <w:p w14:paraId="69C5E175"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Baseline mAP@50-95</w:t>
            </w:r>
          </w:p>
        </w:tc>
        <w:tc>
          <w:tcPr>
            <w:tcW w:w="1241" w:type="pct"/>
            <w:shd w:val="clear" w:color="auto" w:fill="DDEAF4"/>
            <w:vAlign w:val="center"/>
          </w:tcPr>
          <w:p w14:paraId="676745B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 mAP@50-95</w:t>
            </w:r>
          </w:p>
        </w:tc>
        <w:tc>
          <w:tcPr>
            <w:tcW w:w="1064" w:type="pct"/>
            <w:shd w:val="clear" w:color="auto" w:fill="DDEAF4"/>
            <w:vAlign w:val="center"/>
          </w:tcPr>
          <w:p w14:paraId="7FEA026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922" w:type="pct"/>
            <w:shd w:val="clear" w:color="auto" w:fill="DDEAF4"/>
            <w:vAlign w:val="center"/>
          </w:tcPr>
          <w:p w14:paraId="4F6BE8F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 xml:space="preserve">Cao </w:t>
            </w:r>
            <w:proofErr w:type="spellStart"/>
            <w:r w:rsidRPr="007B1B95">
              <w:rPr>
                <w:rFonts w:cs="Times New Roman"/>
                <w:b/>
                <w:bCs/>
                <w:color w:val="000000" w:themeColor="text1"/>
                <w:szCs w:val="26"/>
              </w:rPr>
              <w:t>hơn</w:t>
            </w:r>
            <w:proofErr w:type="spellEnd"/>
          </w:p>
        </w:tc>
      </w:tr>
      <w:tr w:rsidR="007B1B95" w:rsidRPr="007B1B95" w14:paraId="0B8A9636" w14:textId="77777777" w:rsidTr="00B930C7">
        <w:trPr>
          <w:jc w:val="center"/>
        </w:trPr>
        <w:tc>
          <w:tcPr>
            <w:tcW w:w="532" w:type="pct"/>
            <w:vAlign w:val="center"/>
          </w:tcPr>
          <w:p w14:paraId="21D2EA57"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s0</w:t>
            </w:r>
          </w:p>
        </w:tc>
        <w:tc>
          <w:tcPr>
            <w:tcW w:w="1241" w:type="pct"/>
            <w:vAlign w:val="center"/>
          </w:tcPr>
          <w:p w14:paraId="3374D3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0.7366</w:t>
            </w:r>
          </w:p>
        </w:tc>
        <w:tc>
          <w:tcPr>
            <w:tcW w:w="1241" w:type="pct"/>
            <w:vAlign w:val="center"/>
          </w:tcPr>
          <w:p w14:paraId="23E137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0.7245</w:t>
            </w:r>
          </w:p>
        </w:tc>
        <w:tc>
          <w:tcPr>
            <w:tcW w:w="1064" w:type="pct"/>
            <w:vAlign w:val="center"/>
          </w:tcPr>
          <w:p w14:paraId="120C97A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082196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66ED2B1E" w14:textId="77777777" w:rsidTr="00B930C7">
        <w:trPr>
          <w:jc w:val="center"/>
        </w:trPr>
        <w:tc>
          <w:tcPr>
            <w:tcW w:w="532" w:type="pct"/>
            <w:shd w:val="clear" w:color="auto" w:fill="F5F8FB"/>
            <w:vAlign w:val="center"/>
          </w:tcPr>
          <w:p w14:paraId="5EB15DF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s1</w:t>
            </w:r>
          </w:p>
        </w:tc>
        <w:tc>
          <w:tcPr>
            <w:tcW w:w="1241" w:type="pct"/>
            <w:shd w:val="clear" w:color="auto" w:fill="F5F8FB"/>
            <w:vAlign w:val="center"/>
          </w:tcPr>
          <w:p w14:paraId="556FEB4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0.7165</w:t>
            </w:r>
          </w:p>
        </w:tc>
        <w:tc>
          <w:tcPr>
            <w:tcW w:w="1241" w:type="pct"/>
            <w:shd w:val="clear" w:color="auto" w:fill="F5F8FB"/>
            <w:vAlign w:val="center"/>
          </w:tcPr>
          <w:p w14:paraId="41A3103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064" w:type="pct"/>
            <w:shd w:val="clear" w:color="auto" w:fill="F5F8FB"/>
            <w:vAlign w:val="center"/>
          </w:tcPr>
          <w:p w14:paraId="27B1D1A4"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+0.0109</w:t>
            </w:r>
          </w:p>
        </w:tc>
        <w:tc>
          <w:tcPr>
            <w:tcW w:w="922" w:type="pct"/>
            <w:shd w:val="clear" w:color="auto" w:fill="F5F8FB"/>
            <w:vAlign w:val="center"/>
          </w:tcPr>
          <w:p w14:paraId="6BC45B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3854E3F" w14:textId="77777777" w:rsidTr="00B930C7">
        <w:trPr>
          <w:jc w:val="center"/>
        </w:trPr>
        <w:tc>
          <w:tcPr>
            <w:tcW w:w="532" w:type="pct"/>
            <w:vAlign w:val="center"/>
          </w:tcPr>
          <w:p w14:paraId="339C16C2"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s2</w:t>
            </w:r>
          </w:p>
        </w:tc>
        <w:tc>
          <w:tcPr>
            <w:tcW w:w="1241" w:type="pct"/>
            <w:vAlign w:val="center"/>
          </w:tcPr>
          <w:p w14:paraId="0621E9C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0.7138</w:t>
            </w:r>
          </w:p>
        </w:tc>
        <w:tc>
          <w:tcPr>
            <w:tcW w:w="1241" w:type="pct"/>
            <w:vAlign w:val="center"/>
          </w:tcPr>
          <w:p w14:paraId="5E12D80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0.7259</w:t>
            </w:r>
          </w:p>
        </w:tc>
        <w:tc>
          <w:tcPr>
            <w:tcW w:w="1064" w:type="pct"/>
            <w:vAlign w:val="center"/>
          </w:tcPr>
          <w:p w14:paraId="13F56E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4992E5C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06A7DA06" w14:textId="77777777" w:rsidTr="00B930C7">
        <w:trPr>
          <w:jc w:val="center"/>
        </w:trPr>
        <w:tc>
          <w:tcPr>
            <w:tcW w:w="532" w:type="pct"/>
            <w:shd w:val="clear" w:color="auto" w:fill="F5F8FB"/>
            <w:vAlign w:val="center"/>
          </w:tcPr>
          <w:p w14:paraId="4C1789A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s3</w:t>
            </w:r>
          </w:p>
        </w:tc>
        <w:tc>
          <w:tcPr>
            <w:tcW w:w="1241" w:type="pct"/>
            <w:shd w:val="clear" w:color="auto" w:fill="F5F8FB"/>
            <w:vAlign w:val="center"/>
          </w:tcPr>
          <w:p w14:paraId="3E08791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0.6941</w:t>
            </w:r>
          </w:p>
        </w:tc>
        <w:tc>
          <w:tcPr>
            <w:tcW w:w="1241" w:type="pct"/>
            <w:shd w:val="clear" w:color="auto" w:fill="F5F8FB"/>
            <w:vAlign w:val="center"/>
          </w:tcPr>
          <w:p w14:paraId="6619AA9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0.7213</w:t>
            </w:r>
          </w:p>
        </w:tc>
        <w:tc>
          <w:tcPr>
            <w:tcW w:w="1064" w:type="pct"/>
            <w:shd w:val="clear" w:color="auto" w:fill="F5F8FB"/>
            <w:vAlign w:val="center"/>
          </w:tcPr>
          <w:p w14:paraId="01B230C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+0.0272</w:t>
            </w:r>
          </w:p>
        </w:tc>
        <w:tc>
          <w:tcPr>
            <w:tcW w:w="922" w:type="pct"/>
            <w:shd w:val="clear" w:color="auto" w:fill="F5F8FB"/>
            <w:vAlign w:val="center"/>
          </w:tcPr>
          <w:p w14:paraId="2C063EE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E76F2FF" w14:textId="77777777" w:rsidTr="00B930C7">
        <w:trPr>
          <w:jc w:val="center"/>
        </w:trPr>
        <w:tc>
          <w:tcPr>
            <w:tcW w:w="532" w:type="pct"/>
            <w:vAlign w:val="center"/>
          </w:tcPr>
          <w:p w14:paraId="7063C1D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s4</w:t>
            </w:r>
          </w:p>
        </w:tc>
        <w:tc>
          <w:tcPr>
            <w:tcW w:w="1241" w:type="pct"/>
            <w:vAlign w:val="center"/>
          </w:tcPr>
          <w:p w14:paraId="3E102EA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241" w:type="pct"/>
            <w:vAlign w:val="center"/>
          </w:tcPr>
          <w:p w14:paraId="0DDA4C2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0.7197</w:t>
            </w:r>
          </w:p>
        </w:tc>
        <w:tc>
          <w:tcPr>
            <w:tcW w:w="1064" w:type="pct"/>
            <w:vAlign w:val="center"/>
          </w:tcPr>
          <w:p w14:paraId="0AA94B3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-0.0077</w:t>
            </w:r>
          </w:p>
        </w:tc>
        <w:tc>
          <w:tcPr>
            <w:tcW w:w="922" w:type="pct"/>
            <w:vAlign w:val="center"/>
          </w:tcPr>
          <w:p w14:paraId="1BB65F6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077694B7" w14:textId="77777777" w:rsidTr="00B930C7">
        <w:trPr>
          <w:jc w:val="center"/>
        </w:trPr>
        <w:tc>
          <w:tcPr>
            <w:tcW w:w="532" w:type="pct"/>
            <w:shd w:val="clear" w:color="auto" w:fill="F5F8FB"/>
            <w:vAlign w:val="center"/>
          </w:tcPr>
          <w:p w14:paraId="7454EEC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s5</w:t>
            </w:r>
          </w:p>
        </w:tc>
        <w:tc>
          <w:tcPr>
            <w:tcW w:w="1241" w:type="pct"/>
            <w:shd w:val="clear" w:color="auto" w:fill="F5F8FB"/>
            <w:vAlign w:val="center"/>
          </w:tcPr>
          <w:p w14:paraId="7959802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0.7350</w:t>
            </w:r>
          </w:p>
        </w:tc>
        <w:tc>
          <w:tcPr>
            <w:tcW w:w="1241" w:type="pct"/>
            <w:shd w:val="clear" w:color="auto" w:fill="F5F8FB"/>
            <w:vAlign w:val="center"/>
          </w:tcPr>
          <w:p w14:paraId="7996C1D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w:t>
            </w:r>
          </w:p>
        </w:tc>
        <w:tc>
          <w:tcPr>
            <w:tcW w:w="1064" w:type="pct"/>
            <w:shd w:val="clear" w:color="auto" w:fill="F5F8FB"/>
            <w:vAlign w:val="center"/>
          </w:tcPr>
          <w:p w14:paraId="279850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922" w:type="pct"/>
            <w:shd w:val="clear" w:color="auto" w:fill="F5F8FB"/>
            <w:vAlign w:val="center"/>
          </w:tcPr>
          <w:p w14:paraId="1948587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27A6132A" w14:textId="77777777" w:rsidTr="00B930C7">
        <w:trPr>
          <w:jc w:val="center"/>
        </w:trPr>
        <w:tc>
          <w:tcPr>
            <w:tcW w:w="532" w:type="pct"/>
            <w:vAlign w:val="center"/>
          </w:tcPr>
          <w:p w14:paraId="6B33EEE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s6</w:t>
            </w:r>
          </w:p>
        </w:tc>
        <w:tc>
          <w:tcPr>
            <w:tcW w:w="1241" w:type="pct"/>
            <w:vAlign w:val="center"/>
          </w:tcPr>
          <w:p w14:paraId="4260ACC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0.7153</w:t>
            </w:r>
          </w:p>
        </w:tc>
        <w:tc>
          <w:tcPr>
            <w:tcW w:w="1241" w:type="pct"/>
            <w:vAlign w:val="center"/>
          </w:tcPr>
          <w:p w14:paraId="11D1CD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0.7254</w:t>
            </w:r>
          </w:p>
        </w:tc>
        <w:tc>
          <w:tcPr>
            <w:tcW w:w="1064" w:type="pct"/>
            <w:vAlign w:val="center"/>
          </w:tcPr>
          <w:p w14:paraId="38BCD4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+0.0101</w:t>
            </w:r>
          </w:p>
        </w:tc>
        <w:tc>
          <w:tcPr>
            <w:tcW w:w="922" w:type="pct"/>
            <w:vAlign w:val="center"/>
          </w:tcPr>
          <w:p w14:paraId="3F43D09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E5D8515" w14:textId="77777777" w:rsidTr="00B930C7">
        <w:trPr>
          <w:jc w:val="center"/>
        </w:trPr>
        <w:tc>
          <w:tcPr>
            <w:tcW w:w="532" w:type="pct"/>
            <w:shd w:val="clear" w:color="auto" w:fill="F5F8FB"/>
            <w:vAlign w:val="center"/>
          </w:tcPr>
          <w:p w14:paraId="2939F1B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s7</w:t>
            </w:r>
          </w:p>
        </w:tc>
        <w:tc>
          <w:tcPr>
            <w:tcW w:w="1241" w:type="pct"/>
            <w:shd w:val="clear" w:color="auto" w:fill="F5F8FB"/>
            <w:vAlign w:val="center"/>
          </w:tcPr>
          <w:p w14:paraId="2EFB1A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0.7145</w:t>
            </w:r>
          </w:p>
        </w:tc>
        <w:tc>
          <w:tcPr>
            <w:tcW w:w="1241" w:type="pct"/>
            <w:shd w:val="clear" w:color="auto" w:fill="F5F8FB"/>
            <w:vAlign w:val="center"/>
          </w:tcPr>
          <w:p w14:paraId="722BE7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0.7065</w:t>
            </w:r>
          </w:p>
        </w:tc>
        <w:tc>
          <w:tcPr>
            <w:tcW w:w="1064" w:type="pct"/>
            <w:shd w:val="clear" w:color="auto" w:fill="F5F8FB"/>
            <w:vAlign w:val="center"/>
          </w:tcPr>
          <w:p w14:paraId="196FB8B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-0.0080</w:t>
            </w:r>
          </w:p>
        </w:tc>
        <w:tc>
          <w:tcPr>
            <w:tcW w:w="922" w:type="pct"/>
            <w:shd w:val="clear" w:color="auto" w:fill="F5F8FB"/>
            <w:vAlign w:val="center"/>
          </w:tcPr>
          <w:p w14:paraId="6E0E1C3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50D2DDDC" w14:textId="77777777" w:rsidTr="00B930C7">
        <w:trPr>
          <w:jc w:val="center"/>
        </w:trPr>
        <w:tc>
          <w:tcPr>
            <w:tcW w:w="532" w:type="pct"/>
            <w:vAlign w:val="center"/>
          </w:tcPr>
          <w:p w14:paraId="54C7507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s8</w:t>
            </w:r>
          </w:p>
        </w:tc>
        <w:tc>
          <w:tcPr>
            <w:tcW w:w="1241" w:type="pct"/>
            <w:vAlign w:val="center"/>
          </w:tcPr>
          <w:p w14:paraId="7D66DD4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0.7318</w:t>
            </w:r>
          </w:p>
        </w:tc>
        <w:tc>
          <w:tcPr>
            <w:tcW w:w="1241" w:type="pct"/>
            <w:vAlign w:val="center"/>
          </w:tcPr>
          <w:p w14:paraId="6E43531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0.7339</w:t>
            </w:r>
          </w:p>
        </w:tc>
        <w:tc>
          <w:tcPr>
            <w:tcW w:w="1064" w:type="pct"/>
            <w:vAlign w:val="center"/>
          </w:tcPr>
          <w:p w14:paraId="27D78E0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+0.0021</w:t>
            </w:r>
          </w:p>
        </w:tc>
        <w:tc>
          <w:tcPr>
            <w:tcW w:w="922" w:type="pct"/>
            <w:vAlign w:val="center"/>
          </w:tcPr>
          <w:p w14:paraId="1370289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D176F6A" w14:textId="77777777" w:rsidTr="00B930C7">
        <w:trPr>
          <w:jc w:val="center"/>
        </w:trPr>
        <w:tc>
          <w:tcPr>
            <w:tcW w:w="532" w:type="pct"/>
            <w:shd w:val="clear" w:color="auto" w:fill="F5F8FB"/>
            <w:vAlign w:val="center"/>
          </w:tcPr>
          <w:p w14:paraId="44961E0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lastRenderedPageBreak/>
              <w:t>s9</w:t>
            </w:r>
          </w:p>
        </w:tc>
        <w:tc>
          <w:tcPr>
            <w:tcW w:w="1241" w:type="pct"/>
            <w:shd w:val="clear" w:color="auto" w:fill="F5F8FB"/>
            <w:vAlign w:val="center"/>
          </w:tcPr>
          <w:p w14:paraId="4E0BF6D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0.7253</w:t>
            </w:r>
          </w:p>
        </w:tc>
        <w:tc>
          <w:tcPr>
            <w:tcW w:w="1241" w:type="pct"/>
            <w:shd w:val="clear" w:color="auto" w:fill="F5F8FB"/>
            <w:vAlign w:val="center"/>
          </w:tcPr>
          <w:p w14:paraId="3C08BA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0.7329</w:t>
            </w:r>
          </w:p>
        </w:tc>
        <w:tc>
          <w:tcPr>
            <w:tcW w:w="1064" w:type="pct"/>
            <w:shd w:val="clear" w:color="auto" w:fill="F5F8FB"/>
            <w:vAlign w:val="center"/>
          </w:tcPr>
          <w:p w14:paraId="35DAE2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+0.0076</w:t>
            </w:r>
          </w:p>
        </w:tc>
        <w:tc>
          <w:tcPr>
            <w:tcW w:w="922" w:type="pct"/>
            <w:shd w:val="clear" w:color="auto" w:fill="F5F8FB"/>
            <w:vAlign w:val="center"/>
          </w:tcPr>
          <w:p w14:paraId="2929A12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bl>
    <w:p w14:paraId="4FB44505" w14:textId="77777777" w:rsidR="000A2FDE" w:rsidRPr="007B1B95" w:rsidRDefault="00000000" w:rsidP="00E7091E">
      <w:pPr>
        <w:ind w:firstLine="720"/>
        <w:rPr>
          <w:rFonts w:cs="Times New Roman"/>
          <w:color w:val="000000" w:themeColor="text1"/>
          <w:szCs w:val="26"/>
        </w:rPr>
      </w:pP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0,6941–0,7366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Baseline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0,7065–0,7339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39,7% (0,0129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0,0078).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rằng</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luôn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ổn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t xml:space="preserve"> [3].</w:t>
      </w:r>
    </w:p>
    <w:p w14:paraId="51C8A02A"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4. </w:t>
      </w:r>
      <w:proofErr w:type="spellStart"/>
      <w:r w:rsidRPr="007B1B95">
        <w:rPr>
          <w:rFonts w:ascii="Times New Roman" w:hAnsi="Times New Roman" w:cs="Times New Roman"/>
          <w:color w:val="000000" w:themeColor="text1"/>
          <w:sz w:val="26"/>
          <w:szCs w:val="26"/>
        </w:rPr>
        <w:t>Số</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đếm</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hiện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diễn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giải</w:t>
      </w:r>
      <w:proofErr w:type="spellEnd"/>
    </w:p>
    <w:p w14:paraId="18B552D0"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4. </w:t>
      </w:r>
      <w:proofErr w:type="spellStart"/>
      <w:r w:rsidRPr="007B1B95">
        <w:rPr>
          <w:i/>
          <w:color w:val="000000" w:themeColor="text1"/>
        </w:rPr>
        <w:t>Số</w:t>
      </w:r>
      <w:proofErr w:type="spellEnd"/>
      <w:r w:rsidRPr="007B1B95">
        <w:rPr>
          <w:i/>
          <w:color w:val="000000" w:themeColor="text1"/>
        </w:rPr>
        <w:t xml:space="preserve"> </w:t>
      </w:r>
      <w:proofErr w:type="spellStart"/>
      <w:r w:rsidRPr="007B1B95">
        <w:rPr>
          <w:i/>
          <w:color w:val="000000" w:themeColor="text1"/>
        </w:rPr>
        <w:t>đếm</w:t>
      </w:r>
      <w:proofErr w:type="spellEnd"/>
      <w:r w:rsidRPr="007B1B95">
        <w:rPr>
          <w:i/>
          <w:color w:val="000000" w:themeColor="text1"/>
        </w:rPr>
        <w:t xml:space="preserve"> </w:t>
      </w:r>
      <w:proofErr w:type="spellStart"/>
      <w:r w:rsidRPr="007B1B95">
        <w:rPr>
          <w:i/>
          <w:color w:val="000000" w:themeColor="text1"/>
        </w:rPr>
        <w:t>phát</w:t>
      </w:r>
      <w:proofErr w:type="spellEnd"/>
      <w:r w:rsidRPr="007B1B95">
        <w:rPr>
          <w:i/>
          <w:color w:val="000000" w:themeColor="text1"/>
        </w:rPr>
        <w:t xml:space="preserve"> </w:t>
      </w:r>
      <w:proofErr w:type="spellStart"/>
      <w:r w:rsidRPr="007B1B95">
        <w:rPr>
          <w:i/>
          <w:color w:val="000000" w:themeColor="text1"/>
        </w:rPr>
        <w:t>hiện</w:t>
      </w:r>
      <w:proofErr w:type="spellEnd"/>
      <w:r w:rsidRPr="007B1B95">
        <w:rPr>
          <w:i/>
          <w:color w:val="000000" w:themeColor="text1"/>
        </w:rPr>
        <w:t xml:space="preserve"> </w:t>
      </w:r>
      <w:proofErr w:type="spellStart"/>
      <w:r w:rsidRPr="007B1B95">
        <w:rPr>
          <w:i/>
          <w:color w:val="000000" w:themeColor="text1"/>
        </w:rPr>
        <w:t>trung</w:t>
      </w:r>
      <w:proofErr w:type="spellEnd"/>
      <w:r w:rsidRPr="007B1B95">
        <w:rPr>
          <w:i/>
          <w:color w:val="000000" w:themeColor="text1"/>
        </w:rPr>
        <w:t xml:space="preserve"> </w:t>
      </w:r>
      <w:proofErr w:type="spellStart"/>
      <w:r w:rsidRPr="007B1B95">
        <w:rPr>
          <w:i/>
          <w:color w:val="000000" w:themeColor="text1"/>
        </w:rPr>
        <w:t>bình</w:t>
      </w:r>
      <w:proofErr w:type="spellEnd"/>
    </w:p>
    <w:tbl>
      <w:tblPr>
        <w:tblStyle w:val="LiBang"/>
        <w:tblW w:w="5000" w:type="pct"/>
        <w:jc w:val="center"/>
        <w:tblLook w:val="04A0" w:firstRow="1" w:lastRow="0" w:firstColumn="1" w:lastColumn="0" w:noHBand="0" w:noVBand="1"/>
      </w:tblPr>
      <w:tblGrid>
        <w:gridCol w:w="3490"/>
        <w:gridCol w:w="2115"/>
        <w:gridCol w:w="1145"/>
        <w:gridCol w:w="2311"/>
      </w:tblGrid>
      <w:tr w:rsidR="007B1B95" w:rsidRPr="007B1B95" w14:paraId="6D05FCF9" w14:textId="77777777" w:rsidTr="00B930C7">
        <w:trPr>
          <w:tblHeader/>
          <w:jc w:val="center"/>
        </w:trPr>
        <w:tc>
          <w:tcPr>
            <w:tcW w:w="1926" w:type="pct"/>
            <w:shd w:val="clear" w:color="auto" w:fill="DDEAF4"/>
            <w:vAlign w:val="center"/>
          </w:tcPr>
          <w:p w14:paraId="7F36AA15"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Số</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đếm</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trung</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bình</w:t>
            </w:r>
            <w:proofErr w:type="spellEnd"/>
            <w:r w:rsidRPr="007B1B95">
              <w:rPr>
                <w:rFonts w:cs="Times New Roman"/>
                <w:b/>
                <w:bCs/>
                <w:color w:val="000000" w:themeColor="text1"/>
                <w:szCs w:val="26"/>
              </w:rPr>
              <w:t xml:space="preserve"> / seed</w:t>
            </w:r>
          </w:p>
        </w:tc>
        <w:tc>
          <w:tcPr>
            <w:tcW w:w="1167" w:type="pct"/>
            <w:shd w:val="clear" w:color="auto" w:fill="DDEAF4"/>
            <w:vAlign w:val="center"/>
          </w:tcPr>
          <w:p w14:paraId="6F27F47E"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p>
        </w:tc>
        <w:tc>
          <w:tcPr>
            <w:tcW w:w="632" w:type="pct"/>
            <w:shd w:val="clear" w:color="auto" w:fill="DDEAF4"/>
            <w:vAlign w:val="center"/>
          </w:tcPr>
          <w:p w14:paraId="6ADB7231"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p>
        </w:tc>
        <w:tc>
          <w:tcPr>
            <w:tcW w:w="1275" w:type="pct"/>
            <w:shd w:val="clear" w:color="auto" w:fill="DDEAF4"/>
            <w:vAlign w:val="center"/>
          </w:tcPr>
          <w:p w14:paraId="7FB8BBB5"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r>
      <w:tr w:rsidR="007B1B95" w:rsidRPr="007B1B95" w14:paraId="488DE797" w14:textId="77777777" w:rsidTr="00B930C7">
        <w:trPr>
          <w:jc w:val="center"/>
        </w:trPr>
        <w:tc>
          <w:tcPr>
            <w:tcW w:w="1926" w:type="pct"/>
            <w:vAlign w:val="center"/>
          </w:tcPr>
          <w:p w14:paraId="19C6BDCB"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TP: polyp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đúng</w:t>
            </w:r>
            <w:proofErr w:type="spellEnd"/>
          </w:p>
        </w:tc>
        <w:tc>
          <w:tcPr>
            <w:tcW w:w="1167" w:type="pct"/>
            <w:vAlign w:val="center"/>
          </w:tcPr>
          <w:p w14:paraId="786BC66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110.3</w:t>
            </w:r>
          </w:p>
        </w:tc>
        <w:tc>
          <w:tcPr>
            <w:tcW w:w="632" w:type="pct"/>
            <w:vAlign w:val="center"/>
          </w:tcPr>
          <w:p w14:paraId="59A8077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111.2</w:t>
            </w:r>
          </w:p>
        </w:tc>
        <w:tc>
          <w:tcPr>
            <w:tcW w:w="1275" w:type="pct"/>
            <w:vAlign w:val="center"/>
          </w:tcPr>
          <w:p w14:paraId="1E33E96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w:t>
            </w:r>
          </w:p>
        </w:tc>
      </w:tr>
      <w:tr w:rsidR="007B1B95" w:rsidRPr="007B1B95" w14:paraId="4B08BD95" w14:textId="77777777" w:rsidTr="00B930C7">
        <w:trPr>
          <w:jc w:val="center"/>
        </w:trPr>
        <w:tc>
          <w:tcPr>
            <w:tcW w:w="1926" w:type="pct"/>
            <w:shd w:val="clear" w:color="auto" w:fill="F5F8FB"/>
            <w:vAlign w:val="center"/>
          </w:tcPr>
          <w:p w14:paraId="06FA572A"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FN: polyp </w:t>
            </w:r>
            <w:proofErr w:type="spellStart"/>
            <w:r w:rsidRPr="007B1B95">
              <w:rPr>
                <w:rFonts w:cs="Times New Roman"/>
                <w:color w:val="000000" w:themeColor="text1"/>
                <w:szCs w:val="26"/>
              </w:rPr>
              <w:t>bỏ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sót</w:t>
            </w:r>
            <w:proofErr w:type="spellEnd"/>
          </w:p>
        </w:tc>
        <w:tc>
          <w:tcPr>
            <w:tcW w:w="1167" w:type="pct"/>
            <w:shd w:val="clear" w:color="auto" w:fill="F5F8FB"/>
            <w:vAlign w:val="center"/>
          </w:tcPr>
          <w:p w14:paraId="4CEE886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16.7</w:t>
            </w:r>
          </w:p>
        </w:tc>
        <w:tc>
          <w:tcPr>
            <w:tcW w:w="632" w:type="pct"/>
            <w:shd w:val="clear" w:color="auto" w:fill="F5F8FB"/>
            <w:vAlign w:val="center"/>
          </w:tcPr>
          <w:p w14:paraId="75F490D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15.8</w:t>
            </w:r>
          </w:p>
        </w:tc>
        <w:tc>
          <w:tcPr>
            <w:tcW w:w="1275" w:type="pct"/>
            <w:shd w:val="clear" w:color="auto" w:fill="F5F8FB"/>
            <w:vAlign w:val="center"/>
          </w:tcPr>
          <w:p w14:paraId="426580B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w:t>
            </w:r>
          </w:p>
        </w:tc>
      </w:tr>
      <w:tr w:rsidR="007B1B95" w:rsidRPr="007B1B95" w14:paraId="6D253E2C" w14:textId="77777777" w:rsidTr="00B930C7">
        <w:trPr>
          <w:jc w:val="center"/>
        </w:trPr>
        <w:tc>
          <w:tcPr>
            <w:tcW w:w="1926" w:type="pct"/>
            <w:vAlign w:val="center"/>
          </w:tcPr>
          <w:p w14:paraId="295DDEB0"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FP: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dương</w:t>
            </w:r>
            <w:proofErr w:type="spellEnd"/>
          </w:p>
        </w:tc>
        <w:tc>
          <w:tcPr>
            <w:tcW w:w="1167" w:type="pct"/>
            <w:vAlign w:val="center"/>
          </w:tcPr>
          <w:p w14:paraId="1134CC7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16.8</w:t>
            </w:r>
          </w:p>
        </w:tc>
        <w:tc>
          <w:tcPr>
            <w:tcW w:w="632" w:type="pct"/>
            <w:vAlign w:val="center"/>
          </w:tcPr>
          <w:p w14:paraId="319408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14.6</w:t>
            </w:r>
          </w:p>
        </w:tc>
        <w:tc>
          <w:tcPr>
            <w:tcW w:w="1275" w:type="pct"/>
            <w:vAlign w:val="center"/>
          </w:tcPr>
          <w:p w14:paraId="171073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-2.2</w:t>
            </w:r>
          </w:p>
        </w:tc>
      </w:tr>
      <w:tr w:rsidR="007B1B95" w:rsidRPr="007B1B95" w14:paraId="37F720F1" w14:textId="77777777" w:rsidTr="00B930C7">
        <w:trPr>
          <w:jc w:val="center"/>
        </w:trPr>
        <w:tc>
          <w:tcPr>
            <w:tcW w:w="1926" w:type="pct"/>
            <w:shd w:val="clear" w:color="auto" w:fill="F5F8FB"/>
            <w:vAlign w:val="center"/>
          </w:tcPr>
          <w:p w14:paraId="48CF03F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TN: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đúng</w:t>
            </w:r>
            <w:proofErr w:type="spellEnd"/>
          </w:p>
        </w:tc>
        <w:tc>
          <w:tcPr>
            <w:tcW w:w="1167" w:type="pct"/>
            <w:shd w:val="clear" w:color="auto" w:fill="F5F8FB"/>
            <w:vAlign w:val="center"/>
          </w:tcPr>
          <w:p w14:paraId="48D7D67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23.2</w:t>
            </w:r>
          </w:p>
        </w:tc>
        <w:tc>
          <w:tcPr>
            <w:tcW w:w="632" w:type="pct"/>
            <w:shd w:val="clear" w:color="auto" w:fill="F5F8FB"/>
            <w:vAlign w:val="center"/>
          </w:tcPr>
          <w:p w14:paraId="1B4ACAB4"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25.4</w:t>
            </w:r>
          </w:p>
        </w:tc>
        <w:tc>
          <w:tcPr>
            <w:tcW w:w="1275" w:type="pct"/>
            <w:shd w:val="clear" w:color="auto" w:fill="F5F8FB"/>
            <w:vAlign w:val="center"/>
          </w:tcPr>
          <w:p w14:paraId="1F4F15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+2.2</w:t>
            </w:r>
          </w:p>
        </w:tc>
      </w:tr>
    </w:tbl>
    <w:p w14:paraId="60E4CC6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TSVM </w:t>
      </w:r>
      <w:proofErr w:type="spellStart"/>
      <w:r w:rsidRPr="007B1B95">
        <w:rPr>
          <w:rFonts w:cs="Times New Roman"/>
          <w:color w:val="000000" w:themeColor="text1"/>
          <w:szCs w:val="26"/>
        </w:rPr>
        <w:t>ghi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thêm</w:t>
      </w:r>
      <w:proofErr w:type="spellEnd"/>
      <w:r w:rsidRPr="007B1B95">
        <w:rPr>
          <w:rFonts w:cs="Times New Roman"/>
          <w:color w:val="000000" w:themeColor="text1"/>
          <w:szCs w:val="26"/>
        </w:rPr>
        <w:t xml:space="preserve"> 0,9 TP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ít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2,2 FP so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Baseline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file </w:t>
      </w:r>
      <w:proofErr w:type="spellStart"/>
      <w:r w:rsidRPr="007B1B95">
        <w:rPr>
          <w:rFonts w:cs="Times New Roman"/>
          <w:color w:val="000000" w:themeColor="text1"/>
          <w:szCs w:val="26"/>
        </w:rPr>
        <w:t>đếm</w:t>
      </w:r>
      <w:proofErr w:type="spellEnd"/>
      <w:r w:rsidRPr="007B1B95">
        <w:rPr>
          <w:rFonts w:cs="Times New Roman"/>
          <w:color w:val="000000" w:themeColor="text1"/>
          <w:szCs w:val="26"/>
        </w:rPr>
        <w:t xml:space="preserve">. File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polyp' ở </w:t>
      </w:r>
      <w:proofErr w:type="spellStart"/>
      <w:r w:rsidRPr="007B1B95">
        <w:rPr>
          <w:rFonts w:cs="Times New Roman"/>
          <w:color w:val="000000" w:themeColor="text1"/>
          <w:szCs w:val="26"/>
        </w:rPr>
        <w:t>hàng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hàng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vì</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127 + 40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167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ra</w:t>
      </w:r>
      <w:proofErr w:type="spellEnd"/>
      <w:r w:rsidRPr="007B1B95">
        <w:rPr>
          <w:rFonts w:cs="Times New Roman"/>
          <w:color w:val="000000" w:themeColor="text1"/>
          <w:szCs w:val="26"/>
        </w:rPr>
        <w:t xml:space="preserve"> specificity </w:t>
      </w:r>
      <w:proofErr w:type="spellStart"/>
      <w:r w:rsidRPr="007B1B95">
        <w:rPr>
          <w:rFonts w:cs="Times New Roman"/>
          <w:color w:val="000000" w:themeColor="text1"/>
          <w:szCs w:val="26"/>
        </w:rPr>
        <w:t>cấp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validation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160 </w:t>
      </w:r>
      <w:proofErr w:type="spellStart"/>
      <w:r w:rsidRPr="007B1B95">
        <w:rPr>
          <w:rFonts w:cs="Times New Roman"/>
          <w:color w:val="000000" w:themeColor="text1"/>
          <w:szCs w:val="26"/>
        </w:rPr>
        <w:t>ảnh</w:t>
      </w:r>
      <w:proofErr w:type="spellEnd"/>
      <w:r>
        <w:t xml:space="preserve"> [4].</w:t>
      </w:r>
    </w:p>
    <w:p w14:paraId="4482C0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5. </w:t>
      </w:r>
      <w:proofErr w:type="spellStart"/>
      <w:r w:rsidRPr="007B1B95">
        <w:rPr>
          <w:rFonts w:ascii="Times New Roman" w:hAnsi="Times New Roman" w:cs="Times New Roman"/>
          <w:color w:val="000000" w:themeColor="text1"/>
          <w:sz w:val="26"/>
          <w:szCs w:val="26"/>
        </w:rPr>
        <w:t>Hệ</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thống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hình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minh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họa</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p>
    <w:p w14:paraId="6717F4FB" w14:textId="39BE6326"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Các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sau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đủ</w:t>
      </w:r>
      <w:proofErr w:type="spellEnd"/>
      <w:r w:rsidRPr="007B1B95">
        <w:rPr>
          <w:rFonts w:cs="Times New Roman"/>
          <w:color w:val="000000" w:themeColor="text1"/>
          <w:szCs w:val="26"/>
        </w:rPr>
        <w:t xml:space="preserve"> 11 </w:t>
      </w:r>
      <w:proofErr w:type="spellStart"/>
      <w:r w:rsidRPr="007B1B95">
        <w:rPr>
          <w:rFonts w:cs="Times New Roman"/>
          <w:color w:val="000000" w:themeColor="text1"/>
          <w:szCs w:val="26"/>
        </w:rPr>
        <w:t>chủ</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thư</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figures, </w:t>
      </w:r>
      <w:proofErr w:type="spellStart"/>
      <w:r w:rsidRPr="007B1B95">
        <w:rPr>
          <w:rFonts w:cs="Times New Roman"/>
          <w:color w:val="000000" w:themeColor="text1"/>
          <w:szCs w:val="26"/>
        </w:rPr>
        <w:t>loại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2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yêu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cầu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gốc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CSV 20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toàn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được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chú</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biểu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epoch </w:t>
      </w:r>
      <w:proofErr w:type="spellStart"/>
      <w:r w:rsidRPr="007B1B95">
        <w:rPr>
          <w:rFonts w:cs="Times New Roman"/>
          <w:color w:val="000000" w:themeColor="text1"/>
          <w:szCs w:val="26"/>
        </w:rPr>
        <w:t>lấy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results.csv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20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00E9333D">
        <w:rPr>
          <w:rFonts w:cs="Times New Roman"/>
          <w:color w:val="000000" w:themeColor="text1"/>
          <w:szCs w:val="26"/>
        </w:rPr>
        <w:t>.</w:t>
      </w:r>
    </w:p>
    <w:p w14:paraId="1D1E251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46FF36EA" wp14:editId="47EA9536">
            <wp:extent cx="5544000" cy="2274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4000" cy="2274634"/>
                    </a:xfrm>
                    <a:prstGeom prst="rect">
                      <a:avLst/>
                    </a:prstGeom>
                  </pic:spPr>
                </pic:pic>
              </a:graphicData>
            </a:graphic>
          </wp:inline>
        </w:drawing>
      </w:r>
    </w:p>
    <w:p w14:paraId="2880B586"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 </w:t>
      </w:r>
      <w:proofErr w:type="spellStart"/>
      <w:r w:rsidRPr="007B1B95">
        <w:rPr>
          <w:rFonts w:cs="Times New Roman"/>
          <w:b/>
          <w:color w:val="000000" w:themeColor="text1"/>
          <w:szCs w:val="26"/>
        </w:rPr>
        <w:t>Bốn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Mask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 </w:t>
      </w:r>
      <w:proofErr w:type="spellStart"/>
      <w:r w:rsidRPr="007B1B95">
        <w:rPr>
          <w:rFonts w:cs="Times New Roman"/>
          <w:b/>
          <w:color w:val="000000" w:themeColor="text1"/>
          <w:szCs w:val="26"/>
        </w:rPr>
        <w:t>độ</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chuẩn</w:t>
      </w:r>
      <w:proofErr w:type="spellEnd"/>
      <w:r w:rsidRPr="007B1B95">
        <w:rPr>
          <w:rFonts w:cs="Times New Roman"/>
          <w:b/>
          <w:color w:val="000000" w:themeColor="text1"/>
          <w:szCs w:val="26"/>
        </w:rPr>
        <w:t>.</w:t>
      </w:r>
    </w:p>
    <w:p w14:paraId="6CC09FEE" w14:textId="77777777" w:rsidR="000A2FDE" w:rsidRPr="007B1B95" w:rsidRDefault="00000000" w:rsidP="00E9333D">
      <w:pPr>
        <w:keepLines/>
        <w:rPr>
          <w:rFonts w:cs="Times New Roman"/>
          <w:iCs/>
          <w:color w:val="000000" w:themeColor="text1"/>
          <w:szCs w:val="26"/>
        </w:rPr>
      </w:pPr>
      <w:r>
        <w:rPr>
          <w:b/>
        </w:rPr>
        <w:t xml:space="preserve">Ý nghĩa chỉ số: </w:t>
      </w:r>
      <w:r>
        <w:t>Mask mAP@50-95 đo chất lượng mặt nạ qua các ngưỡng IoU 0,50–0,95, nên phản ánh độ khít của vùng phân đoạn; mAP@50 chỉ dùng ngưỡng 0,50. Precision là tỷ lệ dự đoán polyp đúng trong các dự đoán, còn Recall là tỷ lệ polyp được tìm thấy. Thanh sai số thể hiện độ lệch chuẩn giữa 10 seed. TSVM tăng nhẹ mAP@50-95, giảm nhẹ mAP@50; Precision và Recall thay đổi ít. Các khoảng sai số chồng lấn, vì vậy cần xem thêm kiểm định ở Bảng 1.</w:t>
      </w:r>
    </w:p>
    <w:p w14:paraId="34C46DE4"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0D6B092B" wp14:editId="5E4B7436">
            <wp:extent cx="5544000" cy="227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4000" cy="2276478"/>
                    </a:xfrm>
                    <a:prstGeom prst="rect">
                      <a:avLst/>
                    </a:prstGeom>
                  </pic:spPr>
                </pic:pic>
              </a:graphicData>
            </a:graphic>
          </wp:inline>
        </w:drawing>
      </w:r>
    </w:p>
    <w:p w14:paraId="6EB88430"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2. Mask mAP@50-95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từng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w:t>
      </w:r>
    </w:p>
    <w:p w14:paraId="37B426C4" w14:textId="77777777" w:rsidR="000A2FDE" w:rsidRPr="007B1B95" w:rsidRDefault="00000000" w:rsidP="00E9333D">
      <w:pPr>
        <w:keepLines/>
        <w:rPr>
          <w:rFonts w:cs="Times New Roman"/>
          <w:iCs/>
          <w:color w:val="000000" w:themeColor="text1"/>
          <w:szCs w:val="26"/>
        </w:rPr>
      </w:pPr>
      <w:r>
        <w:rPr>
          <w:b/>
        </w:rPr>
        <w:t xml:space="preserve">Ý nghĩa chỉ số: </w:t>
      </w:r>
      <w:r>
        <w:t>Mỗi cặp cột so sánh Mask mAP@50-95 của hai mô hình ở cùng một seed. Chênh lệch dương nghĩa là TSVM cao hơn; TSVM cao hơn ở 6/10 cặp nhưng vẫn có 4 cặp Baseline cao hơn. Hình cho thấy biến thiên theo lần chạy, còn tỷ lệ 6/10 không bảo đảm TSVM sẽ thắng trên dữ liệu mới.</w:t>
      </w:r>
    </w:p>
    <w:p w14:paraId="153FF476"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0FB6214C" wp14:editId="592826BE">
            <wp:extent cx="5544000" cy="362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4000" cy="3628637"/>
                    </a:xfrm>
                    <a:prstGeom prst="rect">
                      <a:avLst/>
                    </a:prstGeom>
                  </pic:spPr>
                </pic:pic>
              </a:graphicData>
            </a:graphic>
          </wp:inline>
        </w:drawing>
      </w:r>
    </w:p>
    <w:p w14:paraId="519222BD"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3. </w:t>
      </w:r>
      <w:proofErr w:type="spellStart"/>
      <w:r w:rsidRPr="007B1B95">
        <w:rPr>
          <w:rFonts w:cs="Times New Roman"/>
          <w:b/>
          <w:color w:val="000000" w:themeColor="text1"/>
          <w:szCs w:val="26"/>
        </w:rPr>
        <w:t>Đường</w:t>
      </w:r>
      <w:proofErr w:type="spellEnd"/>
      <w:r w:rsidRPr="007B1B95">
        <w:rPr>
          <w:rFonts w:cs="Times New Roman"/>
          <w:b/>
          <w:color w:val="000000" w:themeColor="text1"/>
          <w:szCs w:val="26"/>
        </w:rPr>
        <w:t xml:space="preserve"> loss qua 100 epoch </w:t>
      </w:r>
      <w:proofErr w:type="spellStart"/>
      <w:r w:rsidRPr="007B1B95">
        <w:rPr>
          <w:rFonts w:cs="Times New Roman"/>
          <w:b/>
          <w:color w:val="000000" w:themeColor="text1"/>
          <w:szCs w:val="26"/>
        </w:rPr>
        <w:t>của</w:t>
      </w:r>
      <w:proofErr w:type="spellEnd"/>
      <w:r w:rsidRPr="007B1B95">
        <w:rPr>
          <w:rFonts w:cs="Times New Roman"/>
          <w:b/>
          <w:color w:val="000000" w:themeColor="text1"/>
          <w:szCs w:val="26"/>
        </w:rPr>
        <w:t xml:space="preserve"> 10 </w:t>
      </w:r>
      <w:proofErr w:type="spellStart"/>
      <w:r w:rsidRPr="007B1B95">
        <w:rPr>
          <w:rFonts w:cs="Times New Roman"/>
          <w:b/>
          <w:color w:val="000000" w:themeColor="text1"/>
          <w:szCs w:val="26"/>
        </w:rPr>
        <w:t>lượt</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chạy</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mỗi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mô</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w:t>
      </w:r>
    </w:p>
    <w:p w14:paraId="6E4B9EA0" w14:textId="77777777" w:rsidR="000A2FDE" w:rsidRPr="007B1B95" w:rsidRDefault="00000000" w:rsidP="00E9333D">
      <w:pPr>
        <w:keepLines/>
        <w:rPr>
          <w:rFonts w:cs="Times New Roman"/>
          <w:iCs/>
          <w:color w:val="000000" w:themeColor="text1"/>
          <w:szCs w:val="26"/>
        </w:rPr>
      </w:pPr>
      <w:r>
        <w:rPr>
          <w:b/>
        </w:rPr>
        <w:t xml:space="preserve">Ý nghĩa chỉ số: </w:t>
      </w:r>
      <w:r>
        <w:t>Train loss là sai số trên dữ liệu huấn luyện; validation loss là sai số trên tập validation. Đường biểu thị trung bình của 10 seed, vùng tô là ±1 độ lệch chuẩn tại mỗi epoch. Hình cho thấy diễn biến hội tụ của segmentation, box và classification loss; loss thấp hơn chưa tự chứng minh mặt nạ có biên tốt hơn hoặc cơ chế TSVM là nguyên nhân trực tiếp.</w:t>
      </w:r>
    </w:p>
    <w:p w14:paraId="66114487"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74632176" wp14:editId="1A078EED">
            <wp:extent cx="5544000" cy="20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4000" cy="2029881"/>
                    </a:xfrm>
                    <a:prstGeom prst="rect">
                      <a:avLst/>
                    </a:prstGeom>
                  </pic:spPr>
                </pic:pic>
              </a:graphicData>
            </a:graphic>
          </wp:inline>
        </w:drawing>
      </w:r>
    </w:p>
    <w:p w14:paraId="3F7ED82B"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4. </w:t>
      </w:r>
      <w:proofErr w:type="spellStart"/>
      <w:r w:rsidRPr="007B1B95">
        <w:rPr>
          <w:rFonts w:cs="Times New Roman"/>
          <w:b/>
          <w:color w:val="000000" w:themeColor="text1"/>
          <w:szCs w:val="26"/>
        </w:rPr>
        <w:t>Diễn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biến</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mAP@50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037BD65" w14:textId="77777777" w:rsidR="000A2FDE" w:rsidRPr="007B1B95" w:rsidRDefault="00000000" w:rsidP="00E9333D">
      <w:pPr>
        <w:keepLines/>
        <w:rPr>
          <w:rFonts w:cs="Times New Roman"/>
          <w:color w:val="000000" w:themeColor="text1"/>
          <w:szCs w:val="26"/>
        </w:rPr>
      </w:pPr>
      <w:r>
        <w:rPr>
          <w:b/>
        </w:rPr>
        <w:t xml:space="preserve">Ý nghĩa chỉ số: </w:t>
      </w:r>
      <w:r>
        <w:t>mAP@50 đo AP tại IoU 0,50; mAP@50-95 lấy trung bình trên nhiều ngưỡng đến 0,95 nên nhạy hơn với mặt nạ chưa khít. Hai đường có độ chồng lấn lớn và thể hiện quá trình học theo epoch. So sánh định lượng trong Bảng 1 dùng epoch tốt nhất riêng của từng lượt chạy, không dùng mặc định giá trị ở epoch 100 trên hình.</w:t>
      </w:r>
    </w:p>
    <w:p w14:paraId="7569820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F02D2AB" wp14:editId="1A58C948">
            <wp:extent cx="4320000" cy="335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20000" cy="3354859"/>
                    </a:xfrm>
                    <a:prstGeom prst="rect">
                      <a:avLst/>
                    </a:prstGeom>
                  </pic:spPr>
                </pic:pic>
              </a:graphicData>
            </a:graphic>
          </wp:inline>
        </w:drawing>
      </w:r>
    </w:p>
    <w:p w14:paraId="6BADA161"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5.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 </w:t>
      </w:r>
      <w:proofErr w:type="spellStart"/>
      <w:r w:rsidRPr="007B1B95">
        <w:rPr>
          <w:rFonts w:cs="Times New Roman"/>
          <w:b/>
          <w:color w:val="000000" w:themeColor="text1"/>
          <w:szCs w:val="26"/>
        </w:rPr>
        <w:t>có</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cao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hơn</w:t>
      </w:r>
      <w:proofErr w:type="spellEnd"/>
      <w:r w:rsidRPr="007B1B95">
        <w:rPr>
          <w:rFonts w:cs="Times New Roman"/>
          <w:b/>
          <w:color w:val="000000" w:themeColor="text1"/>
          <w:szCs w:val="26"/>
        </w:rPr>
        <w:t>.</w:t>
      </w:r>
    </w:p>
    <w:p w14:paraId="7F14EADD" w14:textId="77777777" w:rsidR="000A2FDE" w:rsidRPr="007B1B95" w:rsidRDefault="00000000" w:rsidP="00E9333D">
      <w:pPr>
        <w:keepLines/>
        <w:rPr>
          <w:rFonts w:cs="Times New Roman"/>
          <w:iCs/>
          <w:color w:val="000000" w:themeColor="text1"/>
          <w:szCs w:val="26"/>
        </w:rPr>
      </w:pPr>
      <w:r>
        <w:rPr>
          <w:b/>
        </w:rPr>
        <w:t xml:space="preserve">Ý nghĩa chỉ số: </w:t>
      </w:r>
      <w:r>
        <w:t>Biểu đồ đếm số cặp seed mà một mô hình đạt Mask mAP@50-95 cao hơn mô hình còn lại. TSVM thắng 6/10 cặp và Baseline thắng 4/10 cặp. Tỷ lệ 60% là tần suất quan sát trong mẫu; mức chênh lệch cụ thể theo seed nằm ở Hình 2 và Bảng 3.</w:t>
      </w:r>
    </w:p>
    <w:p w14:paraId="60831E6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5B2E9CDB" wp14:editId="26446543">
            <wp:extent cx="5544000" cy="2274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4000" cy="2274231"/>
                    </a:xfrm>
                    <a:prstGeom prst="rect">
                      <a:avLst/>
                    </a:prstGeom>
                  </pic:spPr>
                </pic:pic>
              </a:graphicData>
            </a:graphic>
          </wp:inline>
        </w:drawing>
      </w:r>
    </w:p>
    <w:p w14:paraId="2131B0C8"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6. Trung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khoảng</w:t>
      </w:r>
      <w:proofErr w:type="spellEnd"/>
      <w:r w:rsidRPr="007B1B95">
        <w:rPr>
          <w:rFonts w:cs="Times New Roman"/>
          <w:b/>
          <w:color w:val="000000" w:themeColor="text1"/>
          <w:szCs w:val="26"/>
        </w:rPr>
        <w:t xml:space="preserve"> min–max Mask </w:t>
      </w:r>
      <w:proofErr w:type="spellStart"/>
      <w:r w:rsidRPr="007B1B95">
        <w:rPr>
          <w:rFonts w:cs="Times New Roman"/>
          <w:b/>
          <w:color w:val="000000" w:themeColor="text1"/>
          <w:szCs w:val="26"/>
        </w:rPr>
        <w:t>mAP</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A57A2F4" w14:textId="77777777" w:rsidR="000A2FDE" w:rsidRPr="007B1B95" w:rsidRDefault="00000000" w:rsidP="00E9333D">
      <w:pPr>
        <w:keepLines/>
        <w:rPr>
          <w:rFonts w:cs="Times New Roman"/>
          <w:iCs/>
          <w:color w:val="000000" w:themeColor="text1"/>
          <w:szCs w:val="26"/>
        </w:rPr>
      </w:pPr>
      <w:r>
        <w:rPr>
          <w:b/>
        </w:rPr>
        <w:t xml:space="preserve">Ý nghĩa chỉ số: </w:t>
      </w:r>
      <w:r>
        <w:t>Đường liền là Mask mAP@50-95 trung bình tại từng epoch; vùng tô trải từ giá trị nhỏ nhất đến lớn nhất trong 10 seed. Dải này cho thấy biên độ dao động quan sát, không phải khoảng tin cậy của trung bình. Dải hẹp hơn ở một epoch chỉ mô tả các lượt chạy tập trung hơn tại epoch đó.</w:t>
      </w:r>
    </w:p>
    <w:p w14:paraId="5F132A4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8ED7DCE" wp14:editId="39FFFFBC">
            <wp:extent cx="4320000" cy="3746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20000" cy="3746702"/>
                    </a:xfrm>
                    <a:prstGeom prst="rect">
                      <a:avLst/>
                    </a:prstGeom>
                  </pic:spPr>
                </pic:pic>
              </a:graphicData>
            </a:graphic>
          </wp:inline>
        </w:drawing>
      </w:r>
    </w:p>
    <w:p w14:paraId="7D48E19E"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7. </w:t>
      </w:r>
      <w:proofErr w:type="spellStart"/>
      <w:r w:rsidRPr="007B1B95">
        <w:rPr>
          <w:rFonts w:cs="Times New Roman"/>
          <w:b/>
          <w:color w:val="000000" w:themeColor="text1"/>
          <w:szCs w:val="26"/>
        </w:rPr>
        <w:t>Góc</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nhìn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sau</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đưa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về</w:t>
      </w:r>
      <w:proofErr w:type="spellEnd"/>
      <w:r w:rsidRPr="007B1B95">
        <w:rPr>
          <w:rFonts w:cs="Times New Roman"/>
          <w:b/>
          <w:color w:val="000000" w:themeColor="text1"/>
          <w:szCs w:val="26"/>
        </w:rPr>
        <w:t xml:space="preserve"> thang 0–1.</w:t>
      </w:r>
    </w:p>
    <w:p w14:paraId="70045AB7" w14:textId="77777777" w:rsidR="000A2FDE" w:rsidRPr="007B1B95" w:rsidRDefault="00000000" w:rsidP="00E9333D">
      <w:pPr>
        <w:keepLines/>
        <w:rPr>
          <w:rFonts w:cs="Times New Roman"/>
          <w:iCs/>
          <w:color w:val="000000" w:themeColor="text1"/>
          <w:szCs w:val="26"/>
        </w:rPr>
      </w:pPr>
      <w:r>
        <w:rPr>
          <w:b/>
        </w:rPr>
        <w:t xml:space="preserve">Ý nghĩa chỉ số: </w:t>
      </w:r>
      <w:r>
        <w:t>Radar đặt các chỉ số lên cùng thang để nhìn xu hướng chung. mAP, Precision và Recall càng cao càng thuận lợi; Stability và Lower seg loss đã được biến đổi để cùng hướng “cao hơn là tốt hơn”. Các trục biến đổi không giữ nguyên đơn vị gốc, nên hình chỉ hỗ trợ trực quan, không thay thế Bảng 1–2 để kết luận mô hình nào tốt hơn.</w:t>
      </w:r>
    </w:p>
    <w:p w14:paraId="7219031B"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D02961B" wp14:editId="5745563C">
            <wp:extent cx="5544000" cy="2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4000" cy="2227480"/>
                    </a:xfrm>
                    <a:prstGeom prst="rect">
                      <a:avLst/>
                    </a:prstGeom>
                  </pic:spPr>
                </pic:pic>
              </a:graphicData>
            </a:graphic>
          </wp:inline>
        </w:drawing>
      </w:r>
    </w:p>
    <w:p w14:paraId="449920EA"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8. </w:t>
      </w:r>
      <w:proofErr w:type="spellStart"/>
      <w:r w:rsidRPr="007B1B95">
        <w:rPr>
          <w:rFonts w:cs="Times New Roman"/>
          <w:b/>
          <w:color w:val="000000" w:themeColor="text1"/>
          <w:szCs w:val="26"/>
        </w:rPr>
        <w:t>Phân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bố</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Val Seg Loss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seed.</w:t>
      </w:r>
    </w:p>
    <w:p w14:paraId="41907F75" w14:textId="77777777" w:rsidR="000A2FDE" w:rsidRPr="007B1B95" w:rsidRDefault="00000000" w:rsidP="00E9333D">
      <w:pPr>
        <w:keepLines/>
        <w:rPr>
          <w:rFonts w:cs="Times New Roman"/>
          <w:iCs/>
          <w:color w:val="000000" w:themeColor="text1"/>
          <w:szCs w:val="26"/>
        </w:rPr>
      </w:pPr>
      <w:r>
        <w:rPr>
          <w:b/>
        </w:rPr>
        <w:t xml:space="preserve">Ý nghĩa chỉ số: </w:t>
      </w:r>
      <w:r>
        <w:t>Mỗi chấm là một seed. Trong boxplot, đường giữa hộp là trung vị, hai mép hộp là tứ phân vị thứ nhất và thứ ba; các chấm cho thấy cả seed cực trị. Hình mô tả phân bố Mask mAP@50-95 và Val Seg Loss, giúp nhìn độ phân tán của TSVM so với Baseline, nhưng không tự kiểm định ý nghĩa thống kê.</w:t>
      </w:r>
    </w:p>
    <w:p w14:paraId="5F768C29"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1A0A2021" wp14:editId="117F4DC9">
            <wp:extent cx="5544000" cy="243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_mean_comparison.png"/>
                    <pic:cNvPicPr/>
                  </pic:nvPicPr>
                  <pic:blipFill>
                    <a:blip r:embed="rId16"/>
                    <a:stretch>
                      <a:fillRect/>
                    </a:stretch>
                  </pic:blipFill>
                  <pic:spPr>
                    <a:xfrm>
                      <a:off x="0" y="0"/>
                      <a:ext cx="5544000" cy="2437404"/>
                    </a:xfrm>
                    <a:prstGeom prst="rect">
                      <a:avLst/>
                    </a:prstGeom>
                  </pic:spPr>
                </pic:pic>
              </a:graphicData>
            </a:graphic>
          </wp:inline>
        </w:drawing>
      </w:r>
    </w:p>
    <w:p w14:paraId="61EBE6DF"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9. </w:t>
      </w:r>
      <w:proofErr w:type="spellStart"/>
      <w:r w:rsidRPr="007B1B95">
        <w:rPr>
          <w:rFonts w:cs="Times New Roman"/>
          <w:b/>
          <w:color w:val="000000" w:themeColor="text1"/>
          <w:szCs w:val="26"/>
        </w:rPr>
        <w:t>Tỷ</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hàng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đếm</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của</w:t>
      </w:r>
      <w:proofErr w:type="spellEnd"/>
      <w:r w:rsidRPr="007B1B95">
        <w:rPr>
          <w:rFonts w:cs="Times New Roman"/>
          <w:b/>
          <w:color w:val="000000" w:themeColor="text1"/>
          <w:szCs w:val="26"/>
        </w:rPr>
        <w:t xml:space="preserve"> ma </w:t>
      </w:r>
      <w:proofErr w:type="spellStart"/>
      <w:r w:rsidRPr="007B1B95">
        <w:rPr>
          <w:rFonts w:cs="Times New Roman"/>
          <w:b/>
          <w:color w:val="000000" w:themeColor="text1"/>
          <w:szCs w:val="26"/>
        </w:rPr>
        <w:t>trận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ghi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nhận</w:t>
      </w:r>
      <w:proofErr w:type="spellEnd"/>
      <w:r w:rsidRPr="007B1B95">
        <w:rPr>
          <w:rFonts w:cs="Times New Roman"/>
          <w:b/>
          <w:color w:val="000000" w:themeColor="text1"/>
          <w:szCs w:val="26"/>
        </w:rPr>
        <w:t>.</w:t>
      </w:r>
    </w:p>
    <w:p w14:paraId="3204DB05" w14:textId="77777777" w:rsidR="000A2FDE" w:rsidRPr="007B1B95" w:rsidRDefault="00000000" w:rsidP="00E9333D">
      <w:pPr>
        <w:keepLines/>
        <w:rPr>
          <w:rFonts w:cs="Times New Roman"/>
          <w:iCs/>
          <w:color w:val="000000" w:themeColor="text1"/>
          <w:szCs w:val="26"/>
        </w:rPr>
      </w:pPr>
      <w:r>
        <w:rPr>
          <w:b/>
        </w:rPr>
        <w:t xml:space="preserve">Ý nghĩa chỉ số: </w:t>
      </w:r>
      <w:r>
        <w:t>Các ô TP và FN tính trên 127 đối tượng polyp; FP và TN tính trên 40 ảnh nền theo file CSV. Giá trị trong ô là tỷ lệ theo hàng và số đếm trung bình. Hình giúp xem tỷ lệ phát hiện đúng, bỏ sót và báo dương trên ảnh nền; do hai hàng khác đơn vị, không cộng chúng thành 167 ảnh hoặc suy ra một độ chính xác tổng thể.</w:t>
      </w:r>
    </w:p>
    <w:p w14:paraId="7F5318C4"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5BD7C98C" wp14:editId="005BDC2D">
            <wp:extent cx="4320000" cy="3429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diff_heatmap.png"/>
                    <pic:cNvPicPr/>
                  </pic:nvPicPr>
                  <pic:blipFill>
                    <a:blip r:embed="rId17"/>
                    <a:stretch>
                      <a:fillRect/>
                    </a:stretch>
                  </pic:blipFill>
                  <pic:spPr>
                    <a:xfrm>
                      <a:off x="0" y="0"/>
                      <a:ext cx="4320000" cy="3429592"/>
                    </a:xfrm>
                    <a:prstGeom prst="rect">
                      <a:avLst/>
                    </a:prstGeom>
                  </pic:spPr>
                </pic:pic>
              </a:graphicData>
            </a:graphic>
          </wp:inline>
        </w:drawing>
      </w:r>
    </w:p>
    <w:p w14:paraId="31EA221F"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10. </w:t>
      </w:r>
      <w:proofErr w:type="spellStart"/>
      <w:r w:rsidRPr="007B1B95">
        <w:rPr>
          <w:rFonts w:cs="Times New Roman"/>
          <w:b/>
          <w:color w:val="000000" w:themeColor="text1"/>
          <w:szCs w:val="26"/>
        </w:rPr>
        <w:t>Chênh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tỷ</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hàng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giữa</w:t>
      </w:r>
      <w:proofErr w:type="spellEnd"/>
      <w:r w:rsidRPr="007B1B95">
        <w:rPr>
          <w:rFonts w:cs="Times New Roman"/>
          <w:b/>
          <w:color w:val="000000" w:themeColor="text1"/>
          <w:szCs w:val="26"/>
        </w:rPr>
        <w:t xml:space="preserve"> TSVM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Baseline.</w:t>
      </w:r>
    </w:p>
    <w:p w14:paraId="7E2BD01B" w14:textId="77777777" w:rsidR="000A2FDE" w:rsidRPr="007B1B95" w:rsidRDefault="00000000" w:rsidP="00E9333D">
      <w:pPr>
        <w:keepLines/>
        <w:rPr>
          <w:rFonts w:cs="Times New Roman"/>
          <w:iCs/>
          <w:color w:val="000000" w:themeColor="text1"/>
          <w:szCs w:val="26"/>
        </w:rPr>
      </w:pPr>
      <w:r>
        <w:rPr>
          <w:b/>
        </w:rPr>
        <w:t xml:space="preserve">Ý nghĩa chỉ số: </w:t>
      </w:r>
      <w:r>
        <w:t>Mỗi ô là tỷ lệ của TSVM trừ tỷ lệ Baseline trong cùng hàng. Tỷ lệ TP trên 127 polyp tăng khoảng 0,71 điểm phần trăm; tỷ lệ FP trên 40 ảnh nền giảm 5,50 điểm phần trăm trong mẫu ghi nhận. Dấu dương/âm cho biết chiều thay đổi, chưa đủ để kết luận lợi ích lâm sàng.</w:t>
      </w:r>
    </w:p>
    <w:p w14:paraId="71DB9BA2"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5F1A556E" wp14:editId="104C47D0">
            <wp:extent cx="5544000" cy="2740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cells_grouped_barchart.png"/>
                    <pic:cNvPicPr/>
                  </pic:nvPicPr>
                  <pic:blipFill>
                    <a:blip r:embed="rId18"/>
                    <a:stretch>
                      <a:fillRect/>
                    </a:stretch>
                  </pic:blipFill>
                  <pic:spPr>
                    <a:xfrm>
                      <a:off x="0" y="0"/>
                      <a:ext cx="5544000" cy="2740884"/>
                    </a:xfrm>
                    <a:prstGeom prst="rect">
                      <a:avLst/>
                    </a:prstGeom>
                  </pic:spPr>
                </pic:pic>
              </a:graphicData>
            </a:graphic>
          </wp:inline>
        </w:drawing>
      </w:r>
    </w:p>
    <w:p w14:paraId="10EE9190"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11. TP, FN, FP, TN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 </w:t>
      </w:r>
      <w:proofErr w:type="spellStart"/>
      <w:r w:rsidRPr="007B1B95">
        <w:rPr>
          <w:rFonts w:cs="Times New Roman"/>
          <w:b/>
          <w:color w:val="000000" w:themeColor="text1"/>
          <w:szCs w:val="26"/>
        </w:rPr>
        <w:t>độ</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chuẩn</w:t>
      </w:r>
      <w:proofErr w:type="spellEnd"/>
      <w:r w:rsidRPr="007B1B95">
        <w:rPr>
          <w:rFonts w:cs="Times New Roman"/>
          <w:b/>
          <w:color w:val="000000" w:themeColor="text1"/>
          <w:szCs w:val="26"/>
        </w:rPr>
        <w:t>.</w:t>
      </w:r>
    </w:p>
    <w:p w14:paraId="2B52F098" w14:textId="77777777" w:rsidR="000A2FDE" w:rsidRPr="007B1B95" w:rsidRDefault="00000000" w:rsidP="00E9333D">
      <w:pPr>
        <w:keepLines/>
        <w:rPr>
          <w:rFonts w:cs="Times New Roman"/>
          <w:iCs/>
          <w:color w:val="000000" w:themeColor="text1"/>
          <w:szCs w:val="26"/>
        </w:rPr>
      </w:pPr>
      <w:r>
        <w:rPr>
          <w:b/>
        </w:rPr>
        <w:t xml:space="preserve">Ý nghĩa chỉ số: </w:t>
      </w:r>
      <w:r>
        <w:t>TP là polyp phát hiện đúng, FN là polyp bỏ sót; FP là ảnh nền bị báo polyp và TN là ảnh nền được nhận đúng theo quy ước CSV. Cột là số đếm trung bình qua 10 seed, thanh sai số là độ lệch chuẩn mẫu. Đọc TP/FN trong nhóm 127 polyp và FP/TN trong nhóm 40 ảnh nền, vì hai nhóm có mẫu số và đơn vị khác nhau.</w:t>
      </w:r>
    </w:p>
    <w:p w14:paraId="27E4C2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6. Chi </w:t>
      </w:r>
      <w:proofErr w:type="spellStart"/>
      <w:r w:rsidRPr="007B1B95">
        <w:rPr>
          <w:rFonts w:ascii="Times New Roman" w:hAnsi="Times New Roman" w:cs="Times New Roman"/>
          <w:color w:val="000000" w:themeColor="text1"/>
          <w:sz w:val="26"/>
          <w:szCs w:val="26"/>
        </w:rPr>
        <w:t>phí</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tính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toán</w:t>
      </w:r>
      <w:proofErr w:type="spellEnd"/>
    </w:p>
    <w:p w14:paraId="0DFEB79A"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5. Chi </w:t>
      </w:r>
      <w:proofErr w:type="spellStart"/>
      <w:r w:rsidRPr="007B1B95">
        <w:rPr>
          <w:i/>
          <w:color w:val="000000" w:themeColor="text1"/>
        </w:rPr>
        <w:t>phí</w:t>
      </w:r>
      <w:proofErr w:type="spellEnd"/>
      <w:r w:rsidRPr="007B1B95">
        <w:rPr>
          <w:i/>
          <w:color w:val="000000" w:themeColor="text1"/>
        </w:rPr>
        <w:t xml:space="preserve"> </w:t>
      </w:r>
      <w:proofErr w:type="spellStart"/>
      <w:r w:rsidRPr="007B1B95">
        <w:rPr>
          <w:i/>
          <w:color w:val="000000" w:themeColor="text1"/>
        </w:rPr>
        <w:t>tính</w:t>
      </w:r>
      <w:proofErr w:type="spellEnd"/>
      <w:r w:rsidRPr="007B1B95">
        <w:rPr>
          <w:i/>
          <w:color w:val="000000" w:themeColor="text1"/>
        </w:rPr>
        <w:t xml:space="preserve"> </w:t>
      </w:r>
      <w:proofErr w:type="spellStart"/>
      <w:r w:rsidRPr="007B1B95">
        <w:rPr>
          <w:i/>
          <w:color w:val="000000" w:themeColor="text1"/>
        </w:rPr>
        <w:t>toán</w:t>
      </w:r>
      <w:proofErr w:type="spellEnd"/>
      <w:r w:rsidRPr="007B1B95">
        <w:rPr>
          <w:i/>
          <w:color w:val="000000" w:themeColor="text1"/>
        </w:rPr>
        <w:t xml:space="preserve"> </w:t>
      </w:r>
      <w:proofErr w:type="spellStart"/>
      <w:r w:rsidRPr="007B1B95">
        <w:rPr>
          <w:i/>
          <w:color w:val="000000" w:themeColor="text1"/>
        </w:rPr>
        <w:t>trên</w:t>
      </w:r>
      <w:proofErr w:type="spellEnd"/>
      <w:r w:rsidRPr="007B1B95">
        <w:rPr>
          <w:i/>
          <w:color w:val="000000" w:themeColor="text1"/>
        </w:rPr>
        <w:t xml:space="preserve"> CPU</w:t>
      </w:r>
    </w:p>
    <w:tbl>
      <w:tblPr>
        <w:tblStyle w:val="LiBang"/>
        <w:tblW w:w="5000" w:type="pct"/>
        <w:jc w:val="center"/>
        <w:tblLook w:val="04A0" w:firstRow="1" w:lastRow="0" w:firstColumn="1" w:lastColumn="0" w:noHBand="0" w:noVBand="1"/>
      </w:tblPr>
      <w:tblGrid>
        <w:gridCol w:w="4431"/>
        <w:gridCol w:w="3003"/>
        <w:gridCol w:w="1627"/>
      </w:tblGrid>
      <w:tr w:rsidR="007B1B95" w:rsidRPr="007B1B95" w14:paraId="063BE732" w14:textId="77777777" w:rsidTr="00B930C7">
        <w:trPr>
          <w:tblHeader/>
          <w:jc w:val="center"/>
        </w:trPr>
        <w:tc>
          <w:tcPr>
            <w:tcW w:w="2445" w:type="pct"/>
            <w:shd w:val="clear" w:color="auto" w:fill="DDEAF4"/>
            <w:vAlign w:val="center"/>
          </w:tcPr>
          <w:p w14:paraId="7FD64830" w14:textId="77777777" w:rsidR="000A2FDE" w:rsidRPr="007B1B95" w:rsidRDefault="00000000" w:rsidP="00E9333D">
            <w:pPr>
              <w:ind w:firstLine="0"/>
              <w:jc w:val="left"/>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đo</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trên</w:t>
            </w:r>
            <w:proofErr w:type="spellEnd"/>
            <w:r w:rsidRPr="007B1B95">
              <w:rPr>
                <w:rFonts w:cs="Times New Roman"/>
                <w:b/>
                <w:bCs/>
                <w:color w:val="000000" w:themeColor="text1"/>
                <w:szCs w:val="26"/>
              </w:rPr>
              <w:t xml:space="preserve"> CPU)</w:t>
            </w:r>
          </w:p>
        </w:tc>
        <w:tc>
          <w:tcPr>
            <w:tcW w:w="1657" w:type="pct"/>
            <w:shd w:val="clear" w:color="auto" w:fill="DDEAF4"/>
            <w:vAlign w:val="center"/>
          </w:tcPr>
          <w:p w14:paraId="5A9C50F2"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p>
        </w:tc>
        <w:tc>
          <w:tcPr>
            <w:tcW w:w="898" w:type="pct"/>
            <w:shd w:val="clear" w:color="auto" w:fill="DDEAF4"/>
            <w:vAlign w:val="center"/>
          </w:tcPr>
          <w:p w14:paraId="39DA495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p>
        </w:tc>
      </w:tr>
      <w:tr w:rsidR="007B1B95" w:rsidRPr="007B1B95" w14:paraId="53203A53" w14:textId="77777777" w:rsidTr="00B930C7">
        <w:trPr>
          <w:jc w:val="center"/>
        </w:trPr>
        <w:tc>
          <w:tcPr>
            <w:tcW w:w="2445" w:type="pct"/>
            <w:vAlign w:val="center"/>
          </w:tcPr>
          <w:p w14:paraId="43212E2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Tham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triệu</w:t>
            </w:r>
            <w:proofErr w:type="spellEnd"/>
            <w:r w:rsidRPr="007B1B95">
              <w:rPr>
                <w:rFonts w:cs="Times New Roman"/>
                <w:color w:val="000000" w:themeColor="text1"/>
                <w:szCs w:val="26"/>
              </w:rPr>
              <w:t>)</w:t>
            </w:r>
          </w:p>
        </w:tc>
        <w:tc>
          <w:tcPr>
            <w:tcW w:w="1657" w:type="pct"/>
            <w:vAlign w:val="center"/>
          </w:tcPr>
          <w:p w14:paraId="6AF532F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11.434</w:t>
            </w:r>
          </w:p>
        </w:tc>
        <w:tc>
          <w:tcPr>
            <w:tcW w:w="898" w:type="pct"/>
            <w:vAlign w:val="center"/>
          </w:tcPr>
          <w:p w14:paraId="5BB1E80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12.255</w:t>
            </w:r>
          </w:p>
        </w:tc>
      </w:tr>
      <w:tr w:rsidR="007B1B95" w:rsidRPr="007B1B95" w14:paraId="4C730A3C" w14:textId="77777777" w:rsidTr="00B930C7">
        <w:trPr>
          <w:jc w:val="center"/>
        </w:trPr>
        <w:tc>
          <w:tcPr>
            <w:tcW w:w="2445" w:type="pct"/>
            <w:shd w:val="clear" w:color="auto" w:fill="F5F8FB"/>
            <w:vAlign w:val="center"/>
          </w:tcPr>
          <w:p w14:paraId="166A68C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GFLOPs @640×640</w:t>
            </w:r>
          </w:p>
        </w:tc>
        <w:tc>
          <w:tcPr>
            <w:tcW w:w="1657" w:type="pct"/>
            <w:shd w:val="clear" w:color="auto" w:fill="F5F8FB"/>
            <w:vAlign w:val="center"/>
          </w:tcPr>
          <w:p w14:paraId="0B437AD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18.54</w:t>
            </w:r>
          </w:p>
        </w:tc>
        <w:tc>
          <w:tcPr>
            <w:tcW w:w="898" w:type="pct"/>
            <w:shd w:val="clear" w:color="auto" w:fill="F5F8FB"/>
            <w:vAlign w:val="center"/>
          </w:tcPr>
          <w:p w14:paraId="36CC08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18.86</w:t>
            </w:r>
          </w:p>
        </w:tc>
      </w:tr>
      <w:tr w:rsidR="007B1B95" w:rsidRPr="007B1B95" w14:paraId="53887CF6" w14:textId="77777777" w:rsidTr="00B930C7">
        <w:trPr>
          <w:jc w:val="center"/>
        </w:trPr>
        <w:tc>
          <w:tcPr>
            <w:tcW w:w="2445" w:type="pct"/>
            <w:vAlign w:val="center"/>
          </w:tcPr>
          <w:p w14:paraId="745C7729" w14:textId="77777777" w:rsidR="000A2FDE" w:rsidRPr="007B1B95" w:rsidRDefault="00000000" w:rsidP="00E9333D">
            <w:pPr>
              <w:ind w:firstLine="0"/>
              <w:jc w:val="left"/>
              <w:rPr>
                <w:rFonts w:cs="Times New Roman"/>
                <w:color w:val="000000" w:themeColor="text1"/>
                <w:szCs w:val="26"/>
              </w:rPr>
            </w:pP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ms</w:t>
            </w:r>
            <w:proofErr w:type="spellEnd"/>
            <w:r w:rsidRPr="007B1B95">
              <w:rPr>
                <w:rFonts w:cs="Times New Roman"/>
                <w:color w:val="000000" w:themeColor="text1"/>
                <w:szCs w:val="26"/>
              </w:rPr>
              <w:t>)</w:t>
            </w:r>
          </w:p>
        </w:tc>
        <w:tc>
          <w:tcPr>
            <w:tcW w:w="1657" w:type="pct"/>
            <w:vAlign w:val="center"/>
          </w:tcPr>
          <w:p w14:paraId="1A54582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200.12</w:t>
            </w:r>
          </w:p>
        </w:tc>
        <w:tc>
          <w:tcPr>
            <w:tcW w:w="898" w:type="pct"/>
            <w:vAlign w:val="center"/>
          </w:tcPr>
          <w:p w14:paraId="30C6BE8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821.27</w:t>
            </w:r>
          </w:p>
        </w:tc>
      </w:tr>
      <w:tr w:rsidR="007B1B95" w:rsidRPr="007B1B95" w14:paraId="76F06D38" w14:textId="77777777" w:rsidTr="00B930C7">
        <w:trPr>
          <w:jc w:val="center"/>
        </w:trPr>
        <w:tc>
          <w:tcPr>
            <w:tcW w:w="2445" w:type="pct"/>
            <w:shd w:val="clear" w:color="auto" w:fill="F5F8FB"/>
            <w:vAlign w:val="center"/>
          </w:tcPr>
          <w:p w14:paraId="362ED8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FPS</w:t>
            </w:r>
          </w:p>
        </w:tc>
        <w:tc>
          <w:tcPr>
            <w:tcW w:w="1657" w:type="pct"/>
            <w:shd w:val="clear" w:color="auto" w:fill="F5F8FB"/>
            <w:vAlign w:val="center"/>
          </w:tcPr>
          <w:p w14:paraId="3E33F53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5.0</w:t>
            </w:r>
          </w:p>
        </w:tc>
        <w:tc>
          <w:tcPr>
            <w:tcW w:w="898" w:type="pct"/>
            <w:shd w:val="clear" w:color="auto" w:fill="F5F8FB"/>
            <w:vAlign w:val="center"/>
          </w:tcPr>
          <w:p w14:paraId="6A526B6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w:t>
            </w:r>
          </w:p>
        </w:tc>
      </w:tr>
      <w:tr w:rsidR="007B1B95" w:rsidRPr="007B1B95" w14:paraId="052DD746" w14:textId="77777777" w:rsidTr="00B930C7">
        <w:trPr>
          <w:jc w:val="center"/>
        </w:trPr>
        <w:tc>
          <w:tcPr>
            <w:tcW w:w="2445" w:type="pct"/>
            <w:vAlign w:val="center"/>
          </w:tcPr>
          <w:p w14:paraId="009AECC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RAM </w:t>
            </w:r>
            <w:proofErr w:type="spellStart"/>
            <w:r w:rsidRPr="007B1B95">
              <w:rPr>
                <w:rFonts w:cs="Times New Roman"/>
                <w:color w:val="000000" w:themeColor="text1"/>
                <w:szCs w:val="26"/>
              </w:rPr>
              <w:t>đỉnh</w:t>
            </w:r>
            <w:proofErr w:type="spellEnd"/>
            <w:r w:rsidRPr="007B1B95">
              <w:rPr>
                <w:rFonts w:cs="Times New Roman"/>
                <w:color w:val="000000" w:themeColor="text1"/>
                <w:szCs w:val="26"/>
              </w:rPr>
              <w:t xml:space="preserve"> (MB)</w:t>
            </w:r>
          </w:p>
        </w:tc>
        <w:tc>
          <w:tcPr>
            <w:tcW w:w="1657" w:type="pct"/>
            <w:vAlign w:val="center"/>
          </w:tcPr>
          <w:p w14:paraId="5279D29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446.44</w:t>
            </w:r>
          </w:p>
        </w:tc>
        <w:tc>
          <w:tcPr>
            <w:tcW w:w="898" w:type="pct"/>
            <w:vAlign w:val="center"/>
          </w:tcPr>
          <w:p w14:paraId="2690342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466.95</w:t>
            </w:r>
          </w:p>
        </w:tc>
      </w:tr>
    </w:tbl>
    <w:p w14:paraId="4AA84BC1" w14:textId="77777777"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TSVM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tham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lớn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benchmark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diễn</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GPU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phòng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nội</w:t>
      </w:r>
      <w:proofErr w:type="spellEnd"/>
      <w:r w:rsidRPr="007B1B95">
        <w:rPr>
          <w:rFonts w:cs="Times New Roman"/>
          <w:color w:val="000000" w:themeColor="text1"/>
          <w:szCs w:val="26"/>
        </w:rPr>
        <w:t xml:space="preserve"> soi.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dụng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thời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hậu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đích</w:t>
      </w:r>
      <w:proofErr w:type="spellEnd"/>
      <w:r>
        <w:t xml:space="preserve"> [6].</w:t>
      </w:r>
    </w:p>
    <w:p w14:paraId="356F1536"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7.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luận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p>
    <w:p w14:paraId="018D9A41"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Trong 10 seed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Kvasir-SEG BG20, TSVM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0,0036,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0,0051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0,0622. </w:t>
      </w:r>
      <w:r w:rsidRPr="007B1B95">
        <w:rPr>
          <w:rFonts w:cs="Times New Roman"/>
          <w:color w:val="000000" w:themeColor="text1"/>
          <w:szCs w:val="26"/>
        </w:rPr>
        <w:lastRenderedPageBreak/>
        <w:t xml:space="preserve">Tuy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tương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p = 0,0908;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 TSVM </w:t>
      </w:r>
      <w:proofErr w:type="spellStart"/>
      <w:r w:rsidRPr="007B1B95">
        <w:rPr>
          <w:rFonts w:cs="Times New Roman"/>
          <w:color w:val="000000" w:themeColor="text1"/>
          <w:szCs w:val="26"/>
        </w:rPr>
        <w:t>cũng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mAP@50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như</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thức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t xml:space="preserve"> [3].</w:t>
      </w:r>
    </w:p>
    <w:p w14:paraId="306356BA"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Các </w:t>
      </w:r>
      <w:proofErr w:type="spellStart"/>
      <w:r w:rsidRPr="007B1B95">
        <w:rPr>
          <w:rFonts w:cs="Times New Roman"/>
          <w:color w:val="000000" w:themeColor="text1"/>
          <w:szCs w:val="26"/>
        </w:rPr>
        <w:t>hạn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split validation, </w:t>
      </w:r>
      <w:proofErr w:type="spellStart"/>
      <w:r w:rsidRPr="007B1B95">
        <w:rPr>
          <w:rFonts w:cs="Times New Roman"/>
          <w:color w:val="000000" w:themeColor="text1"/>
          <w:szCs w:val="26"/>
        </w:rPr>
        <w:t>sự</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trộn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file ma </w:t>
      </w:r>
      <w:proofErr w:type="spellStart"/>
      <w:r w:rsidRPr="007B1B95">
        <w:rPr>
          <w:rFonts w:cs="Times New Roman"/>
          <w:color w:val="000000" w:themeColor="text1"/>
          <w:szCs w:val="26"/>
        </w:rPr>
        <w:t>trận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nhầm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lẫn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benchmark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CPU. Công </w:t>
      </w:r>
      <w:proofErr w:type="spellStart"/>
      <w:r w:rsidRPr="007B1B95">
        <w:rPr>
          <w:rFonts w:cs="Times New Roman"/>
          <w:color w:val="000000" w:themeColor="text1"/>
          <w:szCs w:val="26"/>
        </w:rPr>
        <w:t>việc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tiếp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ngoài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miền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biên</w:t>
      </w:r>
      <w:proofErr w:type="spellEnd"/>
      <w:r w:rsidRPr="007B1B95">
        <w:rPr>
          <w:rFonts w:cs="Times New Roman"/>
          <w:color w:val="000000" w:themeColor="text1"/>
          <w:szCs w:val="26"/>
        </w:rPr>
        <w:t>/</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thông</w:t>
      </w:r>
      <w:proofErr w:type="spellEnd"/>
      <w:r w:rsidRPr="007B1B95">
        <w:rPr>
          <w:rFonts w:cs="Times New Roman"/>
          <w:color w:val="000000" w:themeColor="text1"/>
          <w:szCs w:val="26"/>
        </w:rPr>
        <w:t xml:space="preserve"> mask,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tốc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đầu-cuối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tế</w:t>
      </w:r>
      <w:proofErr w:type="spellEnd"/>
      <w:r w:rsidRPr="007B1B95">
        <w:rPr>
          <w:rFonts w:cs="Times New Roman"/>
          <w:color w:val="000000" w:themeColor="text1"/>
          <w:szCs w:val="26"/>
        </w:rPr>
        <w:t>.</w:t>
      </w:r>
    </w:p>
    <w:p w14:paraId="3467940F" w14:textId="77777777" w:rsidR="00E9333D" w:rsidRDefault="00E9333D">
      <w:pPr>
        <w:spacing w:before="0" w:after="200" w:line="276" w:lineRule="auto"/>
        <w:ind w:firstLine="0"/>
        <w:jc w:val="left"/>
        <w:rPr>
          <w:rFonts w:eastAsiaTheme="majorEastAsia" w:cs="Times New Roman"/>
          <w:b/>
          <w:bCs/>
          <w:color w:val="000000" w:themeColor="text1"/>
          <w:szCs w:val="26"/>
        </w:rPr>
      </w:pPr>
      <w:r>
        <w:rPr>
          <w:rFonts w:cs="Times New Roman"/>
          <w:color w:val="000000" w:themeColor="text1"/>
          <w:szCs w:val="26"/>
        </w:rPr>
        <w:br w:type="page"/>
      </w:r>
    </w:p>
    <w:p w14:paraId="6E02F05D" w14:textId="088A1580" w:rsidR="000A2FDE" w:rsidRPr="007B1B95" w:rsidRDefault="00B930C7" w:rsidP="00E9333D">
      <w:pPr>
        <w:pStyle w:val="u1"/>
        <w:spacing w:before="60" w:after="60" w:line="305" w:lineRule="auto"/>
        <w:jc w:val="center"/>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lastRenderedPageBreak/>
        <w:t>TÀI LIỆU VÀ DỮ LIỆU THAM CHIẾU</w:t>
      </w:r>
    </w:p>
    <w:p w14:paraId="01CC207B" w14:textId="77777777" w:rsidR="00F9398B" w:rsidRDefault="00000000" w:rsidP="00E9333D">
      <w:pPr>
        <w:keepLines/>
        <w:ind w:left="357" w:hanging="357"/>
        <w:jc w:val="left"/>
      </w:pPr>
      <w:r>
        <w:t>[1] Liu, Y. và cộng sự (2024). VMamba: Visual State Space Model. arXiv:2401.10166. https://arxiv.org/abs/2401.10166.</w:t>
      </w:r>
    </w:p>
    <w:p w14:paraId="0F06ADC8" w14:textId="77777777" w:rsidR="00F9398B" w:rsidRDefault="00000000" w:rsidP="00E9333D">
      <w:pPr>
        <w:keepLines/>
        <w:ind w:left="357" w:hanging="357"/>
        <w:jc w:val="left"/>
      </w:pPr>
      <w:r>
        <w:t>[2] Ultralytics. YOLO Performance Metrics. https://docs.ultralytics.com/guides/yolo-performance-metrics/.</w:t>
      </w:r>
    </w:p>
    <w:p w14:paraId="0E4593C0" w14:textId="77777777" w:rsidR="00F9398B" w:rsidRDefault="00000000" w:rsidP="00E9333D">
      <w:pPr>
        <w:keepLines/>
        <w:ind w:left="357" w:hanging="357"/>
        <w:jc w:val="left"/>
      </w:pPr>
      <w:r>
        <w:t>[3] Bảng metric 10 seed: raw_10seeds_extracted_metrics.csv, archive/Ket_Qua_V2/KQ_Nen_DX_10seed/01_raw_analysis.</w:t>
      </w:r>
    </w:p>
    <w:p w14:paraId="1E41D8CF" w14:textId="77777777" w:rsidR="00F9398B" w:rsidRDefault="00000000" w:rsidP="00E9333D">
      <w:pPr>
        <w:keepLines/>
        <w:ind w:left="357" w:hanging="357"/>
        <w:jc w:val="left"/>
      </w:pPr>
      <w:r>
        <w:t>[4] Bảng số đếm: raw_10seeds_confusion_matrices.csv, archive/Ket_Qua_V2/KQ_Nen_DX_10seed/01_raw_analysis.</w:t>
      </w:r>
    </w:p>
    <w:p w14:paraId="5F274F8B" w14:textId="77777777" w:rsidR="00F9398B" w:rsidRDefault="00000000" w:rsidP="00E9333D">
      <w:pPr>
        <w:keepLines/>
        <w:ind w:left="357" w:hanging="357"/>
        <w:jc w:val="left"/>
      </w:pPr>
      <w:r>
        <w:t>[5] Log huấn luyện gốc: results.csv của Baseline và TSVM, seed 0–9, archive/Ket_Qua_V2/KetQua_Nen.</w:t>
      </w:r>
    </w:p>
    <w:p w14:paraId="0223793E" w14:textId="77777777" w:rsidR="00F9398B" w:rsidRDefault="00000000" w:rsidP="00E9333D">
      <w:pPr>
        <w:keepLines/>
        <w:ind w:left="357" w:hanging="357"/>
        <w:jc w:val="left"/>
      </w:pPr>
      <w:r>
        <w:t>[6] Benchmark CPU: efficiency_summary.csv, archive/Ket_Qua_V2/KQ_Nen_DX_10seed/efficiency_benchmark/tables.</w:t>
      </w:r>
    </w:p>
    <w:p w14:paraId="25EEE8A9" w14:textId="77777777" w:rsidR="00F9398B" w:rsidRDefault="00000000" w:rsidP="00E9333D">
      <w:pPr>
        <w:keepLines/>
        <w:ind w:left="357" w:hanging="357"/>
        <w:jc w:val="left"/>
      </w:pPr>
      <w:r>
        <w:t>[7] Mã khối C2TSVMamba: topology_shape_vmamba.py, archive/ultralytics_Topology-Shape-aware VMamba/nn/modules.</w:t>
      </w:r>
    </w:p>
    <w:p w14:paraId="59606A85" w14:textId="77777777" w:rsidR="00F9398B" w:rsidRDefault="00000000" w:rsidP="00E9333D">
      <w:pPr>
        <w:keepLines/>
        <w:ind w:left="357" w:hanging="357"/>
        <w:jc w:val="left"/>
      </w:pPr>
      <w:r>
        <w:t>[8] Cấu hình và nhãn Kvasir-SEG BG20: data_bg20.yaml và labels/val, archive/Ket_Qua_V2/Kvasir_YOLO_SEG_BG20.</w:t>
      </w:r>
    </w:p>
    <w:p w14:paraId="62E359F7" w14:textId="0867ABCF" w:rsidR="00F9398B" w:rsidRDefault="00F9398B" w:rsidP="00157170">
      <w:pPr>
        <w:keepLines/>
        <w:jc w:val="left"/>
      </w:pPr>
    </w:p>
    <w:sectPr w:rsidR="00F9398B" w:rsidSect="00034616">
      <w:headerReference w:type="default" r:id="rId19"/>
      <w:footerReference w:type="default" r:id="rId20"/>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CCE0C" w14:textId="77777777" w:rsidR="006A4476" w:rsidRDefault="006A4476" w:rsidP="003D291C">
      <w:pPr>
        <w:spacing w:before="0" w:after="0" w:line="240" w:lineRule="auto"/>
      </w:pPr>
      <w:r>
        <w:separator/>
      </w:r>
    </w:p>
  </w:endnote>
  <w:endnote w:type="continuationSeparator" w:id="0">
    <w:p w14:paraId="16B4F43C" w14:textId="77777777" w:rsidR="006A4476" w:rsidRDefault="006A4476"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C120"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AEF00" w14:textId="77777777" w:rsidR="006A4476" w:rsidRDefault="006A4476" w:rsidP="003D291C">
      <w:pPr>
        <w:spacing w:before="0" w:after="0" w:line="240" w:lineRule="auto"/>
      </w:pPr>
      <w:r>
        <w:separator/>
      </w:r>
    </w:p>
  </w:footnote>
  <w:footnote w:type="continuationSeparator" w:id="0">
    <w:p w14:paraId="09B9B245" w14:textId="77777777" w:rsidR="006A4476" w:rsidRDefault="006A4476" w:rsidP="003D2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974"/>
    </w:tblGrid>
    <w:tr w:rsidR="007B1B95" w:rsidRPr="007B1B95" w14:paraId="33720641" w14:textId="77777777" w:rsidTr="00C806A6">
      <w:trPr>
        <w:trHeight w:val="848"/>
      </w:trPr>
      <w:tc>
        <w:tcPr>
          <w:tcW w:w="559" w:type="pct"/>
          <w:vAlign w:val="center"/>
        </w:tcPr>
        <w:p w14:paraId="0F0357C0" w14:textId="77777777" w:rsidR="007B1B95" w:rsidRPr="007B1B95" w:rsidRDefault="007B1B95" w:rsidP="007B1B95">
          <w:pPr>
            <w:tabs>
              <w:tab w:val="right" w:pos="6864"/>
              <w:tab w:val="right" w:pos="11520"/>
            </w:tabs>
            <w:spacing w:after="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rPr>
            <w:drawing>
              <wp:inline distT="0" distB="0" distL="0" distR="0" wp14:anchorId="6933A318" wp14:editId="7D04C235">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E4A0D7C" w14:textId="77777777" w:rsidR="007B1B95" w:rsidRPr="007B1B95" w:rsidRDefault="007B1B95" w:rsidP="007B1B95">
          <w:pPr>
            <w:tabs>
              <w:tab w:val="right" w:pos="6864"/>
              <w:tab w:val="right" w:pos="11520"/>
            </w:tabs>
            <w:spacing w:before="120" w:after="12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TRƯỜNG ĐẠI HỌC CÔNG THƯƠNG TP.HCM</w:t>
          </w:r>
        </w:p>
        <w:p w14:paraId="49F41262" w14:textId="77777777" w:rsidR="007B1B95" w:rsidRPr="007B1B95" w:rsidRDefault="007B1B95" w:rsidP="007B1B95">
          <w:pPr>
            <w:tabs>
              <w:tab w:val="right" w:pos="6864"/>
              <w:tab w:val="right" w:pos="11520"/>
            </w:tabs>
            <w:spacing w:after="0" w:line="36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KHOA CÔNG NGHỆ THÔNG TIN</w:t>
          </w:r>
        </w:p>
      </w:tc>
    </w:tr>
  </w:tbl>
  <w:p w14:paraId="3866BE7C" w14:textId="77777777" w:rsidR="007B1B95" w:rsidRDefault="007B1B9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7D0"/>
    <w:rsid w:val="00034616"/>
    <w:rsid w:val="0006063C"/>
    <w:rsid w:val="000A2BFD"/>
    <w:rsid w:val="000A2FDE"/>
    <w:rsid w:val="00132E4C"/>
    <w:rsid w:val="0015074B"/>
    <w:rsid w:val="00157170"/>
    <w:rsid w:val="00160396"/>
    <w:rsid w:val="0024085F"/>
    <w:rsid w:val="00263496"/>
    <w:rsid w:val="00263E31"/>
    <w:rsid w:val="0029639D"/>
    <w:rsid w:val="00326F90"/>
    <w:rsid w:val="003D291C"/>
    <w:rsid w:val="0046435F"/>
    <w:rsid w:val="00535C57"/>
    <w:rsid w:val="005C5C52"/>
    <w:rsid w:val="005E0A29"/>
    <w:rsid w:val="006461E4"/>
    <w:rsid w:val="00696AD7"/>
    <w:rsid w:val="006A4476"/>
    <w:rsid w:val="006C6858"/>
    <w:rsid w:val="00770AA9"/>
    <w:rsid w:val="007B1B95"/>
    <w:rsid w:val="007B5FB9"/>
    <w:rsid w:val="007E4E2E"/>
    <w:rsid w:val="008120CA"/>
    <w:rsid w:val="00853184"/>
    <w:rsid w:val="008539F4"/>
    <w:rsid w:val="00894FE6"/>
    <w:rsid w:val="008D43CB"/>
    <w:rsid w:val="00927BB6"/>
    <w:rsid w:val="00A11468"/>
    <w:rsid w:val="00AA1D8D"/>
    <w:rsid w:val="00AD199D"/>
    <w:rsid w:val="00B47730"/>
    <w:rsid w:val="00B930C7"/>
    <w:rsid w:val="00BD797A"/>
    <w:rsid w:val="00CB0664"/>
    <w:rsid w:val="00D80073"/>
    <w:rsid w:val="00DB410E"/>
    <w:rsid w:val="00E7091E"/>
    <w:rsid w:val="00E9333D"/>
    <w:rsid w:val="00F9398B"/>
    <w:rsid w:val="00FA6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B5740"/>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6"/>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1822</Words>
  <Characters>10389</Characters>
  <Application>Microsoft Office Word</Application>
  <DocSecurity>0</DocSecurity>
  <Lines>86</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3</cp:revision>
  <dcterms:created xsi:type="dcterms:W3CDTF">2026-09-29T03:11:00Z</dcterms:created>
  <dcterms:modified xsi:type="dcterms:W3CDTF">2026-09-29T03:33:00Z</dcterms:modified>
  <cp:category/>
</cp:coreProperties>
</file>