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F2694" w14:textId="77777777" w:rsidR="00AE7885" w:rsidRPr="00FE5C79" w:rsidRDefault="00000000" w:rsidP="004936FA">
      <w:pPr>
        <w:spacing w:before="60" w:after="60" w:line="305" w:lineRule="auto"/>
        <w:jc w:val="center"/>
        <w:rPr>
          <w:sz w:val="26"/>
          <w:szCs w:val="26"/>
        </w:rPr>
      </w:pPr>
      <w:r w:rsidRPr="00FE5C79">
        <w:rPr>
          <w:rFonts w:ascii="Times New Roman" w:hAnsi="Times New Roman" w:cs="Times New Roman"/>
          <w:b/>
          <w:sz w:val="26"/>
          <w:szCs w:val="26"/>
        </w:rPr>
        <w:t>BÁO CÁO TIẾN ĐỘ THỰC NGHIỆM VÀ KẾT QUẢ NGHIÊN CỨU TUẦN</w:t>
      </w:r>
    </w:p>
    <w:p w14:paraId="4307E2DE" w14:textId="77777777" w:rsidR="00AE7885" w:rsidRPr="00FE5C79" w:rsidRDefault="00000000" w:rsidP="004936FA">
      <w:pPr>
        <w:spacing w:before="60" w:after="60" w:line="305" w:lineRule="auto"/>
        <w:jc w:val="center"/>
        <w:rPr>
          <w:i/>
          <w:sz w:val="26"/>
          <w:szCs w:val="26"/>
        </w:rPr>
      </w:pPr>
      <w:r w:rsidRPr="00FE5C79">
        <w:rPr>
          <w:rFonts w:ascii="Times New Roman" w:hAnsi="Times New Roman" w:cs="Times New Roman"/>
          <w:i/>
          <w:sz w:val="26"/>
          <w:szCs w:val="26"/>
        </w:rPr>
        <w:t>Đề tài: Nghiên cứu phương pháp tích hợp Topology-Shape-aware VMamba vào mô hình YOLO26-seg trong phân đoạn polyp từ ảnh nội soi đại trực tràng</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48"/>
        <w:gridCol w:w="7583"/>
      </w:tblGrid>
      <w:tr w:rsidR="00AE7885" w:rsidRPr="004936FA" w14:paraId="5EB9F384" w14:textId="77777777" w:rsidTr="00FE5C79">
        <w:trPr>
          <w:cantSplit/>
          <w:jc w:val="center"/>
        </w:trPr>
        <w:tc>
          <w:tcPr>
            <w:tcW w:w="3048" w:type="dxa"/>
            <w:shd w:val="clear" w:color="auto" w:fill="F7F7F7"/>
            <w:tcMar>
              <w:top w:w="80" w:type="dxa"/>
              <w:left w:w="120" w:type="dxa"/>
              <w:bottom w:w="80" w:type="dxa"/>
              <w:right w:w="120" w:type="dxa"/>
            </w:tcMar>
            <w:vAlign w:val="center"/>
          </w:tcPr>
          <w:p w14:paraId="20973618"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b/>
                <w:sz w:val="26"/>
                <w:szCs w:val="26"/>
              </w:rPr>
              <w:t>Mã đề tài &amp; Phân loại:</w:t>
            </w:r>
          </w:p>
        </w:tc>
        <w:tc>
          <w:tcPr>
            <w:tcW w:w="7583" w:type="dxa"/>
            <w:tcMar>
              <w:top w:w="100" w:type="dxa"/>
              <w:left w:w="140" w:type="dxa"/>
              <w:bottom w:w="100" w:type="dxa"/>
              <w:right w:w="140" w:type="dxa"/>
            </w:tcMar>
            <w:vAlign w:val="center"/>
          </w:tcPr>
          <w:p w14:paraId="6402E938"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b/>
                <w:sz w:val="26"/>
                <w:szCs w:val="26"/>
              </w:rPr>
              <w:t>CNTT_KLCN182 — Khóa luận Cử nhân ngành CNTT (2026 – 2027)</w:t>
            </w:r>
          </w:p>
        </w:tc>
      </w:tr>
      <w:tr w:rsidR="00AE7885" w:rsidRPr="004936FA" w14:paraId="2C04AFB9" w14:textId="77777777" w:rsidTr="00FE5C79">
        <w:trPr>
          <w:cantSplit/>
          <w:jc w:val="center"/>
        </w:trPr>
        <w:tc>
          <w:tcPr>
            <w:tcW w:w="3048" w:type="dxa"/>
            <w:shd w:val="clear" w:color="auto" w:fill="F7F7F7"/>
            <w:tcMar>
              <w:top w:w="80" w:type="dxa"/>
              <w:left w:w="120" w:type="dxa"/>
              <w:bottom w:w="80" w:type="dxa"/>
              <w:right w:w="120" w:type="dxa"/>
            </w:tcMar>
            <w:vAlign w:val="center"/>
          </w:tcPr>
          <w:p w14:paraId="1EBFF78E"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b/>
                <w:sz w:val="26"/>
                <w:szCs w:val="26"/>
              </w:rPr>
              <w:t>Giảng viên hướng dẫn:</w:t>
            </w:r>
          </w:p>
        </w:tc>
        <w:tc>
          <w:tcPr>
            <w:tcW w:w="7583" w:type="dxa"/>
            <w:tcMar>
              <w:top w:w="100" w:type="dxa"/>
              <w:left w:w="140" w:type="dxa"/>
              <w:bottom w:w="100" w:type="dxa"/>
              <w:right w:w="140" w:type="dxa"/>
            </w:tcMar>
            <w:vAlign w:val="center"/>
          </w:tcPr>
          <w:p w14:paraId="4588CBF1"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sz w:val="26"/>
                <w:szCs w:val="26"/>
              </w:rPr>
              <w:t>ThS. Phùng Thế Bảo (Email: baopt@huit.edu.vn)</w:t>
            </w:r>
          </w:p>
        </w:tc>
      </w:tr>
      <w:tr w:rsidR="00AE7885" w:rsidRPr="004936FA" w14:paraId="4414FCE9" w14:textId="77777777" w:rsidTr="00FE5C79">
        <w:trPr>
          <w:cantSplit/>
          <w:jc w:val="center"/>
        </w:trPr>
        <w:tc>
          <w:tcPr>
            <w:tcW w:w="3048" w:type="dxa"/>
            <w:shd w:val="clear" w:color="auto" w:fill="F7F7F7"/>
            <w:tcMar>
              <w:top w:w="80" w:type="dxa"/>
              <w:left w:w="120" w:type="dxa"/>
              <w:bottom w:w="80" w:type="dxa"/>
              <w:right w:w="120" w:type="dxa"/>
            </w:tcMar>
            <w:vAlign w:val="center"/>
          </w:tcPr>
          <w:p w14:paraId="4AD61782"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b/>
                <w:sz w:val="26"/>
                <w:szCs w:val="26"/>
              </w:rPr>
              <w:t>Nhóm sinh viên thực hiện:</w:t>
            </w:r>
          </w:p>
        </w:tc>
        <w:tc>
          <w:tcPr>
            <w:tcW w:w="7583" w:type="dxa"/>
            <w:tcMar>
              <w:top w:w="100" w:type="dxa"/>
              <w:left w:w="140" w:type="dxa"/>
              <w:bottom w:w="100" w:type="dxa"/>
              <w:right w:w="140" w:type="dxa"/>
            </w:tcMar>
            <w:vAlign w:val="center"/>
          </w:tcPr>
          <w:p w14:paraId="1250C520"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sz w:val="26"/>
                <w:szCs w:val="26"/>
              </w:rPr>
              <w:t>1. Lê Đức Lương (MSSV: 2001230490 — Lớp: 14DHTH09)</w:t>
            </w:r>
          </w:p>
          <w:p w14:paraId="3FA70982"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sz w:val="26"/>
                <w:szCs w:val="26"/>
              </w:rPr>
              <w:t>2. Phùng Tuấn Huy (MSSV: 2001230312 — Lớp: 14DHTH13)</w:t>
            </w:r>
          </w:p>
          <w:p w14:paraId="06249280"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sz w:val="26"/>
                <w:szCs w:val="26"/>
              </w:rPr>
              <w:t>3. Trần Mạnh Toàn (MSSV: 2001230830 — Lớp: 14DHTH09)</w:t>
            </w:r>
          </w:p>
        </w:tc>
      </w:tr>
      <w:tr w:rsidR="00AE7885" w:rsidRPr="004936FA" w14:paraId="235DF563" w14:textId="77777777" w:rsidTr="00FE5C79">
        <w:trPr>
          <w:cantSplit/>
          <w:jc w:val="center"/>
        </w:trPr>
        <w:tc>
          <w:tcPr>
            <w:tcW w:w="3048" w:type="dxa"/>
            <w:shd w:val="clear" w:color="auto" w:fill="F7F7F7"/>
            <w:tcMar>
              <w:top w:w="80" w:type="dxa"/>
              <w:left w:w="120" w:type="dxa"/>
              <w:bottom w:w="80" w:type="dxa"/>
              <w:right w:w="120" w:type="dxa"/>
            </w:tcMar>
            <w:vAlign w:val="center"/>
          </w:tcPr>
          <w:p w14:paraId="74374A43" w14:textId="77777777" w:rsidR="00AE7885" w:rsidRPr="004936FA" w:rsidRDefault="00000000" w:rsidP="004936FA">
            <w:pPr>
              <w:spacing w:before="60" w:after="60" w:line="305" w:lineRule="auto"/>
              <w:rPr>
                <w:sz w:val="26"/>
                <w:szCs w:val="26"/>
              </w:rPr>
            </w:pPr>
            <w:r w:rsidRPr="004936FA">
              <w:rPr>
                <w:rFonts w:ascii="Times New Roman" w:hAnsi="Times New Roman" w:cs="Times New Roman"/>
                <w:b/>
                <w:sz w:val="26"/>
                <w:szCs w:val="26"/>
              </w:rPr>
              <w:t>Nội dung báo cáo trọng tâm:</w:t>
            </w:r>
          </w:p>
        </w:tc>
        <w:tc>
          <w:tcPr>
            <w:tcW w:w="7583" w:type="dxa"/>
            <w:tcMar>
              <w:top w:w="100" w:type="dxa"/>
              <w:left w:w="140" w:type="dxa"/>
              <w:bottom w:w="100" w:type="dxa"/>
              <w:right w:w="140" w:type="dxa"/>
            </w:tcMar>
            <w:vAlign w:val="center"/>
          </w:tcPr>
          <w:p w14:paraId="0828E175" w14:textId="00C3B9CA" w:rsidR="00AE7885" w:rsidRPr="004936FA" w:rsidRDefault="00000000" w:rsidP="004936FA">
            <w:pPr>
              <w:spacing w:before="60" w:after="60" w:line="305" w:lineRule="auto"/>
              <w:rPr>
                <w:sz w:val="26"/>
                <w:szCs w:val="26"/>
              </w:rPr>
            </w:pPr>
            <w:r w:rsidRPr="004936FA">
              <w:rPr>
                <w:rFonts w:ascii="Times New Roman" w:hAnsi="Times New Roman" w:cs="Times New Roman"/>
                <w:sz w:val="26"/>
                <w:szCs w:val="26"/>
              </w:rPr>
              <w:t xml:space="preserve">Đánh giá hiệu năng thực nghiệm kiểm thử </w:t>
            </w:r>
            <w:r w:rsidR="005F64BB" w:rsidRPr="004936FA">
              <w:rPr>
                <w:rFonts w:ascii="Times New Roman" w:hAnsi="Times New Roman" w:cs="Times New Roman"/>
                <w:sz w:val="26"/>
                <w:szCs w:val="26"/>
              </w:rPr>
              <w:t xml:space="preserve">6 </w:t>
            </w:r>
            <w:r w:rsidRPr="004936FA">
              <w:rPr>
                <w:rFonts w:ascii="Times New Roman" w:hAnsi="Times New Roman" w:cs="Times New Roman"/>
                <w:sz w:val="26"/>
                <w:szCs w:val="26"/>
              </w:rPr>
              <w:t>Seed, kiểm chứng kiến trúc C2TSVMamba, phân tích ma trận nhầm lẫn lâm sàng và kế hoạch hành động</w:t>
            </w:r>
          </w:p>
        </w:tc>
      </w:tr>
    </w:tbl>
    <w:p w14:paraId="669B8D10" w14:textId="77777777" w:rsidR="00AE7885" w:rsidRDefault="00AE7885" w:rsidP="004936FA">
      <w:pPr>
        <w:spacing w:before="60" w:after="60" w:line="305" w:lineRule="auto"/>
        <w:jc w:val="both"/>
      </w:pPr>
    </w:p>
    <w:p w14:paraId="787F7E31" w14:textId="77777777" w:rsidR="00AE7885" w:rsidRPr="002F7EDD" w:rsidRDefault="00000000" w:rsidP="004936FA">
      <w:pPr>
        <w:spacing w:before="60" w:after="60" w:line="305" w:lineRule="auto"/>
        <w:outlineLvl w:val="0"/>
        <w:rPr>
          <w:sz w:val="26"/>
          <w:szCs w:val="26"/>
        </w:rPr>
      </w:pPr>
      <w:r w:rsidRPr="002F7EDD">
        <w:rPr>
          <w:rFonts w:ascii="Times New Roman" w:hAnsi="Times New Roman" w:cs="Times New Roman"/>
          <w:b/>
          <w:sz w:val="26"/>
          <w:szCs w:val="26"/>
        </w:rPr>
        <w:t>1. MỤC TIÊU VÀ NHIỆM VỤ BÁO CÁO TIẾN ĐỘ</w:t>
      </w:r>
    </w:p>
    <w:p w14:paraId="4E1926C5" w14:textId="1A76F266" w:rsidR="00AE7885" w:rsidRDefault="00000000" w:rsidP="004936FA">
      <w:pPr>
        <w:spacing w:before="60" w:after="60" w:line="305" w:lineRule="auto"/>
        <w:ind w:firstLine="720"/>
        <w:jc w:val="both"/>
      </w:pPr>
      <w:r>
        <w:rPr>
          <w:rFonts w:ascii="Times New Roman" w:hAnsi="Times New Roman" w:cs="Times New Roman"/>
          <w:sz w:val="26"/>
        </w:rPr>
        <w:t>Báo cáo tiến độ tuần này tập trung giải quyết các định hướng chuyên môn trọng tâm đã được thống nhất tại cuộc họp với Giảng viên Hướng dẫn, cụ thể bao gồm:</w:t>
      </w:r>
    </w:p>
    <w:p w14:paraId="35F12EE8" w14:textId="77777777" w:rsidR="00AE7885" w:rsidRDefault="00000000" w:rsidP="004936FA">
      <w:pPr>
        <w:spacing w:before="60" w:after="60" w:line="305" w:lineRule="auto"/>
        <w:ind w:left="454" w:hanging="283"/>
        <w:jc w:val="both"/>
      </w:pPr>
      <w:r>
        <w:rPr>
          <w:rFonts w:ascii="Times New Roman" w:hAnsi="Times New Roman" w:cs="Times New Roman"/>
          <w:b/>
          <w:sz w:val="26"/>
        </w:rPr>
        <w:t xml:space="preserve">1. Chuẩn hóa cấu trúc đánh giá trên tài liệu Word: </w:t>
      </w:r>
      <w:r>
        <w:rPr>
          <w:rFonts w:ascii="Times New Roman" w:hAnsi="Times New Roman" w:cs="Times New Roman"/>
          <w:sz w:val="26"/>
        </w:rPr>
        <w:t>Hệ thống hóa toàn bộ kết quả thực nghiệm định lượng, đồ thị và ma trận nhầm lẫn một cách đồng bộ và chính xác.</w:t>
      </w:r>
    </w:p>
    <w:p w14:paraId="00A13DDF" w14:textId="77777777" w:rsidR="00AE7885" w:rsidRDefault="00000000" w:rsidP="004936FA">
      <w:pPr>
        <w:spacing w:before="60" w:after="60" w:line="305" w:lineRule="auto"/>
        <w:ind w:left="454" w:hanging="283"/>
        <w:jc w:val="both"/>
      </w:pPr>
      <w:r>
        <w:rPr>
          <w:rFonts w:ascii="Times New Roman" w:hAnsi="Times New Roman" w:cs="Times New Roman"/>
          <w:b/>
          <w:sz w:val="26"/>
        </w:rPr>
        <w:t xml:space="preserve">2. Xác định vai trò cốt lõi của VMamba: </w:t>
      </w:r>
      <w:r>
        <w:rPr>
          <w:rFonts w:ascii="Times New Roman" w:hAnsi="Times New Roman" w:cs="Times New Roman"/>
          <w:sz w:val="26"/>
        </w:rPr>
        <w:t>Làm rõ cơ chế trích xuất đặc trưng vùng bệnh, dùng để 'tô' và phân đoạn chính xác vùng tổn thương polyp trong pipeline của YOLO26-seg.</w:t>
      </w:r>
    </w:p>
    <w:p w14:paraId="44CF4158" w14:textId="7FABE4E3" w:rsidR="00AE7885" w:rsidRDefault="00000000" w:rsidP="004936FA">
      <w:pPr>
        <w:spacing w:before="60" w:after="60" w:line="305" w:lineRule="auto"/>
        <w:ind w:left="454" w:hanging="283"/>
        <w:jc w:val="both"/>
      </w:pPr>
      <w:r>
        <w:rPr>
          <w:rFonts w:ascii="Times New Roman" w:hAnsi="Times New Roman" w:cs="Times New Roman"/>
          <w:b/>
          <w:sz w:val="26"/>
        </w:rPr>
        <w:t xml:space="preserve">3. Thiết lập hệ thống </w:t>
      </w:r>
      <w:r w:rsidR="00632169">
        <w:rPr>
          <w:rFonts w:ascii="Times New Roman" w:hAnsi="Times New Roman" w:cs="Times New Roman"/>
          <w:b/>
          <w:sz w:val="26"/>
        </w:rPr>
        <w:t>2</w:t>
      </w:r>
      <w:r>
        <w:rPr>
          <w:rFonts w:ascii="Times New Roman" w:hAnsi="Times New Roman" w:cs="Times New Roman"/>
          <w:b/>
          <w:sz w:val="26"/>
        </w:rPr>
        <w:t xml:space="preserve"> mô hình thực nghiệm: </w:t>
      </w:r>
      <w:r>
        <w:rPr>
          <w:rFonts w:ascii="Times New Roman" w:hAnsi="Times New Roman" w:cs="Times New Roman"/>
          <w:sz w:val="26"/>
        </w:rPr>
        <w:t>Bao gồm mô hình, Baseline phân đoạn YOLO26s-seg, mô hình đề xuất chính tích hợp VMamba (YOLO26s-seg + C2TSVMamba).</w:t>
      </w:r>
    </w:p>
    <w:p w14:paraId="5E0AA2B0" w14:textId="77777777" w:rsidR="00AE7885" w:rsidRDefault="00000000" w:rsidP="004936FA">
      <w:pPr>
        <w:spacing w:before="60" w:after="60" w:line="305" w:lineRule="auto"/>
        <w:ind w:left="454" w:hanging="283"/>
        <w:jc w:val="both"/>
      </w:pPr>
      <w:r>
        <w:rPr>
          <w:rFonts w:ascii="Times New Roman" w:hAnsi="Times New Roman" w:cs="Times New Roman"/>
          <w:b/>
          <w:sz w:val="26"/>
        </w:rPr>
        <w:t xml:space="preserve">4. Kiểm định tính ổn định qua 6 Seed (Seed Robustness): </w:t>
      </w:r>
      <w:r>
        <w:rPr>
          <w:rFonts w:ascii="Times New Roman" w:hAnsi="Times New Roman" w:cs="Times New Roman"/>
          <w:sz w:val="26"/>
        </w:rPr>
        <w:t xml:space="preserve">Huấn luyện lặp lại độc lập qua 6 seed ngẫu nhiên (s0 đến s5) trên bộ dữ liệu Kvasir-SEG nhằm </w:t>
      </w:r>
      <w:r>
        <w:rPr>
          <w:rFonts w:ascii="Times New Roman" w:hAnsi="Times New Roman" w:cs="Times New Roman"/>
          <w:sz w:val="26"/>
        </w:rPr>
        <w:lastRenderedPageBreak/>
        <w:t>loại bỏ yếu tố ăn may, đo lường biên độ dao động (±σ), khoảng [min, max] và độ cải thiện Delta (Δ).</w:t>
      </w:r>
    </w:p>
    <w:p w14:paraId="59101772" w14:textId="4AD5D3C6" w:rsidR="00AE7885" w:rsidRDefault="00000000" w:rsidP="004936FA">
      <w:pPr>
        <w:spacing w:before="60" w:after="60" w:line="305" w:lineRule="auto"/>
        <w:ind w:left="454" w:hanging="283"/>
        <w:jc w:val="both"/>
      </w:pPr>
      <w:r>
        <w:rPr>
          <w:rFonts w:ascii="Times New Roman" w:hAnsi="Times New Roman" w:cs="Times New Roman"/>
          <w:b/>
          <w:sz w:val="26"/>
        </w:rPr>
        <w:t xml:space="preserve">5. Phân tích ma trận nhầm lẫn lâm sàng: </w:t>
      </w:r>
      <w:r>
        <w:rPr>
          <w:rFonts w:ascii="Times New Roman" w:hAnsi="Times New Roman" w:cs="Times New Roman"/>
          <w:sz w:val="26"/>
        </w:rPr>
        <w:t>Định lượng tỷ lệ phát hiện đúng, tỷ lệ bỏ sót polyp nguy hiểm và đánh giá tính khả thi ứng dụng thực tế trong nội soi thời gian thực.</w:t>
      </w:r>
    </w:p>
    <w:p w14:paraId="596064A0" w14:textId="77777777" w:rsidR="00AE7885" w:rsidRPr="002F7EDD" w:rsidRDefault="00000000" w:rsidP="004936FA">
      <w:pPr>
        <w:spacing w:before="60" w:after="60" w:line="305" w:lineRule="auto"/>
        <w:outlineLvl w:val="0"/>
        <w:rPr>
          <w:sz w:val="26"/>
          <w:szCs w:val="26"/>
        </w:rPr>
      </w:pPr>
      <w:r w:rsidRPr="002F7EDD">
        <w:rPr>
          <w:rFonts w:ascii="Times New Roman" w:hAnsi="Times New Roman" w:cs="Times New Roman"/>
          <w:b/>
          <w:sz w:val="26"/>
          <w:szCs w:val="26"/>
        </w:rPr>
        <w:t>2. CẤU TRÚC MÔ HÌNH VÀ CƠ CHẾ TÍCH HỢP C2TSVMAMBA TẠI TẦNG 10</w:t>
      </w:r>
    </w:p>
    <w:p w14:paraId="620143C3" w14:textId="77777777" w:rsidR="00AE7885" w:rsidRDefault="00000000" w:rsidP="004936FA">
      <w:pPr>
        <w:spacing w:before="60" w:after="60" w:line="305" w:lineRule="auto"/>
        <w:outlineLvl w:val="1"/>
      </w:pPr>
      <w:r>
        <w:rPr>
          <w:rFonts w:ascii="Times New Roman" w:hAnsi="Times New Roman" w:cs="Times New Roman"/>
          <w:b/>
          <w:sz w:val="26"/>
        </w:rPr>
        <w:t>2.1. Vai trò tích hợp VMamba trong pipeline phân đoạn polyp</w:t>
      </w:r>
    </w:p>
    <w:p w14:paraId="4ACB3D1F" w14:textId="77777777" w:rsidR="002F7EDD"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 xml:space="preserve">Trong nội soi đại trực tràng, tổn thương polyp thường có ranh giới hòa lẫn vào niêm mạc xung quanh, kích thước đa dạng và bề mặt phản chiếu ánh sáng gây nhiễu. </w:t>
      </w:r>
    </w:p>
    <w:p w14:paraId="6591706C" w14:textId="06BE3A32" w:rsidR="00AE7885" w:rsidRDefault="00000000" w:rsidP="004936FA">
      <w:pPr>
        <w:spacing w:before="60" w:after="60" w:line="305" w:lineRule="auto"/>
        <w:ind w:firstLine="720"/>
        <w:jc w:val="both"/>
      </w:pPr>
      <w:r>
        <w:rPr>
          <w:rFonts w:ascii="Times New Roman" w:hAnsi="Times New Roman" w:cs="Times New Roman"/>
          <w:sz w:val="26"/>
        </w:rPr>
        <w:t xml:space="preserve">Mô hình tích hợp VMamba được thiết kế nhằm giải quyết triệt để bài toán trích xuất đặc trưng vùng bệnh, đóng vai trò then chốt trong việc </w:t>
      </w:r>
      <w:r w:rsidR="00632169">
        <w:rPr>
          <w:rFonts w:ascii="Times New Roman" w:hAnsi="Times New Roman" w:cs="Times New Roman"/>
          <w:sz w:val="26"/>
        </w:rPr>
        <w:t>tô</w:t>
      </w:r>
      <w:r>
        <w:rPr>
          <w:rFonts w:ascii="Times New Roman" w:hAnsi="Times New Roman" w:cs="Times New Roman"/>
          <w:sz w:val="26"/>
        </w:rPr>
        <w:t xml:space="preserve"> và phân đoạn chính xác đường biên tổn thương.</w:t>
      </w:r>
    </w:p>
    <w:p w14:paraId="1792BE3F" w14:textId="06681610" w:rsidR="00AE7885" w:rsidRDefault="00000000" w:rsidP="004936FA">
      <w:pPr>
        <w:spacing w:before="60" w:after="60" w:line="305" w:lineRule="auto"/>
        <w:ind w:firstLine="720"/>
        <w:jc w:val="both"/>
      </w:pPr>
      <w:r>
        <w:rPr>
          <w:rFonts w:ascii="Times New Roman" w:hAnsi="Times New Roman" w:cs="Times New Roman"/>
          <w:sz w:val="26"/>
        </w:rPr>
        <w:t>Khối</w:t>
      </w:r>
      <w:r w:rsidR="002F7EDD">
        <w:rPr>
          <w:rFonts w:ascii="Times New Roman" w:hAnsi="Times New Roman" w:cs="Times New Roman"/>
          <w:sz w:val="26"/>
        </w:rPr>
        <w:t xml:space="preserve"> </w:t>
      </w:r>
      <w:r>
        <w:rPr>
          <w:rFonts w:ascii="Times New Roman" w:hAnsi="Times New Roman" w:cs="Times New Roman"/>
          <w:sz w:val="26"/>
        </w:rPr>
        <w:t>C2TSVMamba (Cross-Stage Partial Topology-Shape-aware VMamba) được tích hợp tại Tầng 10 (Layer 10) thuộc Cổ mạng (Neck). Đây là vị trí chiến lược ngay sau khối SPPF của Backbone, tiếp nhận bản đồ đặc trưng P5 đa vĩ mô</w:t>
      </w:r>
      <w:r w:rsidR="00A40FFA">
        <w:rPr>
          <w:rFonts w:ascii="Times New Roman" w:hAnsi="Times New Roman" w:cs="Times New Roman"/>
          <w:sz w:val="26"/>
        </w:rPr>
        <w:t xml:space="preserve"> với</w:t>
      </w:r>
      <w:r>
        <w:rPr>
          <w:rFonts w:ascii="Times New Roman" w:hAnsi="Times New Roman" w:cs="Times New Roman"/>
          <w:sz w:val="26"/>
        </w:rPr>
        <w:t xml:space="preserve"> kích thước B x 512 x 20 x 20 trước khi truyền sang các tầng tổng hợp đặc trưng P4, P3. Cấu trúc khối bao gồm hai nhánh xử lý song song bổ trợ lẫn nhau:</w:t>
      </w:r>
    </w:p>
    <w:p w14:paraId="739936A6" w14:textId="54C486BF" w:rsidR="00AE7885" w:rsidRDefault="00000000" w:rsidP="004936FA">
      <w:pPr>
        <w:spacing w:before="60" w:after="60" w:line="305" w:lineRule="auto"/>
        <w:ind w:left="454" w:hanging="227"/>
        <w:jc w:val="both"/>
      </w:pPr>
      <w:r>
        <w:rPr>
          <w:rFonts w:ascii="Times New Roman" w:hAnsi="Times New Roman" w:cs="Times New Roman"/>
          <w:b/>
          <w:sz w:val="26"/>
        </w:rPr>
        <w:t xml:space="preserve">•  Nhánh VMamba SS2D (2D Selective Scan): </w:t>
      </w:r>
      <w:r>
        <w:rPr>
          <w:rFonts w:ascii="Times New Roman" w:hAnsi="Times New Roman" w:cs="Times New Roman"/>
          <w:sz w:val="26"/>
        </w:rPr>
        <w:t>Quét bản đồ đặc trưng theo 4 hướng không gian</w:t>
      </w:r>
      <w:r w:rsidR="00632169">
        <w:rPr>
          <w:rFonts w:ascii="Times New Roman" w:hAnsi="Times New Roman" w:cs="Times New Roman"/>
          <w:sz w:val="26"/>
        </w:rPr>
        <w:t xml:space="preserve">, </w:t>
      </w:r>
      <w:r>
        <w:rPr>
          <w:rFonts w:ascii="Times New Roman" w:hAnsi="Times New Roman" w:cs="Times New Roman"/>
          <w:sz w:val="26"/>
        </w:rPr>
        <w:t>mô hình hóa mối tương quan không gian toàn cục dài hạn với độ phức tạp tính toán tuyến tính O(N), vượt trội so với cơ chế Self-Attention bậc hai O(N²).</w:t>
      </w:r>
    </w:p>
    <w:p w14:paraId="57D26E3F" w14:textId="6F92DD3B" w:rsidR="00AE7885" w:rsidRDefault="00000000" w:rsidP="004936FA">
      <w:pPr>
        <w:spacing w:before="60" w:after="60" w:line="305" w:lineRule="auto"/>
        <w:ind w:left="454" w:hanging="227"/>
        <w:jc w:val="both"/>
      </w:pPr>
      <w:r>
        <w:rPr>
          <w:rFonts w:ascii="Times New Roman" w:hAnsi="Times New Roman" w:cs="Times New Roman"/>
          <w:b/>
          <w:sz w:val="26"/>
        </w:rPr>
        <w:t xml:space="preserve">•  Nhánh Tích chập Hình thái Đa hướng (Multi-directional Morphological Convolutions): </w:t>
      </w:r>
      <w:r>
        <w:rPr>
          <w:rFonts w:ascii="Times New Roman" w:hAnsi="Times New Roman" w:cs="Times New Roman"/>
          <w:sz w:val="26"/>
        </w:rPr>
        <w:t xml:space="preserve">Sử dụng các kernel tích chập bất đối xứng </w:t>
      </w:r>
      <w:r w:rsidR="00632169">
        <w:rPr>
          <w:rFonts w:ascii="Times New Roman" w:hAnsi="Times New Roman" w:cs="Times New Roman"/>
          <w:sz w:val="26"/>
        </w:rPr>
        <w:t xml:space="preserve">và </w:t>
      </w:r>
      <w:r>
        <w:rPr>
          <w:rFonts w:ascii="Times New Roman" w:hAnsi="Times New Roman" w:cs="Times New Roman"/>
          <w:sz w:val="26"/>
        </w:rPr>
        <w:t>kết hợp cơ chế cổng định hướng để bắt giữ gradient thay đổi đột ngột tại viền polyp, cung cấp thông tin tô viền sắc nét.</w:t>
      </w:r>
    </w:p>
    <w:p w14:paraId="6D118365" w14:textId="77777777" w:rsidR="00AE7885" w:rsidRPr="002F7EDD" w:rsidRDefault="00000000" w:rsidP="004936FA">
      <w:pPr>
        <w:spacing w:before="60" w:after="60" w:line="305" w:lineRule="auto"/>
        <w:outlineLvl w:val="0"/>
        <w:rPr>
          <w:sz w:val="26"/>
          <w:szCs w:val="26"/>
        </w:rPr>
      </w:pPr>
      <w:r w:rsidRPr="002F7EDD">
        <w:rPr>
          <w:rFonts w:ascii="Times New Roman" w:hAnsi="Times New Roman" w:cs="Times New Roman"/>
          <w:b/>
          <w:sz w:val="26"/>
          <w:szCs w:val="26"/>
        </w:rPr>
        <w:t>3. KẾT QUẢ ĐỊNH LƯỢNG ĐỐI CHỨNG QUA 6 SEED (SEED ROBUSTNESS)</w:t>
      </w:r>
    </w:p>
    <w:p w14:paraId="53EAA73C" w14:textId="0478BB5E" w:rsidR="00AE7885" w:rsidRDefault="00000000" w:rsidP="004936FA">
      <w:pPr>
        <w:spacing w:before="60" w:after="60" w:line="305" w:lineRule="auto"/>
        <w:ind w:firstLine="720"/>
        <w:jc w:val="both"/>
      </w:pPr>
      <w:r>
        <w:rPr>
          <w:rFonts w:ascii="Times New Roman" w:hAnsi="Times New Roman" w:cs="Times New Roman"/>
          <w:sz w:val="26"/>
        </w:rPr>
        <w:t xml:space="preserve">Toàn bộ </w:t>
      </w:r>
      <w:r w:rsidR="00A40FFA">
        <w:rPr>
          <w:rFonts w:ascii="Times New Roman" w:hAnsi="Times New Roman" w:cs="Times New Roman"/>
          <w:sz w:val="26"/>
        </w:rPr>
        <w:t>6</w:t>
      </w:r>
      <w:r>
        <w:rPr>
          <w:rFonts w:ascii="Times New Roman" w:hAnsi="Times New Roman" w:cs="Times New Roman"/>
          <w:sz w:val="26"/>
        </w:rPr>
        <w:t xml:space="preserve"> lượt huấn luyện độc lập 6 seed x </w:t>
      </w:r>
      <w:r w:rsidR="001B251E">
        <w:rPr>
          <w:rFonts w:ascii="Times New Roman" w:hAnsi="Times New Roman" w:cs="Times New Roman"/>
          <w:sz w:val="26"/>
        </w:rPr>
        <w:t>2</w:t>
      </w:r>
      <w:r>
        <w:rPr>
          <w:rFonts w:ascii="Times New Roman" w:hAnsi="Times New Roman" w:cs="Times New Roman"/>
          <w:sz w:val="26"/>
        </w:rPr>
        <w:t xml:space="preserve"> dòng mô hình được thực hiện trên cùng môi trường phần cứng với bộ siêu tham số đồng nhất: kích thước </w:t>
      </w:r>
      <w:r>
        <w:rPr>
          <w:rFonts w:ascii="Times New Roman" w:hAnsi="Times New Roman" w:cs="Times New Roman"/>
          <w:sz w:val="26"/>
        </w:rPr>
        <w:lastRenderedPageBreak/>
        <w:t xml:space="preserve">ảnh 640x640, 100 epoch, batch size </w:t>
      </w:r>
      <w:r w:rsidR="001B251E">
        <w:rPr>
          <w:rFonts w:ascii="Times New Roman" w:hAnsi="Times New Roman" w:cs="Times New Roman"/>
          <w:sz w:val="26"/>
        </w:rPr>
        <w:t>8</w:t>
      </w:r>
      <w:r>
        <w:rPr>
          <w:rFonts w:ascii="Times New Roman" w:hAnsi="Times New Roman" w:cs="Times New Roman"/>
          <w:sz w:val="26"/>
        </w:rPr>
        <w:t>,</w:t>
      </w:r>
      <w:r w:rsidR="001B251E">
        <w:rPr>
          <w:rFonts w:ascii="Times New Roman" w:hAnsi="Times New Roman" w:cs="Times New Roman"/>
          <w:sz w:val="26"/>
        </w:rPr>
        <w:t xml:space="preserve"> </w:t>
      </w:r>
      <w:r>
        <w:rPr>
          <w:rFonts w:ascii="Times New Roman" w:hAnsi="Times New Roman" w:cs="Times New Roman"/>
          <w:sz w:val="26"/>
        </w:rPr>
        <w:t>Các chỉ số được trích xuất tại epoch tối ưu Best Mask mAP50-95 từ tệp results.csv của từng lượt chạy.</w:t>
      </w:r>
    </w:p>
    <w:p w14:paraId="6C1E9836" w14:textId="77777777" w:rsidR="00AE7885" w:rsidRDefault="00000000" w:rsidP="004936FA">
      <w:pPr>
        <w:spacing w:before="60" w:after="60" w:line="305" w:lineRule="auto"/>
        <w:outlineLvl w:val="1"/>
      </w:pPr>
      <w:r>
        <w:rPr>
          <w:rFonts w:ascii="Times New Roman" w:hAnsi="Times New Roman" w:cs="Times New Roman"/>
          <w:b/>
          <w:sz w:val="26"/>
        </w:rPr>
        <w:t>3.1. Bảng so sánh tổng hợp chỉ số định lượng (Mean ± σ, Min, Max, Delta Δ)</w:t>
      </w:r>
    </w:p>
    <w:p w14:paraId="6CC253A3" w14:textId="77777777" w:rsidR="00AE7885" w:rsidRPr="00FB1B88" w:rsidRDefault="00000000" w:rsidP="004936FA">
      <w:pPr>
        <w:spacing w:before="60" w:after="60" w:line="305" w:lineRule="auto"/>
        <w:rPr>
          <w:bCs/>
          <w:i/>
          <w:iCs/>
          <w:sz w:val="24"/>
          <w:szCs w:val="24"/>
        </w:rPr>
      </w:pPr>
      <w:r w:rsidRPr="00FB1B88">
        <w:rPr>
          <w:rFonts w:ascii="Times New Roman" w:hAnsi="Times New Roman" w:cs="Times New Roman"/>
          <w:bCs/>
          <w:i/>
          <w:iCs/>
          <w:sz w:val="24"/>
          <w:szCs w:val="24"/>
        </w:rPr>
        <w:t>Bảng 1: Bảng so sánh tổng hợp giá trị trung bình và độ lệch chuẩn qua 6 seed (s0 – s5)</w:t>
      </w:r>
    </w:p>
    <w:tbl>
      <w:tblPr>
        <w:tblW w:w="5418"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77"/>
        <w:gridCol w:w="2125"/>
        <w:gridCol w:w="2576"/>
        <w:gridCol w:w="1101"/>
        <w:gridCol w:w="1497"/>
      </w:tblGrid>
      <w:tr w:rsidR="001B251E" w:rsidRPr="00FE5C79" w14:paraId="5D6248F2" w14:textId="77777777" w:rsidTr="00FE5C79">
        <w:trPr>
          <w:cantSplit/>
          <w:trHeight w:val="384"/>
          <w:tblHeader/>
          <w:jc w:val="center"/>
        </w:trPr>
        <w:tc>
          <w:tcPr>
            <w:tcW w:w="1149" w:type="pct"/>
            <w:shd w:val="clear" w:color="auto" w:fill="EAECEE"/>
            <w:tcMar>
              <w:top w:w="80" w:type="dxa"/>
              <w:left w:w="120" w:type="dxa"/>
              <w:bottom w:w="80" w:type="dxa"/>
              <w:right w:w="120" w:type="dxa"/>
            </w:tcMar>
            <w:vAlign w:val="center"/>
          </w:tcPr>
          <w:p w14:paraId="760F9683"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b/>
                <w:sz w:val="20"/>
                <w:szCs w:val="20"/>
              </w:rPr>
              <w:t>Chỉ số đo lường</w:t>
            </w:r>
          </w:p>
        </w:tc>
        <w:tc>
          <w:tcPr>
            <w:tcW w:w="1121" w:type="pct"/>
            <w:shd w:val="clear" w:color="auto" w:fill="EAECEE"/>
            <w:tcMar>
              <w:top w:w="80" w:type="dxa"/>
              <w:left w:w="120" w:type="dxa"/>
              <w:bottom w:w="80" w:type="dxa"/>
              <w:right w:w="120" w:type="dxa"/>
            </w:tcMar>
            <w:vAlign w:val="center"/>
          </w:tcPr>
          <w:p w14:paraId="4F0E1AFF"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b/>
                <w:sz w:val="20"/>
                <w:szCs w:val="20"/>
              </w:rPr>
              <w:t>YOLO26s-seg Baseline</w:t>
            </w:r>
          </w:p>
        </w:tc>
        <w:tc>
          <w:tcPr>
            <w:tcW w:w="1359" w:type="pct"/>
            <w:shd w:val="clear" w:color="auto" w:fill="EAECEE"/>
            <w:tcMar>
              <w:top w:w="80" w:type="dxa"/>
              <w:left w:w="120" w:type="dxa"/>
              <w:bottom w:w="80" w:type="dxa"/>
              <w:right w:w="120" w:type="dxa"/>
            </w:tcMar>
            <w:vAlign w:val="center"/>
          </w:tcPr>
          <w:p w14:paraId="6B2E88C4"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b/>
                <w:sz w:val="20"/>
                <w:szCs w:val="20"/>
              </w:rPr>
              <w:t>C2TSVMamba Đề xuất</w:t>
            </w:r>
          </w:p>
        </w:tc>
        <w:tc>
          <w:tcPr>
            <w:tcW w:w="581" w:type="pct"/>
            <w:shd w:val="clear" w:color="auto" w:fill="EAECEE"/>
            <w:tcMar>
              <w:top w:w="80" w:type="dxa"/>
              <w:left w:w="120" w:type="dxa"/>
              <w:bottom w:w="80" w:type="dxa"/>
              <w:right w:w="120" w:type="dxa"/>
            </w:tcMar>
            <w:vAlign w:val="center"/>
          </w:tcPr>
          <w:p w14:paraId="7341C920"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b/>
                <w:sz w:val="20"/>
                <w:szCs w:val="20"/>
              </w:rPr>
              <w:t>Độ chênh lệch (Δ)</w:t>
            </w:r>
          </w:p>
        </w:tc>
        <w:tc>
          <w:tcPr>
            <w:tcW w:w="790" w:type="pct"/>
            <w:shd w:val="clear" w:color="auto" w:fill="EAECEE"/>
            <w:tcMar>
              <w:top w:w="80" w:type="dxa"/>
              <w:left w:w="120" w:type="dxa"/>
              <w:bottom w:w="80" w:type="dxa"/>
              <w:right w:w="120" w:type="dxa"/>
            </w:tcMar>
            <w:vAlign w:val="center"/>
          </w:tcPr>
          <w:p w14:paraId="3DCDCFA1"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b/>
                <w:sz w:val="20"/>
                <w:szCs w:val="20"/>
              </w:rPr>
              <w:t>Tỷ lệ (%)</w:t>
            </w:r>
          </w:p>
        </w:tc>
      </w:tr>
      <w:tr w:rsidR="001B251E" w:rsidRPr="00FE5C79" w14:paraId="12E6FE0A" w14:textId="77777777" w:rsidTr="00FE5C79">
        <w:trPr>
          <w:cantSplit/>
          <w:jc w:val="center"/>
        </w:trPr>
        <w:tc>
          <w:tcPr>
            <w:tcW w:w="1149" w:type="pct"/>
            <w:shd w:val="clear" w:color="auto" w:fill="FAFAFA"/>
            <w:tcMar>
              <w:top w:w="80" w:type="dxa"/>
              <w:left w:w="120" w:type="dxa"/>
              <w:bottom w:w="80" w:type="dxa"/>
              <w:right w:w="120" w:type="dxa"/>
            </w:tcMar>
            <w:vAlign w:val="center"/>
          </w:tcPr>
          <w:p w14:paraId="1E955664" w14:textId="77777777" w:rsidR="001B251E" w:rsidRPr="00FE5C79" w:rsidRDefault="001B251E" w:rsidP="004936FA">
            <w:pPr>
              <w:spacing w:before="60" w:after="60" w:line="305" w:lineRule="auto"/>
              <w:rPr>
                <w:bCs/>
                <w:sz w:val="20"/>
                <w:szCs w:val="20"/>
              </w:rPr>
            </w:pPr>
            <w:r w:rsidRPr="00FE5C79">
              <w:rPr>
                <w:rFonts w:ascii="Times New Roman" w:hAnsi="Times New Roman" w:cs="Times New Roman"/>
                <w:bCs/>
                <w:sz w:val="20"/>
                <w:szCs w:val="20"/>
              </w:rPr>
              <w:t>Mask mAP50-95</w:t>
            </w:r>
          </w:p>
        </w:tc>
        <w:tc>
          <w:tcPr>
            <w:tcW w:w="1121" w:type="pct"/>
            <w:shd w:val="clear" w:color="auto" w:fill="FAFAFA"/>
            <w:tcMar>
              <w:top w:w="80" w:type="dxa"/>
              <w:left w:w="120" w:type="dxa"/>
              <w:bottom w:w="80" w:type="dxa"/>
              <w:right w:w="120" w:type="dxa"/>
            </w:tcMar>
            <w:vAlign w:val="center"/>
          </w:tcPr>
          <w:p w14:paraId="621FF213"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0.7298 ± 0.0150</w:t>
            </w:r>
            <w:r w:rsidRPr="00FE5C79">
              <w:rPr>
                <w:rFonts w:ascii="Times New Roman" w:hAnsi="Times New Roman" w:cs="Times New Roman"/>
                <w:sz w:val="20"/>
                <w:szCs w:val="20"/>
              </w:rPr>
              <w:br/>
              <w:t>[0.7073 – 0.7496]</w:t>
            </w:r>
          </w:p>
        </w:tc>
        <w:tc>
          <w:tcPr>
            <w:tcW w:w="1359" w:type="pct"/>
            <w:shd w:val="clear" w:color="auto" w:fill="FAFAFA"/>
            <w:tcMar>
              <w:top w:w="80" w:type="dxa"/>
              <w:left w:w="120" w:type="dxa"/>
              <w:bottom w:w="80" w:type="dxa"/>
              <w:right w:w="120" w:type="dxa"/>
            </w:tcMar>
            <w:vAlign w:val="center"/>
          </w:tcPr>
          <w:p w14:paraId="7E96A222"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0.7246 ± 0.0050</w:t>
            </w:r>
            <w:r w:rsidRPr="00FE5C79">
              <w:rPr>
                <w:rFonts w:ascii="Times New Roman" w:hAnsi="Times New Roman" w:cs="Times New Roman"/>
                <w:sz w:val="20"/>
                <w:szCs w:val="20"/>
              </w:rPr>
              <w:br/>
              <w:t>[0.7196 – 0.7308]</w:t>
            </w:r>
          </w:p>
        </w:tc>
        <w:tc>
          <w:tcPr>
            <w:tcW w:w="581" w:type="pct"/>
            <w:shd w:val="clear" w:color="auto" w:fill="FAFAFA"/>
            <w:tcMar>
              <w:top w:w="80" w:type="dxa"/>
              <w:left w:w="120" w:type="dxa"/>
              <w:bottom w:w="80" w:type="dxa"/>
              <w:right w:w="120" w:type="dxa"/>
            </w:tcMar>
            <w:vAlign w:val="center"/>
          </w:tcPr>
          <w:p w14:paraId="73D6ED62"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-0.0052</w:t>
            </w:r>
          </w:p>
        </w:tc>
        <w:tc>
          <w:tcPr>
            <w:tcW w:w="790" w:type="pct"/>
            <w:shd w:val="clear" w:color="auto" w:fill="FAFAFA"/>
            <w:tcMar>
              <w:top w:w="80" w:type="dxa"/>
              <w:left w:w="120" w:type="dxa"/>
              <w:bottom w:w="80" w:type="dxa"/>
              <w:right w:w="120" w:type="dxa"/>
            </w:tcMar>
            <w:vAlign w:val="center"/>
          </w:tcPr>
          <w:p w14:paraId="175DAC55"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-0.71%</w:t>
            </w:r>
          </w:p>
        </w:tc>
      </w:tr>
      <w:tr w:rsidR="001B251E" w:rsidRPr="00FE5C79" w14:paraId="370CE2EB" w14:textId="77777777" w:rsidTr="00FE5C79">
        <w:trPr>
          <w:cantSplit/>
          <w:jc w:val="center"/>
        </w:trPr>
        <w:tc>
          <w:tcPr>
            <w:tcW w:w="1149" w:type="pct"/>
            <w:tcMar>
              <w:top w:w="80" w:type="dxa"/>
              <w:left w:w="120" w:type="dxa"/>
              <w:bottom w:w="80" w:type="dxa"/>
              <w:right w:w="120" w:type="dxa"/>
            </w:tcMar>
            <w:vAlign w:val="center"/>
          </w:tcPr>
          <w:p w14:paraId="42AC749D"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Mask mAP50</w:t>
            </w:r>
          </w:p>
        </w:tc>
        <w:tc>
          <w:tcPr>
            <w:tcW w:w="1121" w:type="pct"/>
            <w:tcMar>
              <w:top w:w="80" w:type="dxa"/>
              <w:left w:w="120" w:type="dxa"/>
              <w:bottom w:w="80" w:type="dxa"/>
              <w:right w:w="120" w:type="dxa"/>
            </w:tcMar>
            <w:vAlign w:val="center"/>
          </w:tcPr>
          <w:p w14:paraId="6D02809A"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0.9129 ± 0.0070</w:t>
            </w:r>
            <w:r w:rsidRPr="00FE5C79">
              <w:rPr>
                <w:rFonts w:ascii="Times New Roman" w:hAnsi="Times New Roman" w:cs="Times New Roman"/>
                <w:sz w:val="20"/>
                <w:szCs w:val="20"/>
              </w:rPr>
              <w:br/>
              <w:t>[0.9049 – 0.9223]</w:t>
            </w:r>
          </w:p>
        </w:tc>
        <w:tc>
          <w:tcPr>
            <w:tcW w:w="1359" w:type="pct"/>
            <w:tcMar>
              <w:top w:w="80" w:type="dxa"/>
              <w:left w:w="120" w:type="dxa"/>
              <w:bottom w:w="80" w:type="dxa"/>
              <w:right w:w="120" w:type="dxa"/>
            </w:tcMar>
            <w:vAlign w:val="center"/>
          </w:tcPr>
          <w:p w14:paraId="140C7E6C"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0.9134 ± 0.0090</w:t>
            </w:r>
            <w:r w:rsidRPr="00FE5C79">
              <w:rPr>
                <w:rFonts w:ascii="Times New Roman" w:hAnsi="Times New Roman" w:cs="Times New Roman"/>
                <w:sz w:val="20"/>
                <w:szCs w:val="20"/>
              </w:rPr>
              <w:br/>
              <w:t>[0.9055 – 0.9268]</w:t>
            </w:r>
          </w:p>
        </w:tc>
        <w:tc>
          <w:tcPr>
            <w:tcW w:w="581" w:type="pct"/>
            <w:tcMar>
              <w:top w:w="80" w:type="dxa"/>
              <w:left w:w="120" w:type="dxa"/>
              <w:bottom w:w="80" w:type="dxa"/>
              <w:right w:w="120" w:type="dxa"/>
            </w:tcMar>
            <w:vAlign w:val="center"/>
          </w:tcPr>
          <w:p w14:paraId="3E5AAD0E"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+0.0005</w:t>
            </w:r>
          </w:p>
        </w:tc>
        <w:tc>
          <w:tcPr>
            <w:tcW w:w="790" w:type="pct"/>
            <w:tcMar>
              <w:top w:w="80" w:type="dxa"/>
              <w:left w:w="120" w:type="dxa"/>
              <w:bottom w:w="80" w:type="dxa"/>
              <w:right w:w="120" w:type="dxa"/>
            </w:tcMar>
            <w:vAlign w:val="center"/>
          </w:tcPr>
          <w:p w14:paraId="37ADD84A"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+0.05%</w:t>
            </w:r>
          </w:p>
        </w:tc>
      </w:tr>
      <w:tr w:rsidR="001B251E" w:rsidRPr="00FE5C79" w14:paraId="173F03CF" w14:textId="77777777" w:rsidTr="00FE5C79">
        <w:trPr>
          <w:cantSplit/>
          <w:trHeight w:val="390"/>
          <w:jc w:val="center"/>
        </w:trPr>
        <w:tc>
          <w:tcPr>
            <w:tcW w:w="1149" w:type="pct"/>
            <w:shd w:val="clear" w:color="auto" w:fill="FAFAFA"/>
            <w:tcMar>
              <w:top w:w="80" w:type="dxa"/>
              <w:left w:w="120" w:type="dxa"/>
              <w:bottom w:w="80" w:type="dxa"/>
              <w:right w:w="120" w:type="dxa"/>
            </w:tcMar>
            <w:vAlign w:val="center"/>
          </w:tcPr>
          <w:p w14:paraId="046A10B1"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Mask Precision</w:t>
            </w:r>
          </w:p>
        </w:tc>
        <w:tc>
          <w:tcPr>
            <w:tcW w:w="1121" w:type="pct"/>
            <w:shd w:val="clear" w:color="auto" w:fill="FAFAFA"/>
            <w:tcMar>
              <w:top w:w="80" w:type="dxa"/>
              <w:left w:w="120" w:type="dxa"/>
              <w:bottom w:w="80" w:type="dxa"/>
              <w:right w:w="120" w:type="dxa"/>
            </w:tcMar>
            <w:vAlign w:val="center"/>
          </w:tcPr>
          <w:p w14:paraId="740EF611"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0.9165 ± 0.0104</w:t>
            </w:r>
            <w:r w:rsidRPr="00FE5C79">
              <w:rPr>
                <w:rFonts w:ascii="Times New Roman" w:hAnsi="Times New Roman" w:cs="Times New Roman"/>
                <w:sz w:val="20"/>
                <w:szCs w:val="20"/>
              </w:rPr>
              <w:br/>
              <w:t>[0.8974 – 0.9260]</w:t>
            </w:r>
          </w:p>
        </w:tc>
        <w:tc>
          <w:tcPr>
            <w:tcW w:w="1359" w:type="pct"/>
            <w:shd w:val="clear" w:color="auto" w:fill="FAFAFA"/>
            <w:tcMar>
              <w:top w:w="80" w:type="dxa"/>
              <w:left w:w="120" w:type="dxa"/>
              <w:bottom w:w="80" w:type="dxa"/>
              <w:right w:w="120" w:type="dxa"/>
            </w:tcMar>
            <w:vAlign w:val="center"/>
          </w:tcPr>
          <w:p w14:paraId="7D02EAF9"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0.9171 ± 0.0189</w:t>
            </w:r>
            <w:r w:rsidRPr="00FE5C79">
              <w:rPr>
                <w:rFonts w:ascii="Times New Roman" w:hAnsi="Times New Roman" w:cs="Times New Roman"/>
                <w:sz w:val="20"/>
                <w:szCs w:val="20"/>
              </w:rPr>
              <w:br/>
              <w:t>[0.8829 – 0.9331]</w:t>
            </w:r>
          </w:p>
        </w:tc>
        <w:tc>
          <w:tcPr>
            <w:tcW w:w="581" w:type="pct"/>
            <w:shd w:val="clear" w:color="auto" w:fill="FAFAFA"/>
            <w:tcMar>
              <w:top w:w="80" w:type="dxa"/>
              <w:left w:w="120" w:type="dxa"/>
              <w:bottom w:w="80" w:type="dxa"/>
              <w:right w:w="120" w:type="dxa"/>
            </w:tcMar>
            <w:vAlign w:val="center"/>
          </w:tcPr>
          <w:p w14:paraId="73FD5BF3"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+0.0006</w:t>
            </w:r>
          </w:p>
        </w:tc>
        <w:tc>
          <w:tcPr>
            <w:tcW w:w="790" w:type="pct"/>
            <w:shd w:val="clear" w:color="auto" w:fill="FAFAFA"/>
            <w:tcMar>
              <w:top w:w="80" w:type="dxa"/>
              <w:left w:w="120" w:type="dxa"/>
              <w:bottom w:w="80" w:type="dxa"/>
              <w:right w:w="120" w:type="dxa"/>
            </w:tcMar>
            <w:vAlign w:val="center"/>
          </w:tcPr>
          <w:p w14:paraId="59BD5F1B"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+0.07%</w:t>
            </w:r>
          </w:p>
        </w:tc>
      </w:tr>
      <w:tr w:rsidR="001B251E" w:rsidRPr="00FE5C79" w14:paraId="04BCBC65" w14:textId="77777777" w:rsidTr="00FE5C79">
        <w:trPr>
          <w:cantSplit/>
          <w:jc w:val="center"/>
        </w:trPr>
        <w:tc>
          <w:tcPr>
            <w:tcW w:w="1149" w:type="pct"/>
            <w:tcMar>
              <w:top w:w="80" w:type="dxa"/>
              <w:left w:w="120" w:type="dxa"/>
              <w:bottom w:w="80" w:type="dxa"/>
              <w:right w:w="120" w:type="dxa"/>
            </w:tcMar>
            <w:vAlign w:val="center"/>
          </w:tcPr>
          <w:p w14:paraId="6781D584"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Mask Recall</w:t>
            </w:r>
          </w:p>
        </w:tc>
        <w:tc>
          <w:tcPr>
            <w:tcW w:w="1121" w:type="pct"/>
            <w:tcMar>
              <w:top w:w="80" w:type="dxa"/>
              <w:left w:w="120" w:type="dxa"/>
              <w:bottom w:w="80" w:type="dxa"/>
              <w:right w:w="120" w:type="dxa"/>
            </w:tcMar>
            <w:vAlign w:val="center"/>
          </w:tcPr>
          <w:p w14:paraId="7AE9276E"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0.8837 ± 0.0087</w:t>
            </w:r>
            <w:r w:rsidRPr="00FE5C79">
              <w:rPr>
                <w:rFonts w:ascii="Times New Roman" w:hAnsi="Times New Roman" w:cs="Times New Roman"/>
                <w:sz w:val="20"/>
                <w:szCs w:val="20"/>
              </w:rPr>
              <w:br/>
              <w:t>[0.8740 – 0.8976]</w:t>
            </w:r>
          </w:p>
        </w:tc>
        <w:tc>
          <w:tcPr>
            <w:tcW w:w="1359" w:type="pct"/>
            <w:tcMar>
              <w:top w:w="80" w:type="dxa"/>
              <w:left w:w="120" w:type="dxa"/>
              <w:bottom w:w="80" w:type="dxa"/>
              <w:right w:w="120" w:type="dxa"/>
            </w:tcMar>
            <w:vAlign w:val="center"/>
          </w:tcPr>
          <w:p w14:paraId="5D9A982D"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0.8545 ± 0.0219</w:t>
            </w:r>
            <w:r w:rsidRPr="00FE5C79">
              <w:rPr>
                <w:rFonts w:ascii="Times New Roman" w:hAnsi="Times New Roman" w:cs="Times New Roman"/>
                <w:sz w:val="20"/>
                <w:szCs w:val="20"/>
              </w:rPr>
              <w:br/>
              <w:t>[0.8347 – 0.8909]</w:t>
            </w:r>
          </w:p>
        </w:tc>
        <w:tc>
          <w:tcPr>
            <w:tcW w:w="581" w:type="pct"/>
            <w:tcMar>
              <w:top w:w="80" w:type="dxa"/>
              <w:left w:w="120" w:type="dxa"/>
              <w:bottom w:w="80" w:type="dxa"/>
              <w:right w:w="120" w:type="dxa"/>
            </w:tcMar>
            <w:vAlign w:val="center"/>
          </w:tcPr>
          <w:p w14:paraId="0ECCE1E0"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-0.0292</w:t>
            </w:r>
          </w:p>
        </w:tc>
        <w:tc>
          <w:tcPr>
            <w:tcW w:w="790" w:type="pct"/>
            <w:tcMar>
              <w:top w:w="80" w:type="dxa"/>
              <w:left w:w="120" w:type="dxa"/>
              <w:bottom w:w="80" w:type="dxa"/>
              <w:right w:w="120" w:type="dxa"/>
            </w:tcMar>
            <w:vAlign w:val="center"/>
          </w:tcPr>
          <w:p w14:paraId="6501F496"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-3.30%</w:t>
            </w:r>
          </w:p>
        </w:tc>
      </w:tr>
      <w:tr w:rsidR="001B251E" w:rsidRPr="00FE5C79" w14:paraId="68184BF9" w14:textId="77777777" w:rsidTr="00FE5C79">
        <w:trPr>
          <w:cantSplit/>
          <w:jc w:val="center"/>
        </w:trPr>
        <w:tc>
          <w:tcPr>
            <w:tcW w:w="1149" w:type="pct"/>
            <w:shd w:val="clear" w:color="auto" w:fill="FAFAFA"/>
            <w:tcMar>
              <w:top w:w="80" w:type="dxa"/>
              <w:left w:w="120" w:type="dxa"/>
              <w:bottom w:w="80" w:type="dxa"/>
              <w:right w:w="120" w:type="dxa"/>
            </w:tcMar>
            <w:vAlign w:val="center"/>
          </w:tcPr>
          <w:p w14:paraId="579420F8"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Mask F1-Score</w:t>
            </w:r>
          </w:p>
        </w:tc>
        <w:tc>
          <w:tcPr>
            <w:tcW w:w="1121" w:type="pct"/>
            <w:shd w:val="clear" w:color="auto" w:fill="FAFAFA"/>
            <w:tcMar>
              <w:top w:w="80" w:type="dxa"/>
              <w:left w:w="120" w:type="dxa"/>
              <w:bottom w:w="80" w:type="dxa"/>
              <w:right w:w="120" w:type="dxa"/>
            </w:tcMar>
            <w:vAlign w:val="center"/>
          </w:tcPr>
          <w:p w14:paraId="68C19F5C"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0.8997 ± 0.0042</w:t>
            </w:r>
            <w:r w:rsidRPr="00FE5C79">
              <w:rPr>
                <w:rFonts w:ascii="Times New Roman" w:hAnsi="Times New Roman" w:cs="Times New Roman"/>
                <w:sz w:val="20"/>
                <w:szCs w:val="20"/>
              </w:rPr>
              <w:br/>
              <w:t>[0.8937 – 0.9057]</w:t>
            </w:r>
          </w:p>
        </w:tc>
        <w:tc>
          <w:tcPr>
            <w:tcW w:w="1359" w:type="pct"/>
            <w:shd w:val="clear" w:color="auto" w:fill="FAFAFA"/>
            <w:tcMar>
              <w:top w:w="80" w:type="dxa"/>
              <w:left w:w="120" w:type="dxa"/>
              <w:bottom w:w="80" w:type="dxa"/>
              <w:right w:w="120" w:type="dxa"/>
            </w:tcMar>
            <w:vAlign w:val="center"/>
          </w:tcPr>
          <w:p w14:paraId="670B8162"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0.8844 ± 0.0084</w:t>
            </w:r>
            <w:r w:rsidRPr="00FE5C79">
              <w:rPr>
                <w:rFonts w:ascii="Times New Roman" w:hAnsi="Times New Roman" w:cs="Times New Roman"/>
                <w:sz w:val="20"/>
                <w:szCs w:val="20"/>
              </w:rPr>
              <w:br/>
              <w:t>[0.8724 – 0.8980]</w:t>
            </w:r>
          </w:p>
        </w:tc>
        <w:tc>
          <w:tcPr>
            <w:tcW w:w="581" w:type="pct"/>
            <w:shd w:val="clear" w:color="auto" w:fill="FAFAFA"/>
            <w:tcMar>
              <w:top w:w="80" w:type="dxa"/>
              <w:left w:w="120" w:type="dxa"/>
              <w:bottom w:w="80" w:type="dxa"/>
              <w:right w:w="120" w:type="dxa"/>
            </w:tcMar>
            <w:vAlign w:val="center"/>
          </w:tcPr>
          <w:p w14:paraId="3F6F7B32"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-0.0153</w:t>
            </w:r>
          </w:p>
        </w:tc>
        <w:tc>
          <w:tcPr>
            <w:tcW w:w="790" w:type="pct"/>
            <w:shd w:val="clear" w:color="auto" w:fill="FAFAFA"/>
            <w:tcMar>
              <w:top w:w="80" w:type="dxa"/>
              <w:left w:w="120" w:type="dxa"/>
              <w:bottom w:w="80" w:type="dxa"/>
              <w:right w:w="120" w:type="dxa"/>
            </w:tcMar>
            <w:vAlign w:val="center"/>
          </w:tcPr>
          <w:p w14:paraId="32D60AE7"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-1.70%</w:t>
            </w:r>
          </w:p>
        </w:tc>
      </w:tr>
      <w:tr w:rsidR="001B251E" w:rsidRPr="00FE5C79" w14:paraId="2438E0F6" w14:textId="77777777" w:rsidTr="00FE5C79">
        <w:trPr>
          <w:cantSplit/>
          <w:jc w:val="center"/>
        </w:trPr>
        <w:tc>
          <w:tcPr>
            <w:tcW w:w="1149" w:type="pct"/>
            <w:tcMar>
              <w:top w:w="80" w:type="dxa"/>
              <w:left w:w="120" w:type="dxa"/>
              <w:bottom w:w="80" w:type="dxa"/>
              <w:right w:w="120" w:type="dxa"/>
            </w:tcMar>
            <w:vAlign w:val="center"/>
          </w:tcPr>
          <w:p w14:paraId="0727712B"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Val Seg Loss (Hàm phạt)</w:t>
            </w:r>
          </w:p>
        </w:tc>
        <w:tc>
          <w:tcPr>
            <w:tcW w:w="1121" w:type="pct"/>
            <w:tcMar>
              <w:top w:w="80" w:type="dxa"/>
              <w:left w:w="120" w:type="dxa"/>
              <w:bottom w:w="80" w:type="dxa"/>
              <w:right w:w="120" w:type="dxa"/>
            </w:tcMar>
            <w:vAlign w:val="center"/>
          </w:tcPr>
          <w:p w14:paraId="0F2D2CB5"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1.4164 ± 0.0671</w:t>
            </w:r>
            <w:r w:rsidRPr="00FE5C79">
              <w:rPr>
                <w:rFonts w:ascii="Times New Roman" w:hAnsi="Times New Roman" w:cs="Times New Roman"/>
                <w:sz w:val="20"/>
                <w:szCs w:val="20"/>
              </w:rPr>
              <w:br/>
              <w:t>[1.3359 – 1.5208]</w:t>
            </w:r>
          </w:p>
        </w:tc>
        <w:tc>
          <w:tcPr>
            <w:tcW w:w="1359" w:type="pct"/>
            <w:tcMar>
              <w:top w:w="80" w:type="dxa"/>
              <w:left w:w="120" w:type="dxa"/>
              <w:bottom w:w="80" w:type="dxa"/>
              <w:right w:w="120" w:type="dxa"/>
            </w:tcMar>
            <w:vAlign w:val="center"/>
          </w:tcPr>
          <w:p w14:paraId="5318C411"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1.3812 ± 0.0470</w:t>
            </w:r>
            <w:r w:rsidRPr="00FE5C79">
              <w:rPr>
                <w:rFonts w:ascii="Times New Roman" w:hAnsi="Times New Roman" w:cs="Times New Roman"/>
                <w:sz w:val="20"/>
                <w:szCs w:val="20"/>
              </w:rPr>
              <w:br/>
              <w:t>[1.3054 – 1.4344]</w:t>
            </w:r>
          </w:p>
        </w:tc>
        <w:tc>
          <w:tcPr>
            <w:tcW w:w="581" w:type="pct"/>
            <w:tcMar>
              <w:top w:w="80" w:type="dxa"/>
              <w:left w:w="120" w:type="dxa"/>
              <w:bottom w:w="80" w:type="dxa"/>
              <w:right w:w="120" w:type="dxa"/>
            </w:tcMar>
            <w:vAlign w:val="center"/>
          </w:tcPr>
          <w:p w14:paraId="78268F5F"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-0.0352 (Giảm tốt)</w:t>
            </w:r>
          </w:p>
        </w:tc>
        <w:tc>
          <w:tcPr>
            <w:tcW w:w="790" w:type="pct"/>
            <w:tcMar>
              <w:top w:w="80" w:type="dxa"/>
              <w:left w:w="120" w:type="dxa"/>
              <w:bottom w:w="80" w:type="dxa"/>
              <w:right w:w="120" w:type="dxa"/>
            </w:tcMar>
            <w:vAlign w:val="center"/>
          </w:tcPr>
          <w:p w14:paraId="7A572F7C"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-2.49%</w:t>
            </w:r>
          </w:p>
        </w:tc>
      </w:tr>
      <w:tr w:rsidR="001B251E" w:rsidRPr="00FE5C79" w14:paraId="1EB350AF" w14:textId="77777777" w:rsidTr="00FE5C79">
        <w:trPr>
          <w:cantSplit/>
          <w:jc w:val="center"/>
        </w:trPr>
        <w:tc>
          <w:tcPr>
            <w:tcW w:w="1149" w:type="pct"/>
            <w:shd w:val="clear" w:color="auto" w:fill="FAFAFA"/>
            <w:tcMar>
              <w:top w:w="80" w:type="dxa"/>
              <w:left w:w="120" w:type="dxa"/>
              <w:bottom w:w="80" w:type="dxa"/>
              <w:right w:w="120" w:type="dxa"/>
            </w:tcMar>
            <w:vAlign w:val="center"/>
          </w:tcPr>
          <w:p w14:paraId="351B1183" w14:textId="77777777" w:rsidR="001B251E" w:rsidRPr="00FE5C79" w:rsidRDefault="001B251E" w:rsidP="004936FA">
            <w:pPr>
              <w:spacing w:before="60" w:after="60" w:line="305" w:lineRule="auto"/>
              <w:rPr>
                <w:sz w:val="20"/>
                <w:szCs w:val="20"/>
              </w:rPr>
            </w:pPr>
            <w:r w:rsidRPr="00FE5C79">
              <w:rPr>
                <w:rFonts w:ascii="Times New Roman" w:hAnsi="Times New Roman" w:cs="Times New Roman"/>
                <w:sz w:val="20"/>
                <w:szCs w:val="20"/>
              </w:rPr>
              <w:t>Val Box Loss (Hàm phạt)</w:t>
            </w:r>
          </w:p>
        </w:tc>
        <w:tc>
          <w:tcPr>
            <w:tcW w:w="1121" w:type="pct"/>
            <w:shd w:val="clear" w:color="auto" w:fill="FAFAFA"/>
            <w:tcMar>
              <w:top w:w="80" w:type="dxa"/>
              <w:left w:w="120" w:type="dxa"/>
              <w:bottom w:w="80" w:type="dxa"/>
              <w:right w:w="120" w:type="dxa"/>
            </w:tcMar>
            <w:vAlign w:val="center"/>
          </w:tcPr>
          <w:p w14:paraId="6A7BA7C1"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0.7609 ± 0.0152</w:t>
            </w:r>
            <w:r w:rsidRPr="00FE5C79">
              <w:rPr>
                <w:rFonts w:ascii="Times New Roman" w:hAnsi="Times New Roman" w:cs="Times New Roman"/>
                <w:sz w:val="20"/>
                <w:szCs w:val="20"/>
              </w:rPr>
              <w:br/>
              <w:t>[0.7353 – 0.7824]</w:t>
            </w:r>
          </w:p>
        </w:tc>
        <w:tc>
          <w:tcPr>
            <w:tcW w:w="1359" w:type="pct"/>
            <w:shd w:val="clear" w:color="auto" w:fill="FAFAFA"/>
            <w:tcMar>
              <w:top w:w="80" w:type="dxa"/>
              <w:left w:w="120" w:type="dxa"/>
              <w:bottom w:w="80" w:type="dxa"/>
              <w:right w:w="120" w:type="dxa"/>
            </w:tcMar>
            <w:vAlign w:val="center"/>
          </w:tcPr>
          <w:p w14:paraId="24DF76CC"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0.7759 ± 0.0373</w:t>
            </w:r>
            <w:r w:rsidRPr="00FE5C79">
              <w:rPr>
                <w:rFonts w:ascii="Times New Roman" w:hAnsi="Times New Roman" w:cs="Times New Roman"/>
                <w:sz w:val="20"/>
                <w:szCs w:val="20"/>
              </w:rPr>
              <w:br/>
              <w:t>[0.7411 – 0.8322]</w:t>
            </w:r>
          </w:p>
        </w:tc>
        <w:tc>
          <w:tcPr>
            <w:tcW w:w="581" w:type="pct"/>
            <w:shd w:val="clear" w:color="auto" w:fill="FAFAFA"/>
            <w:tcMar>
              <w:top w:w="80" w:type="dxa"/>
              <w:left w:w="120" w:type="dxa"/>
              <w:bottom w:w="80" w:type="dxa"/>
              <w:right w:w="120" w:type="dxa"/>
            </w:tcMar>
            <w:vAlign w:val="center"/>
          </w:tcPr>
          <w:p w14:paraId="2BDD483A"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+0.0150</w:t>
            </w:r>
          </w:p>
        </w:tc>
        <w:tc>
          <w:tcPr>
            <w:tcW w:w="790" w:type="pct"/>
            <w:shd w:val="clear" w:color="auto" w:fill="FAFAFA"/>
            <w:tcMar>
              <w:top w:w="80" w:type="dxa"/>
              <w:left w:w="120" w:type="dxa"/>
              <w:bottom w:w="80" w:type="dxa"/>
              <w:right w:w="120" w:type="dxa"/>
            </w:tcMar>
            <w:vAlign w:val="center"/>
          </w:tcPr>
          <w:p w14:paraId="6328A3EC" w14:textId="77777777" w:rsidR="001B251E" w:rsidRPr="00FE5C79" w:rsidRDefault="001B251E" w:rsidP="004936FA">
            <w:pPr>
              <w:spacing w:before="60" w:after="60" w:line="305" w:lineRule="auto"/>
              <w:jc w:val="center"/>
              <w:rPr>
                <w:sz w:val="20"/>
                <w:szCs w:val="20"/>
              </w:rPr>
            </w:pPr>
            <w:r w:rsidRPr="00FE5C79">
              <w:rPr>
                <w:rFonts w:ascii="Times New Roman" w:hAnsi="Times New Roman" w:cs="Times New Roman"/>
                <w:sz w:val="20"/>
                <w:szCs w:val="20"/>
              </w:rPr>
              <w:t>+1.97%</w:t>
            </w:r>
          </w:p>
        </w:tc>
      </w:tr>
    </w:tbl>
    <w:p w14:paraId="602B1999" w14:textId="77777777" w:rsidR="00AE7885" w:rsidRDefault="00AE7885" w:rsidP="004936FA">
      <w:pPr>
        <w:spacing w:before="60" w:after="60" w:line="305" w:lineRule="auto"/>
        <w:jc w:val="both"/>
      </w:pPr>
    </w:p>
    <w:p w14:paraId="40E66D6C" w14:textId="77777777" w:rsidR="00AE7885" w:rsidRPr="00FB1B88" w:rsidRDefault="00000000" w:rsidP="004936FA">
      <w:pPr>
        <w:spacing w:before="60" w:after="60" w:line="305" w:lineRule="auto"/>
        <w:rPr>
          <w:bCs/>
          <w:i/>
          <w:iCs/>
          <w:sz w:val="24"/>
          <w:szCs w:val="24"/>
        </w:rPr>
      </w:pPr>
      <w:r w:rsidRPr="00FB1B88">
        <w:rPr>
          <w:rFonts w:ascii="Times New Roman" w:hAnsi="Times New Roman" w:cs="Times New Roman"/>
          <w:bCs/>
          <w:i/>
          <w:iCs/>
          <w:sz w:val="24"/>
          <w:szCs w:val="24"/>
        </w:rPr>
        <w:t>Bảng 2: Bảng đối chứng chi tiết từng lượt seed của mô hình Baseline YOLO26s-seg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579"/>
        <w:gridCol w:w="1095"/>
        <w:gridCol w:w="949"/>
        <w:gridCol w:w="1266"/>
        <w:gridCol w:w="1130"/>
        <w:gridCol w:w="1019"/>
        <w:gridCol w:w="1132"/>
        <w:gridCol w:w="1245"/>
      </w:tblGrid>
      <w:tr w:rsidR="00AE7885" w:rsidRPr="00FE5C79" w14:paraId="6E2D9EB4" w14:textId="77777777" w:rsidTr="00FE5C79">
        <w:trPr>
          <w:cantSplit/>
          <w:tblHeader/>
          <w:jc w:val="center"/>
        </w:trPr>
        <w:tc>
          <w:tcPr>
            <w:tcW w:w="1579" w:type="dxa"/>
            <w:shd w:val="clear" w:color="auto" w:fill="EAECEE"/>
            <w:tcMar>
              <w:top w:w="80" w:type="dxa"/>
              <w:left w:w="120" w:type="dxa"/>
              <w:bottom w:w="80" w:type="dxa"/>
              <w:right w:w="120" w:type="dxa"/>
            </w:tcMar>
            <w:vAlign w:val="center"/>
          </w:tcPr>
          <w:p w14:paraId="6300B242"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b/>
                <w:sz w:val="20"/>
                <w:szCs w:val="20"/>
              </w:rPr>
              <w:t>Lượt chạy</w:t>
            </w:r>
          </w:p>
        </w:tc>
        <w:tc>
          <w:tcPr>
            <w:tcW w:w="1095" w:type="dxa"/>
            <w:shd w:val="clear" w:color="auto" w:fill="EAECEE"/>
            <w:tcMar>
              <w:top w:w="80" w:type="dxa"/>
              <w:left w:w="120" w:type="dxa"/>
              <w:bottom w:w="80" w:type="dxa"/>
              <w:right w:w="120" w:type="dxa"/>
            </w:tcMar>
            <w:vAlign w:val="center"/>
          </w:tcPr>
          <w:p w14:paraId="2CC368A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Seed</w:t>
            </w:r>
          </w:p>
        </w:tc>
        <w:tc>
          <w:tcPr>
            <w:tcW w:w="949" w:type="dxa"/>
            <w:shd w:val="clear" w:color="auto" w:fill="EAECEE"/>
            <w:tcMar>
              <w:top w:w="80" w:type="dxa"/>
              <w:left w:w="120" w:type="dxa"/>
              <w:bottom w:w="80" w:type="dxa"/>
              <w:right w:w="120" w:type="dxa"/>
            </w:tcMar>
            <w:vAlign w:val="center"/>
          </w:tcPr>
          <w:p w14:paraId="5F922D2C"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Epoch tối ưu</w:t>
            </w:r>
          </w:p>
        </w:tc>
        <w:tc>
          <w:tcPr>
            <w:tcW w:w="1266" w:type="dxa"/>
            <w:shd w:val="clear" w:color="auto" w:fill="EAECEE"/>
            <w:tcMar>
              <w:top w:w="80" w:type="dxa"/>
              <w:left w:w="120" w:type="dxa"/>
              <w:bottom w:w="80" w:type="dxa"/>
              <w:right w:w="120" w:type="dxa"/>
            </w:tcMar>
            <w:vAlign w:val="center"/>
          </w:tcPr>
          <w:p w14:paraId="05DBE9C6"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Precision (M)</w:t>
            </w:r>
          </w:p>
        </w:tc>
        <w:tc>
          <w:tcPr>
            <w:tcW w:w="1130" w:type="dxa"/>
            <w:shd w:val="clear" w:color="auto" w:fill="EAECEE"/>
            <w:tcMar>
              <w:top w:w="80" w:type="dxa"/>
              <w:left w:w="120" w:type="dxa"/>
              <w:bottom w:w="80" w:type="dxa"/>
              <w:right w:w="120" w:type="dxa"/>
            </w:tcMar>
            <w:vAlign w:val="center"/>
          </w:tcPr>
          <w:p w14:paraId="60A3FCE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Recall (M)</w:t>
            </w:r>
          </w:p>
        </w:tc>
        <w:tc>
          <w:tcPr>
            <w:tcW w:w="1019" w:type="dxa"/>
            <w:shd w:val="clear" w:color="auto" w:fill="EAECEE"/>
            <w:tcMar>
              <w:top w:w="80" w:type="dxa"/>
              <w:left w:w="120" w:type="dxa"/>
              <w:bottom w:w="80" w:type="dxa"/>
              <w:right w:w="120" w:type="dxa"/>
            </w:tcMar>
            <w:vAlign w:val="center"/>
          </w:tcPr>
          <w:p w14:paraId="0E2A686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F1-Score</w:t>
            </w:r>
          </w:p>
        </w:tc>
        <w:tc>
          <w:tcPr>
            <w:tcW w:w="1132" w:type="dxa"/>
            <w:shd w:val="clear" w:color="auto" w:fill="EAECEE"/>
            <w:tcMar>
              <w:top w:w="80" w:type="dxa"/>
              <w:left w:w="120" w:type="dxa"/>
              <w:bottom w:w="80" w:type="dxa"/>
              <w:right w:w="120" w:type="dxa"/>
            </w:tcMar>
            <w:vAlign w:val="center"/>
          </w:tcPr>
          <w:p w14:paraId="0BF36D7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mAP50 (M)</w:t>
            </w:r>
          </w:p>
        </w:tc>
        <w:tc>
          <w:tcPr>
            <w:tcW w:w="1245" w:type="dxa"/>
            <w:shd w:val="clear" w:color="auto" w:fill="EAECEE"/>
            <w:tcMar>
              <w:top w:w="80" w:type="dxa"/>
              <w:left w:w="120" w:type="dxa"/>
              <w:bottom w:w="80" w:type="dxa"/>
              <w:right w:w="120" w:type="dxa"/>
            </w:tcMar>
            <w:vAlign w:val="center"/>
          </w:tcPr>
          <w:p w14:paraId="14BB3D5C"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mAP50-95 (M)</w:t>
            </w:r>
          </w:p>
        </w:tc>
      </w:tr>
      <w:tr w:rsidR="00AE7885" w:rsidRPr="00FE5C79" w14:paraId="6FF7C326" w14:textId="77777777" w:rsidTr="00FE5C79">
        <w:trPr>
          <w:cantSplit/>
          <w:jc w:val="center"/>
        </w:trPr>
        <w:tc>
          <w:tcPr>
            <w:tcW w:w="1579" w:type="dxa"/>
            <w:shd w:val="clear" w:color="auto" w:fill="FAFAFA"/>
            <w:tcMar>
              <w:top w:w="80" w:type="dxa"/>
              <w:left w:w="120" w:type="dxa"/>
              <w:bottom w:w="80" w:type="dxa"/>
              <w:right w:w="120" w:type="dxa"/>
            </w:tcMar>
            <w:vAlign w:val="center"/>
          </w:tcPr>
          <w:p w14:paraId="672E46A4"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Baseline s0</w:t>
            </w:r>
          </w:p>
        </w:tc>
        <w:tc>
          <w:tcPr>
            <w:tcW w:w="1095" w:type="dxa"/>
            <w:shd w:val="clear" w:color="auto" w:fill="FAFAFA"/>
            <w:tcMar>
              <w:top w:w="80" w:type="dxa"/>
              <w:left w:w="120" w:type="dxa"/>
              <w:bottom w:w="80" w:type="dxa"/>
              <w:right w:w="120" w:type="dxa"/>
            </w:tcMar>
            <w:vAlign w:val="center"/>
          </w:tcPr>
          <w:p w14:paraId="7558E71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s0</w:t>
            </w:r>
          </w:p>
        </w:tc>
        <w:tc>
          <w:tcPr>
            <w:tcW w:w="949" w:type="dxa"/>
            <w:shd w:val="clear" w:color="auto" w:fill="FAFAFA"/>
            <w:tcMar>
              <w:top w:w="80" w:type="dxa"/>
              <w:left w:w="120" w:type="dxa"/>
              <w:bottom w:w="80" w:type="dxa"/>
              <w:right w:w="120" w:type="dxa"/>
            </w:tcMar>
            <w:vAlign w:val="center"/>
          </w:tcPr>
          <w:p w14:paraId="6EA6D55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97</w:t>
            </w:r>
          </w:p>
        </w:tc>
        <w:tc>
          <w:tcPr>
            <w:tcW w:w="1266" w:type="dxa"/>
            <w:shd w:val="clear" w:color="auto" w:fill="FAFAFA"/>
            <w:tcMar>
              <w:top w:w="80" w:type="dxa"/>
              <w:left w:w="120" w:type="dxa"/>
              <w:bottom w:w="80" w:type="dxa"/>
              <w:right w:w="120" w:type="dxa"/>
            </w:tcMar>
            <w:vAlign w:val="center"/>
          </w:tcPr>
          <w:p w14:paraId="115459F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0.9185</w:t>
            </w:r>
          </w:p>
        </w:tc>
        <w:tc>
          <w:tcPr>
            <w:tcW w:w="1130" w:type="dxa"/>
            <w:shd w:val="clear" w:color="auto" w:fill="FAFAFA"/>
            <w:tcMar>
              <w:top w:w="80" w:type="dxa"/>
              <w:left w:w="120" w:type="dxa"/>
              <w:bottom w:w="80" w:type="dxa"/>
              <w:right w:w="120" w:type="dxa"/>
            </w:tcMar>
            <w:vAlign w:val="center"/>
          </w:tcPr>
          <w:p w14:paraId="6C0CBC23"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0.8880</w:t>
            </w:r>
          </w:p>
        </w:tc>
        <w:tc>
          <w:tcPr>
            <w:tcW w:w="1019" w:type="dxa"/>
            <w:shd w:val="clear" w:color="auto" w:fill="FAFAFA"/>
            <w:tcMar>
              <w:top w:w="80" w:type="dxa"/>
              <w:left w:w="120" w:type="dxa"/>
              <w:bottom w:w="80" w:type="dxa"/>
              <w:right w:w="120" w:type="dxa"/>
            </w:tcMar>
            <w:vAlign w:val="center"/>
          </w:tcPr>
          <w:p w14:paraId="3F9A6F45"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0.9030</w:t>
            </w:r>
          </w:p>
        </w:tc>
        <w:tc>
          <w:tcPr>
            <w:tcW w:w="1132" w:type="dxa"/>
            <w:shd w:val="clear" w:color="auto" w:fill="FAFAFA"/>
            <w:tcMar>
              <w:top w:w="80" w:type="dxa"/>
              <w:left w:w="120" w:type="dxa"/>
              <w:bottom w:w="80" w:type="dxa"/>
              <w:right w:w="120" w:type="dxa"/>
            </w:tcMar>
            <w:vAlign w:val="center"/>
          </w:tcPr>
          <w:p w14:paraId="22AB7AE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0.9200</w:t>
            </w:r>
          </w:p>
        </w:tc>
        <w:tc>
          <w:tcPr>
            <w:tcW w:w="1245" w:type="dxa"/>
            <w:shd w:val="clear" w:color="auto" w:fill="FAFAFA"/>
            <w:tcMar>
              <w:top w:w="80" w:type="dxa"/>
              <w:left w:w="120" w:type="dxa"/>
              <w:bottom w:w="80" w:type="dxa"/>
              <w:right w:w="120" w:type="dxa"/>
            </w:tcMar>
            <w:vAlign w:val="center"/>
          </w:tcPr>
          <w:p w14:paraId="27973C7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0.7258</w:t>
            </w:r>
          </w:p>
        </w:tc>
      </w:tr>
      <w:tr w:rsidR="00AE7885" w:rsidRPr="00FE5C79" w14:paraId="244A3D8E" w14:textId="77777777" w:rsidTr="00FE5C79">
        <w:trPr>
          <w:cantSplit/>
          <w:jc w:val="center"/>
        </w:trPr>
        <w:tc>
          <w:tcPr>
            <w:tcW w:w="1579" w:type="dxa"/>
            <w:tcMar>
              <w:top w:w="80" w:type="dxa"/>
              <w:left w:w="120" w:type="dxa"/>
              <w:bottom w:w="80" w:type="dxa"/>
              <w:right w:w="120" w:type="dxa"/>
            </w:tcMar>
            <w:vAlign w:val="center"/>
          </w:tcPr>
          <w:p w14:paraId="0F0676CD"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Baseline s1</w:t>
            </w:r>
          </w:p>
        </w:tc>
        <w:tc>
          <w:tcPr>
            <w:tcW w:w="1095" w:type="dxa"/>
            <w:tcMar>
              <w:top w:w="80" w:type="dxa"/>
              <w:left w:w="120" w:type="dxa"/>
              <w:bottom w:w="80" w:type="dxa"/>
              <w:right w:w="120" w:type="dxa"/>
            </w:tcMar>
            <w:vAlign w:val="center"/>
          </w:tcPr>
          <w:p w14:paraId="060862D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s1</w:t>
            </w:r>
          </w:p>
        </w:tc>
        <w:tc>
          <w:tcPr>
            <w:tcW w:w="949" w:type="dxa"/>
            <w:tcMar>
              <w:top w:w="80" w:type="dxa"/>
              <w:left w:w="120" w:type="dxa"/>
              <w:bottom w:w="80" w:type="dxa"/>
              <w:right w:w="120" w:type="dxa"/>
            </w:tcMar>
            <w:vAlign w:val="center"/>
          </w:tcPr>
          <w:p w14:paraId="0AC4160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98</w:t>
            </w:r>
          </w:p>
        </w:tc>
        <w:tc>
          <w:tcPr>
            <w:tcW w:w="1266" w:type="dxa"/>
            <w:tcMar>
              <w:top w:w="80" w:type="dxa"/>
              <w:left w:w="120" w:type="dxa"/>
              <w:bottom w:w="80" w:type="dxa"/>
              <w:right w:w="120" w:type="dxa"/>
            </w:tcMar>
            <w:vAlign w:val="center"/>
          </w:tcPr>
          <w:p w14:paraId="1F8D575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0.9177</w:t>
            </w:r>
          </w:p>
        </w:tc>
        <w:tc>
          <w:tcPr>
            <w:tcW w:w="1130" w:type="dxa"/>
            <w:tcMar>
              <w:top w:w="80" w:type="dxa"/>
              <w:left w:w="120" w:type="dxa"/>
              <w:bottom w:w="80" w:type="dxa"/>
              <w:right w:w="120" w:type="dxa"/>
            </w:tcMar>
            <w:vAlign w:val="center"/>
          </w:tcPr>
          <w:p w14:paraId="0C5D88A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0.8785</w:t>
            </w:r>
          </w:p>
        </w:tc>
        <w:tc>
          <w:tcPr>
            <w:tcW w:w="1019" w:type="dxa"/>
            <w:tcMar>
              <w:top w:w="80" w:type="dxa"/>
              <w:left w:w="120" w:type="dxa"/>
              <w:bottom w:w="80" w:type="dxa"/>
              <w:right w:w="120" w:type="dxa"/>
            </w:tcMar>
            <w:vAlign w:val="center"/>
          </w:tcPr>
          <w:p w14:paraId="7B50C196"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0.8977</w:t>
            </w:r>
          </w:p>
        </w:tc>
        <w:tc>
          <w:tcPr>
            <w:tcW w:w="1132" w:type="dxa"/>
            <w:tcMar>
              <w:top w:w="80" w:type="dxa"/>
              <w:left w:w="120" w:type="dxa"/>
              <w:bottom w:w="80" w:type="dxa"/>
              <w:right w:w="120" w:type="dxa"/>
            </w:tcMar>
            <w:vAlign w:val="center"/>
          </w:tcPr>
          <w:p w14:paraId="641FA3E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0.9223</w:t>
            </w:r>
          </w:p>
        </w:tc>
        <w:tc>
          <w:tcPr>
            <w:tcW w:w="1245" w:type="dxa"/>
            <w:tcMar>
              <w:top w:w="80" w:type="dxa"/>
              <w:left w:w="120" w:type="dxa"/>
              <w:bottom w:w="80" w:type="dxa"/>
              <w:right w:w="120" w:type="dxa"/>
            </w:tcMar>
            <w:vAlign w:val="center"/>
          </w:tcPr>
          <w:p w14:paraId="2CDFE46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0.7435</w:t>
            </w:r>
          </w:p>
        </w:tc>
      </w:tr>
      <w:tr w:rsidR="00AE7885" w:rsidRPr="00FE5C79" w14:paraId="2C13EEAD" w14:textId="77777777" w:rsidTr="00FE5C79">
        <w:trPr>
          <w:cantSplit/>
          <w:jc w:val="center"/>
        </w:trPr>
        <w:tc>
          <w:tcPr>
            <w:tcW w:w="1579" w:type="dxa"/>
            <w:shd w:val="clear" w:color="auto" w:fill="FAFAFA"/>
            <w:tcMar>
              <w:top w:w="80" w:type="dxa"/>
              <w:left w:w="120" w:type="dxa"/>
              <w:bottom w:w="80" w:type="dxa"/>
              <w:right w:w="120" w:type="dxa"/>
            </w:tcMar>
            <w:vAlign w:val="center"/>
          </w:tcPr>
          <w:p w14:paraId="4F2826E9"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Baseline s2</w:t>
            </w:r>
          </w:p>
        </w:tc>
        <w:tc>
          <w:tcPr>
            <w:tcW w:w="1095" w:type="dxa"/>
            <w:shd w:val="clear" w:color="auto" w:fill="FAFAFA"/>
            <w:tcMar>
              <w:top w:w="80" w:type="dxa"/>
              <w:left w:w="120" w:type="dxa"/>
              <w:bottom w:w="80" w:type="dxa"/>
              <w:right w:w="120" w:type="dxa"/>
            </w:tcMar>
            <w:vAlign w:val="center"/>
          </w:tcPr>
          <w:p w14:paraId="5269869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s2</w:t>
            </w:r>
          </w:p>
        </w:tc>
        <w:tc>
          <w:tcPr>
            <w:tcW w:w="949" w:type="dxa"/>
            <w:shd w:val="clear" w:color="auto" w:fill="FAFAFA"/>
            <w:tcMar>
              <w:top w:w="80" w:type="dxa"/>
              <w:left w:w="120" w:type="dxa"/>
              <w:bottom w:w="80" w:type="dxa"/>
              <w:right w:w="120" w:type="dxa"/>
            </w:tcMar>
            <w:vAlign w:val="center"/>
          </w:tcPr>
          <w:p w14:paraId="355C654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80</w:t>
            </w:r>
          </w:p>
        </w:tc>
        <w:tc>
          <w:tcPr>
            <w:tcW w:w="1266" w:type="dxa"/>
            <w:shd w:val="clear" w:color="auto" w:fill="FAFAFA"/>
            <w:tcMar>
              <w:top w:w="80" w:type="dxa"/>
              <w:left w:w="120" w:type="dxa"/>
              <w:bottom w:w="80" w:type="dxa"/>
              <w:right w:w="120" w:type="dxa"/>
            </w:tcMar>
            <w:vAlign w:val="center"/>
          </w:tcPr>
          <w:p w14:paraId="34A6579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0.9142</w:t>
            </w:r>
          </w:p>
        </w:tc>
        <w:tc>
          <w:tcPr>
            <w:tcW w:w="1130" w:type="dxa"/>
            <w:shd w:val="clear" w:color="auto" w:fill="FAFAFA"/>
            <w:tcMar>
              <w:top w:w="80" w:type="dxa"/>
              <w:left w:w="120" w:type="dxa"/>
              <w:bottom w:w="80" w:type="dxa"/>
              <w:right w:w="120" w:type="dxa"/>
            </w:tcMar>
            <w:vAlign w:val="center"/>
          </w:tcPr>
          <w:p w14:paraId="6C7C27C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0.8740</w:t>
            </w:r>
          </w:p>
        </w:tc>
        <w:tc>
          <w:tcPr>
            <w:tcW w:w="1019" w:type="dxa"/>
            <w:shd w:val="clear" w:color="auto" w:fill="FAFAFA"/>
            <w:tcMar>
              <w:top w:w="80" w:type="dxa"/>
              <w:left w:w="120" w:type="dxa"/>
              <w:bottom w:w="80" w:type="dxa"/>
              <w:right w:w="120" w:type="dxa"/>
            </w:tcMar>
            <w:vAlign w:val="center"/>
          </w:tcPr>
          <w:p w14:paraId="720F064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0.8937</w:t>
            </w:r>
          </w:p>
        </w:tc>
        <w:tc>
          <w:tcPr>
            <w:tcW w:w="1132" w:type="dxa"/>
            <w:shd w:val="clear" w:color="auto" w:fill="FAFAFA"/>
            <w:tcMar>
              <w:top w:w="80" w:type="dxa"/>
              <w:left w:w="120" w:type="dxa"/>
              <w:bottom w:w="80" w:type="dxa"/>
              <w:right w:w="120" w:type="dxa"/>
            </w:tcMar>
            <w:vAlign w:val="center"/>
          </w:tcPr>
          <w:p w14:paraId="457013AD"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0.9049</w:t>
            </w:r>
          </w:p>
        </w:tc>
        <w:tc>
          <w:tcPr>
            <w:tcW w:w="1245" w:type="dxa"/>
            <w:shd w:val="clear" w:color="auto" w:fill="FAFAFA"/>
            <w:tcMar>
              <w:top w:w="80" w:type="dxa"/>
              <w:left w:w="120" w:type="dxa"/>
              <w:bottom w:w="80" w:type="dxa"/>
              <w:right w:w="120" w:type="dxa"/>
            </w:tcMar>
            <w:vAlign w:val="center"/>
          </w:tcPr>
          <w:p w14:paraId="77AFBDD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0.7271</w:t>
            </w:r>
          </w:p>
        </w:tc>
      </w:tr>
      <w:tr w:rsidR="00AE7885" w:rsidRPr="00FE5C79" w14:paraId="46A950BA" w14:textId="77777777" w:rsidTr="00FE5C79">
        <w:trPr>
          <w:cantSplit/>
          <w:jc w:val="center"/>
        </w:trPr>
        <w:tc>
          <w:tcPr>
            <w:tcW w:w="1579" w:type="dxa"/>
            <w:tcMar>
              <w:top w:w="80" w:type="dxa"/>
              <w:left w:w="120" w:type="dxa"/>
              <w:bottom w:w="80" w:type="dxa"/>
              <w:right w:w="120" w:type="dxa"/>
            </w:tcMar>
            <w:vAlign w:val="center"/>
          </w:tcPr>
          <w:p w14:paraId="13B83499"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Baseline s3</w:t>
            </w:r>
          </w:p>
        </w:tc>
        <w:tc>
          <w:tcPr>
            <w:tcW w:w="1095" w:type="dxa"/>
            <w:tcMar>
              <w:top w:w="80" w:type="dxa"/>
              <w:left w:w="120" w:type="dxa"/>
              <w:bottom w:w="80" w:type="dxa"/>
              <w:right w:w="120" w:type="dxa"/>
            </w:tcMar>
            <w:vAlign w:val="center"/>
          </w:tcPr>
          <w:p w14:paraId="1CC68B9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s3</w:t>
            </w:r>
          </w:p>
        </w:tc>
        <w:tc>
          <w:tcPr>
            <w:tcW w:w="949" w:type="dxa"/>
            <w:tcMar>
              <w:top w:w="80" w:type="dxa"/>
              <w:left w:w="120" w:type="dxa"/>
              <w:bottom w:w="80" w:type="dxa"/>
              <w:right w:w="120" w:type="dxa"/>
            </w:tcMar>
            <w:vAlign w:val="center"/>
          </w:tcPr>
          <w:p w14:paraId="07E576E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75</w:t>
            </w:r>
          </w:p>
        </w:tc>
        <w:tc>
          <w:tcPr>
            <w:tcW w:w="1266" w:type="dxa"/>
            <w:tcMar>
              <w:top w:w="80" w:type="dxa"/>
              <w:left w:w="120" w:type="dxa"/>
              <w:bottom w:w="80" w:type="dxa"/>
              <w:right w:w="120" w:type="dxa"/>
            </w:tcMar>
            <w:vAlign w:val="center"/>
          </w:tcPr>
          <w:p w14:paraId="090E152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0.9253</w:t>
            </w:r>
          </w:p>
        </w:tc>
        <w:tc>
          <w:tcPr>
            <w:tcW w:w="1130" w:type="dxa"/>
            <w:tcMar>
              <w:top w:w="80" w:type="dxa"/>
              <w:left w:w="120" w:type="dxa"/>
              <w:bottom w:w="80" w:type="dxa"/>
              <w:right w:w="120" w:type="dxa"/>
            </w:tcMar>
            <w:vAlign w:val="center"/>
          </w:tcPr>
          <w:p w14:paraId="7C4DCE8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0.8776</w:t>
            </w:r>
          </w:p>
        </w:tc>
        <w:tc>
          <w:tcPr>
            <w:tcW w:w="1019" w:type="dxa"/>
            <w:tcMar>
              <w:top w:w="80" w:type="dxa"/>
              <w:left w:w="120" w:type="dxa"/>
              <w:bottom w:w="80" w:type="dxa"/>
              <w:right w:w="120" w:type="dxa"/>
            </w:tcMar>
            <w:vAlign w:val="center"/>
          </w:tcPr>
          <w:p w14:paraId="4FF92A0C"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0.9008</w:t>
            </w:r>
          </w:p>
        </w:tc>
        <w:tc>
          <w:tcPr>
            <w:tcW w:w="1132" w:type="dxa"/>
            <w:tcMar>
              <w:top w:w="80" w:type="dxa"/>
              <w:left w:w="120" w:type="dxa"/>
              <w:bottom w:w="80" w:type="dxa"/>
              <w:right w:w="120" w:type="dxa"/>
            </w:tcMar>
            <w:vAlign w:val="center"/>
          </w:tcPr>
          <w:p w14:paraId="24CEE4E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0.9067</w:t>
            </w:r>
          </w:p>
        </w:tc>
        <w:tc>
          <w:tcPr>
            <w:tcW w:w="1245" w:type="dxa"/>
            <w:tcMar>
              <w:top w:w="80" w:type="dxa"/>
              <w:left w:w="120" w:type="dxa"/>
              <w:bottom w:w="80" w:type="dxa"/>
              <w:right w:w="120" w:type="dxa"/>
            </w:tcMar>
            <w:vAlign w:val="center"/>
          </w:tcPr>
          <w:p w14:paraId="303043E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0.7255</w:t>
            </w:r>
          </w:p>
        </w:tc>
      </w:tr>
      <w:tr w:rsidR="00AE7885" w:rsidRPr="00FE5C79" w14:paraId="0D7C01C4" w14:textId="77777777" w:rsidTr="00FE5C79">
        <w:trPr>
          <w:cantSplit/>
          <w:jc w:val="center"/>
        </w:trPr>
        <w:tc>
          <w:tcPr>
            <w:tcW w:w="1579" w:type="dxa"/>
            <w:shd w:val="clear" w:color="auto" w:fill="FAFAFA"/>
            <w:tcMar>
              <w:top w:w="80" w:type="dxa"/>
              <w:left w:w="120" w:type="dxa"/>
              <w:bottom w:w="80" w:type="dxa"/>
              <w:right w:w="120" w:type="dxa"/>
            </w:tcMar>
            <w:vAlign w:val="center"/>
          </w:tcPr>
          <w:p w14:paraId="688AD3AC"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Baseline s4</w:t>
            </w:r>
          </w:p>
        </w:tc>
        <w:tc>
          <w:tcPr>
            <w:tcW w:w="1095" w:type="dxa"/>
            <w:shd w:val="clear" w:color="auto" w:fill="FAFAFA"/>
            <w:tcMar>
              <w:top w:w="80" w:type="dxa"/>
              <w:left w:w="120" w:type="dxa"/>
              <w:bottom w:w="80" w:type="dxa"/>
              <w:right w:w="120" w:type="dxa"/>
            </w:tcMar>
            <w:vAlign w:val="center"/>
          </w:tcPr>
          <w:p w14:paraId="30E7611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s4</w:t>
            </w:r>
          </w:p>
        </w:tc>
        <w:tc>
          <w:tcPr>
            <w:tcW w:w="949" w:type="dxa"/>
            <w:shd w:val="clear" w:color="auto" w:fill="FAFAFA"/>
            <w:tcMar>
              <w:top w:w="80" w:type="dxa"/>
              <w:left w:w="120" w:type="dxa"/>
              <w:bottom w:w="80" w:type="dxa"/>
              <w:right w:w="120" w:type="dxa"/>
            </w:tcMar>
            <w:vAlign w:val="center"/>
          </w:tcPr>
          <w:p w14:paraId="3784E056"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85</w:t>
            </w:r>
          </w:p>
        </w:tc>
        <w:tc>
          <w:tcPr>
            <w:tcW w:w="1266" w:type="dxa"/>
            <w:shd w:val="clear" w:color="auto" w:fill="FAFAFA"/>
            <w:tcMar>
              <w:top w:w="80" w:type="dxa"/>
              <w:left w:w="120" w:type="dxa"/>
              <w:bottom w:w="80" w:type="dxa"/>
              <w:right w:w="120" w:type="dxa"/>
            </w:tcMar>
            <w:vAlign w:val="center"/>
          </w:tcPr>
          <w:p w14:paraId="7F9F1E6D"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0.8974</w:t>
            </w:r>
          </w:p>
        </w:tc>
        <w:tc>
          <w:tcPr>
            <w:tcW w:w="1130" w:type="dxa"/>
            <w:shd w:val="clear" w:color="auto" w:fill="FAFAFA"/>
            <w:tcMar>
              <w:top w:w="80" w:type="dxa"/>
              <w:left w:w="120" w:type="dxa"/>
              <w:bottom w:w="80" w:type="dxa"/>
              <w:right w:w="120" w:type="dxa"/>
            </w:tcMar>
            <w:vAlign w:val="center"/>
          </w:tcPr>
          <w:p w14:paraId="165F3DF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0.8976</w:t>
            </w:r>
          </w:p>
        </w:tc>
        <w:tc>
          <w:tcPr>
            <w:tcW w:w="1019" w:type="dxa"/>
            <w:shd w:val="clear" w:color="auto" w:fill="FAFAFA"/>
            <w:tcMar>
              <w:top w:w="80" w:type="dxa"/>
              <w:left w:w="120" w:type="dxa"/>
              <w:bottom w:w="80" w:type="dxa"/>
              <w:right w:w="120" w:type="dxa"/>
            </w:tcMar>
            <w:vAlign w:val="center"/>
          </w:tcPr>
          <w:p w14:paraId="5ED95564"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0.8975</w:t>
            </w:r>
          </w:p>
        </w:tc>
        <w:tc>
          <w:tcPr>
            <w:tcW w:w="1132" w:type="dxa"/>
            <w:shd w:val="clear" w:color="auto" w:fill="FAFAFA"/>
            <w:tcMar>
              <w:top w:w="80" w:type="dxa"/>
              <w:left w:w="120" w:type="dxa"/>
              <w:bottom w:w="80" w:type="dxa"/>
              <w:right w:w="120" w:type="dxa"/>
            </w:tcMar>
            <w:vAlign w:val="center"/>
          </w:tcPr>
          <w:p w14:paraId="52ADD8A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0.9127</w:t>
            </w:r>
          </w:p>
        </w:tc>
        <w:tc>
          <w:tcPr>
            <w:tcW w:w="1245" w:type="dxa"/>
            <w:shd w:val="clear" w:color="auto" w:fill="FAFAFA"/>
            <w:tcMar>
              <w:top w:w="80" w:type="dxa"/>
              <w:left w:w="120" w:type="dxa"/>
              <w:bottom w:w="80" w:type="dxa"/>
              <w:right w:w="120" w:type="dxa"/>
            </w:tcMar>
            <w:vAlign w:val="center"/>
          </w:tcPr>
          <w:p w14:paraId="725DA47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0.7496</w:t>
            </w:r>
          </w:p>
        </w:tc>
      </w:tr>
      <w:tr w:rsidR="00AE7885" w:rsidRPr="00FE5C79" w14:paraId="20856A42" w14:textId="77777777" w:rsidTr="00FE5C79">
        <w:trPr>
          <w:cantSplit/>
          <w:jc w:val="center"/>
        </w:trPr>
        <w:tc>
          <w:tcPr>
            <w:tcW w:w="1579" w:type="dxa"/>
            <w:tcMar>
              <w:top w:w="80" w:type="dxa"/>
              <w:left w:w="120" w:type="dxa"/>
              <w:bottom w:w="80" w:type="dxa"/>
              <w:right w:w="120" w:type="dxa"/>
            </w:tcMar>
            <w:vAlign w:val="center"/>
          </w:tcPr>
          <w:p w14:paraId="695C7213"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lastRenderedPageBreak/>
              <w:t>Baseline s5</w:t>
            </w:r>
          </w:p>
        </w:tc>
        <w:tc>
          <w:tcPr>
            <w:tcW w:w="1095" w:type="dxa"/>
            <w:tcMar>
              <w:top w:w="80" w:type="dxa"/>
              <w:left w:w="120" w:type="dxa"/>
              <w:bottom w:w="80" w:type="dxa"/>
              <w:right w:w="120" w:type="dxa"/>
            </w:tcMar>
            <w:vAlign w:val="center"/>
          </w:tcPr>
          <w:p w14:paraId="1A9133B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s5</w:t>
            </w:r>
          </w:p>
        </w:tc>
        <w:tc>
          <w:tcPr>
            <w:tcW w:w="949" w:type="dxa"/>
            <w:tcMar>
              <w:top w:w="80" w:type="dxa"/>
              <w:left w:w="120" w:type="dxa"/>
              <w:bottom w:w="80" w:type="dxa"/>
              <w:right w:w="120" w:type="dxa"/>
            </w:tcMar>
            <w:vAlign w:val="center"/>
          </w:tcPr>
          <w:p w14:paraId="4F7AEEF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88</w:t>
            </w:r>
          </w:p>
        </w:tc>
        <w:tc>
          <w:tcPr>
            <w:tcW w:w="1266" w:type="dxa"/>
            <w:tcMar>
              <w:top w:w="80" w:type="dxa"/>
              <w:left w:w="120" w:type="dxa"/>
              <w:bottom w:w="80" w:type="dxa"/>
              <w:right w:w="120" w:type="dxa"/>
            </w:tcMar>
            <w:vAlign w:val="center"/>
          </w:tcPr>
          <w:p w14:paraId="3A2F607D"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0.9260</w:t>
            </w:r>
          </w:p>
        </w:tc>
        <w:tc>
          <w:tcPr>
            <w:tcW w:w="1130" w:type="dxa"/>
            <w:tcMar>
              <w:top w:w="80" w:type="dxa"/>
              <w:left w:w="120" w:type="dxa"/>
              <w:bottom w:w="80" w:type="dxa"/>
              <w:right w:w="120" w:type="dxa"/>
            </w:tcMar>
            <w:vAlign w:val="center"/>
          </w:tcPr>
          <w:p w14:paraId="4695698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0.8864</w:t>
            </w:r>
          </w:p>
        </w:tc>
        <w:tc>
          <w:tcPr>
            <w:tcW w:w="1019" w:type="dxa"/>
            <w:tcMar>
              <w:top w:w="80" w:type="dxa"/>
              <w:left w:w="120" w:type="dxa"/>
              <w:bottom w:w="80" w:type="dxa"/>
              <w:right w:w="120" w:type="dxa"/>
            </w:tcMar>
            <w:vAlign w:val="center"/>
          </w:tcPr>
          <w:p w14:paraId="6CFF7E1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0.9057</w:t>
            </w:r>
          </w:p>
        </w:tc>
        <w:tc>
          <w:tcPr>
            <w:tcW w:w="1132" w:type="dxa"/>
            <w:tcMar>
              <w:top w:w="80" w:type="dxa"/>
              <w:left w:w="120" w:type="dxa"/>
              <w:bottom w:w="80" w:type="dxa"/>
              <w:right w:w="120" w:type="dxa"/>
            </w:tcMar>
            <w:vAlign w:val="center"/>
          </w:tcPr>
          <w:p w14:paraId="2095552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0.9107</w:t>
            </w:r>
          </w:p>
        </w:tc>
        <w:tc>
          <w:tcPr>
            <w:tcW w:w="1245" w:type="dxa"/>
            <w:tcMar>
              <w:top w:w="80" w:type="dxa"/>
              <w:left w:w="120" w:type="dxa"/>
              <w:bottom w:w="80" w:type="dxa"/>
              <w:right w:w="120" w:type="dxa"/>
            </w:tcMar>
            <w:vAlign w:val="center"/>
          </w:tcPr>
          <w:p w14:paraId="1BF1A64C"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0.7073</w:t>
            </w:r>
          </w:p>
        </w:tc>
      </w:tr>
    </w:tbl>
    <w:p w14:paraId="394A25BE" w14:textId="77777777" w:rsidR="00AE7885" w:rsidRDefault="00AE7885" w:rsidP="004936FA">
      <w:pPr>
        <w:spacing w:before="60" w:after="60" w:line="305" w:lineRule="auto"/>
        <w:jc w:val="both"/>
      </w:pPr>
    </w:p>
    <w:p w14:paraId="6C750305" w14:textId="77777777" w:rsidR="00AE7885" w:rsidRPr="00FB1B88" w:rsidRDefault="00000000" w:rsidP="004936FA">
      <w:pPr>
        <w:spacing w:before="60" w:after="60" w:line="305" w:lineRule="auto"/>
        <w:rPr>
          <w:bCs/>
          <w:i/>
          <w:iCs/>
          <w:sz w:val="24"/>
          <w:szCs w:val="24"/>
        </w:rPr>
      </w:pPr>
      <w:r w:rsidRPr="00FB1B88">
        <w:rPr>
          <w:rFonts w:ascii="Times New Roman" w:hAnsi="Times New Roman" w:cs="Times New Roman"/>
          <w:bCs/>
          <w:i/>
          <w:iCs/>
          <w:sz w:val="24"/>
          <w:szCs w:val="24"/>
        </w:rPr>
        <w:t>Bảng 3: Bảng đối chứng chi tiết từng lượt seed của mô hình đề xuất YOLO26s-seg C2TSVMamba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89"/>
        <w:gridCol w:w="640"/>
        <w:gridCol w:w="1311"/>
        <w:gridCol w:w="1382"/>
        <w:gridCol w:w="1128"/>
        <w:gridCol w:w="996"/>
        <w:gridCol w:w="1227"/>
        <w:gridCol w:w="1483"/>
      </w:tblGrid>
      <w:tr w:rsidR="00AE7885" w:rsidRPr="00FE5C79" w14:paraId="781B2846" w14:textId="77777777" w:rsidTr="00FE5C79">
        <w:trPr>
          <w:cantSplit/>
          <w:tblHeader/>
          <w:jc w:val="center"/>
        </w:trPr>
        <w:tc>
          <w:tcPr>
            <w:tcW w:w="1288" w:type="dxa"/>
            <w:shd w:val="clear" w:color="auto" w:fill="EAECEE"/>
            <w:tcMar>
              <w:top w:w="80" w:type="dxa"/>
              <w:left w:w="120" w:type="dxa"/>
              <w:bottom w:w="80" w:type="dxa"/>
              <w:right w:w="120" w:type="dxa"/>
            </w:tcMar>
            <w:vAlign w:val="center"/>
          </w:tcPr>
          <w:p w14:paraId="6001BC31"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b/>
                <w:sz w:val="20"/>
                <w:szCs w:val="20"/>
              </w:rPr>
              <w:t>Lượt chạy</w:t>
            </w:r>
          </w:p>
        </w:tc>
        <w:tc>
          <w:tcPr>
            <w:tcW w:w="0" w:type="auto"/>
            <w:shd w:val="clear" w:color="auto" w:fill="EAECEE"/>
            <w:tcMar>
              <w:top w:w="80" w:type="dxa"/>
              <w:left w:w="120" w:type="dxa"/>
              <w:bottom w:w="80" w:type="dxa"/>
              <w:right w:w="120" w:type="dxa"/>
            </w:tcMar>
            <w:vAlign w:val="center"/>
          </w:tcPr>
          <w:p w14:paraId="3D9D9ADD"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Seed</w:t>
            </w:r>
          </w:p>
        </w:tc>
        <w:tc>
          <w:tcPr>
            <w:tcW w:w="0" w:type="auto"/>
            <w:shd w:val="clear" w:color="auto" w:fill="EAECEE"/>
            <w:tcMar>
              <w:top w:w="80" w:type="dxa"/>
              <w:left w:w="120" w:type="dxa"/>
              <w:bottom w:w="80" w:type="dxa"/>
              <w:right w:w="120" w:type="dxa"/>
            </w:tcMar>
            <w:vAlign w:val="center"/>
          </w:tcPr>
          <w:p w14:paraId="624ADBD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Epoch tối ưu</w:t>
            </w:r>
          </w:p>
        </w:tc>
        <w:tc>
          <w:tcPr>
            <w:tcW w:w="0" w:type="auto"/>
            <w:shd w:val="clear" w:color="auto" w:fill="EAECEE"/>
            <w:tcMar>
              <w:top w:w="80" w:type="dxa"/>
              <w:left w:w="120" w:type="dxa"/>
              <w:bottom w:w="80" w:type="dxa"/>
              <w:right w:w="120" w:type="dxa"/>
            </w:tcMar>
            <w:vAlign w:val="center"/>
          </w:tcPr>
          <w:p w14:paraId="6CDF97F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Precision (M)</w:t>
            </w:r>
          </w:p>
        </w:tc>
        <w:tc>
          <w:tcPr>
            <w:tcW w:w="0" w:type="auto"/>
            <w:shd w:val="clear" w:color="auto" w:fill="EAECEE"/>
            <w:tcMar>
              <w:top w:w="80" w:type="dxa"/>
              <w:left w:w="120" w:type="dxa"/>
              <w:bottom w:w="80" w:type="dxa"/>
              <w:right w:w="120" w:type="dxa"/>
            </w:tcMar>
            <w:vAlign w:val="center"/>
          </w:tcPr>
          <w:p w14:paraId="58D6FEE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Recall (M)</w:t>
            </w:r>
          </w:p>
        </w:tc>
        <w:tc>
          <w:tcPr>
            <w:tcW w:w="0" w:type="auto"/>
            <w:shd w:val="clear" w:color="auto" w:fill="EAECEE"/>
            <w:tcMar>
              <w:top w:w="80" w:type="dxa"/>
              <w:left w:w="120" w:type="dxa"/>
              <w:bottom w:w="80" w:type="dxa"/>
              <w:right w:w="120" w:type="dxa"/>
            </w:tcMar>
            <w:vAlign w:val="center"/>
          </w:tcPr>
          <w:p w14:paraId="4AFCF7A5"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F1-Score</w:t>
            </w:r>
          </w:p>
        </w:tc>
        <w:tc>
          <w:tcPr>
            <w:tcW w:w="0" w:type="auto"/>
            <w:shd w:val="clear" w:color="auto" w:fill="EAECEE"/>
            <w:tcMar>
              <w:top w:w="80" w:type="dxa"/>
              <w:left w:w="120" w:type="dxa"/>
              <w:bottom w:w="80" w:type="dxa"/>
              <w:right w:w="120" w:type="dxa"/>
            </w:tcMar>
            <w:vAlign w:val="center"/>
          </w:tcPr>
          <w:p w14:paraId="65B56316"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mAP50 (M)</w:t>
            </w:r>
          </w:p>
        </w:tc>
        <w:tc>
          <w:tcPr>
            <w:tcW w:w="0" w:type="auto"/>
            <w:shd w:val="clear" w:color="auto" w:fill="EAECEE"/>
            <w:tcMar>
              <w:top w:w="80" w:type="dxa"/>
              <w:left w:w="120" w:type="dxa"/>
              <w:bottom w:w="80" w:type="dxa"/>
              <w:right w:w="120" w:type="dxa"/>
            </w:tcMar>
            <w:vAlign w:val="center"/>
          </w:tcPr>
          <w:p w14:paraId="7AA71D4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mAP50-95 (M)</w:t>
            </w:r>
          </w:p>
        </w:tc>
      </w:tr>
      <w:tr w:rsidR="00AE7885" w:rsidRPr="00FE5C79" w14:paraId="63481028" w14:textId="77777777" w:rsidTr="00FE5C79">
        <w:trPr>
          <w:cantSplit/>
          <w:jc w:val="center"/>
        </w:trPr>
        <w:tc>
          <w:tcPr>
            <w:tcW w:w="1288" w:type="dxa"/>
            <w:shd w:val="clear" w:color="auto" w:fill="FAFAFA"/>
            <w:tcMar>
              <w:top w:w="80" w:type="dxa"/>
              <w:left w:w="120" w:type="dxa"/>
              <w:bottom w:w="80" w:type="dxa"/>
              <w:right w:w="120" w:type="dxa"/>
            </w:tcMar>
            <w:vAlign w:val="center"/>
          </w:tcPr>
          <w:p w14:paraId="44E4EC75"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s0</w:t>
            </w:r>
          </w:p>
        </w:tc>
        <w:tc>
          <w:tcPr>
            <w:tcW w:w="0" w:type="auto"/>
            <w:shd w:val="clear" w:color="auto" w:fill="FAFAFA"/>
            <w:tcMar>
              <w:top w:w="80" w:type="dxa"/>
              <w:left w:w="120" w:type="dxa"/>
              <w:bottom w:w="80" w:type="dxa"/>
              <w:right w:w="120" w:type="dxa"/>
            </w:tcMar>
            <w:vAlign w:val="center"/>
          </w:tcPr>
          <w:p w14:paraId="1D50150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s0</w:t>
            </w:r>
          </w:p>
        </w:tc>
        <w:tc>
          <w:tcPr>
            <w:tcW w:w="0" w:type="auto"/>
            <w:shd w:val="clear" w:color="auto" w:fill="FAFAFA"/>
            <w:tcMar>
              <w:top w:w="80" w:type="dxa"/>
              <w:left w:w="120" w:type="dxa"/>
              <w:bottom w:w="80" w:type="dxa"/>
              <w:right w:w="120" w:type="dxa"/>
            </w:tcMar>
            <w:vAlign w:val="center"/>
          </w:tcPr>
          <w:p w14:paraId="244477A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95</w:t>
            </w:r>
          </w:p>
        </w:tc>
        <w:tc>
          <w:tcPr>
            <w:tcW w:w="0" w:type="auto"/>
            <w:shd w:val="clear" w:color="auto" w:fill="FAFAFA"/>
            <w:tcMar>
              <w:top w:w="80" w:type="dxa"/>
              <w:left w:w="120" w:type="dxa"/>
              <w:bottom w:w="80" w:type="dxa"/>
              <w:right w:w="120" w:type="dxa"/>
            </w:tcMar>
            <w:vAlign w:val="center"/>
          </w:tcPr>
          <w:p w14:paraId="71B00D86"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0.9135</w:t>
            </w:r>
          </w:p>
        </w:tc>
        <w:tc>
          <w:tcPr>
            <w:tcW w:w="0" w:type="auto"/>
            <w:shd w:val="clear" w:color="auto" w:fill="FAFAFA"/>
            <w:tcMar>
              <w:top w:w="80" w:type="dxa"/>
              <w:left w:w="120" w:type="dxa"/>
              <w:bottom w:w="80" w:type="dxa"/>
              <w:right w:w="120" w:type="dxa"/>
            </w:tcMar>
            <w:vAlign w:val="center"/>
          </w:tcPr>
          <w:p w14:paraId="0A03BA2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0.8583</w:t>
            </w:r>
          </w:p>
        </w:tc>
        <w:tc>
          <w:tcPr>
            <w:tcW w:w="0" w:type="auto"/>
            <w:shd w:val="clear" w:color="auto" w:fill="FAFAFA"/>
            <w:tcMar>
              <w:top w:w="80" w:type="dxa"/>
              <w:left w:w="120" w:type="dxa"/>
              <w:bottom w:w="80" w:type="dxa"/>
              <w:right w:w="120" w:type="dxa"/>
            </w:tcMar>
            <w:vAlign w:val="center"/>
          </w:tcPr>
          <w:p w14:paraId="4C0A2AC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0.8850</w:t>
            </w:r>
          </w:p>
        </w:tc>
        <w:tc>
          <w:tcPr>
            <w:tcW w:w="0" w:type="auto"/>
            <w:shd w:val="clear" w:color="auto" w:fill="FAFAFA"/>
            <w:tcMar>
              <w:top w:w="80" w:type="dxa"/>
              <w:left w:w="120" w:type="dxa"/>
              <w:bottom w:w="80" w:type="dxa"/>
              <w:right w:w="120" w:type="dxa"/>
            </w:tcMar>
            <w:vAlign w:val="center"/>
          </w:tcPr>
          <w:p w14:paraId="3D184413"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0.9102</w:t>
            </w:r>
          </w:p>
        </w:tc>
        <w:tc>
          <w:tcPr>
            <w:tcW w:w="0" w:type="auto"/>
            <w:shd w:val="clear" w:color="auto" w:fill="FAFAFA"/>
            <w:tcMar>
              <w:top w:w="80" w:type="dxa"/>
              <w:left w:w="120" w:type="dxa"/>
              <w:bottom w:w="80" w:type="dxa"/>
              <w:right w:w="120" w:type="dxa"/>
            </w:tcMar>
            <w:vAlign w:val="center"/>
          </w:tcPr>
          <w:p w14:paraId="66F86BA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0.7235</w:t>
            </w:r>
          </w:p>
        </w:tc>
      </w:tr>
      <w:tr w:rsidR="00AE7885" w:rsidRPr="00FE5C79" w14:paraId="5018BB2C" w14:textId="77777777" w:rsidTr="00FE5C79">
        <w:trPr>
          <w:cantSplit/>
          <w:jc w:val="center"/>
        </w:trPr>
        <w:tc>
          <w:tcPr>
            <w:tcW w:w="1288" w:type="dxa"/>
            <w:tcMar>
              <w:top w:w="80" w:type="dxa"/>
              <w:left w:w="120" w:type="dxa"/>
              <w:bottom w:w="80" w:type="dxa"/>
              <w:right w:w="120" w:type="dxa"/>
            </w:tcMar>
            <w:vAlign w:val="center"/>
          </w:tcPr>
          <w:p w14:paraId="5EA0CAD6"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s1</w:t>
            </w:r>
          </w:p>
        </w:tc>
        <w:tc>
          <w:tcPr>
            <w:tcW w:w="0" w:type="auto"/>
            <w:tcMar>
              <w:top w:w="80" w:type="dxa"/>
              <w:left w:w="120" w:type="dxa"/>
              <w:bottom w:w="80" w:type="dxa"/>
              <w:right w:w="120" w:type="dxa"/>
            </w:tcMar>
            <w:vAlign w:val="center"/>
          </w:tcPr>
          <w:p w14:paraId="59925AB1"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s1</w:t>
            </w:r>
          </w:p>
        </w:tc>
        <w:tc>
          <w:tcPr>
            <w:tcW w:w="0" w:type="auto"/>
            <w:tcMar>
              <w:top w:w="80" w:type="dxa"/>
              <w:left w:w="120" w:type="dxa"/>
              <w:bottom w:w="80" w:type="dxa"/>
              <w:right w:w="120" w:type="dxa"/>
            </w:tcMar>
            <w:vAlign w:val="center"/>
          </w:tcPr>
          <w:p w14:paraId="5EAE282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81</w:t>
            </w:r>
          </w:p>
        </w:tc>
        <w:tc>
          <w:tcPr>
            <w:tcW w:w="0" w:type="auto"/>
            <w:tcMar>
              <w:top w:w="80" w:type="dxa"/>
              <w:left w:w="120" w:type="dxa"/>
              <w:bottom w:w="80" w:type="dxa"/>
              <w:right w:w="120" w:type="dxa"/>
            </w:tcMar>
            <w:vAlign w:val="center"/>
          </w:tcPr>
          <w:p w14:paraId="5A47DAB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0.8829</w:t>
            </w:r>
          </w:p>
        </w:tc>
        <w:tc>
          <w:tcPr>
            <w:tcW w:w="0" w:type="auto"/>
            <w:tcMar>
              <w:top w:w="80" w:type="dxa"/>
              <w:left w:w="120" w:type="dxa"/>
              <w:bottom w:w="80" w:type="dxa"/>
              <w:right w:w="120" w:type="dxa"/>
            </w:tcMar>
            <w:vAlign w:val="center"/>
          </w:tcPr>
          <w:p w14:paraId="119EFAF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0.8909</w:t>
            </w:r>
          </w:p>
        </w:tc>
        <w:tc>
          <w:tcPr>
            <w:tcW w:w="0" w:type="auto"/>
            <w:tcMar>
              <w:top w:w="80" w:type="dxa"/>
              <w:left w:w="120" w:type="dxa"/>
              <w:bottom w:w="80" w:type="dxa"/>
              <w:right w:w="120" w:type="dxa"/>
            </w:tcMar>
            <w:vAlign w:val="center"/>
          </w:tcPr>
          <w:p w14:paraId="1B0FD1E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0.8869</w:t>
            </w:r>
          </w:p>
        </w:tc>
        <w:tc>
          <w:tcPr>
            <w:tcW w:w="0" w:type="auto"/>
            <w:tcMar>
              <w:top w:w="80" w:type="dxa"/>
              <w:left w:w="120" w:type="dxa"/>
              <w:bottom w:w="80" w:type="dxa"/>
              <w:right w:w="120" w:type="dxa"/>
            </w:tcMar>
            <w:vAlign w:val="center"/>
          </w:tcPr>
          <w:p w14:paraId="48F4F093"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0.9095</w:t>
            </w:r>
          </w:p>
        </w:tc>
        <w:tc>
          <w:tcPr>
            <w:tcW w:w="0" w:type="auto"/>
            <w:tcMar>
              <w:top w:w="80" w:type="dxa"/>
              <w:left w:w="120" w:type="dxa"/>
              <w:bottom w:w="80" w:type="dxa"/>
              <w:right w:w="120" w:type="dxa"/>
            </w:tcMar>
            <w:vAlign w:val="center"/>
          </w:tcPr>
          <w:p w14:paraId="77BE06D3"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0.7232</w:t>
            </w:r>
          </w:p>
        </w:tc>
      </w:tr>
      <w:tr w:rsidR="00AE7885" w:rsidRPr="00FE5C79" w14:paraId="0AA80C1F" w14:textId="77777777" w:rsidTr="00FE5C79">
        <w:trPr>
          <w:cantSplit/>
          <w:jc w:val="center"/>
        </w:trPr>
        <w:tc>
          <w:tcPr>
            <w:tcW w:w="1288" w:type="dxa"/>
            <w:shd w:val="clear" w:color="auto" w:fill="FAFAFA"/>
            <w:tcMar>
              <w:top w:w="80" w:type="dxa"/>
              <w:left w:w="120" w:type="dxa"/>
              <w:bottom w:w="80" w:type="dxa"/>
              <w:right w:w="120" w:type="dxa"/>
            </w:tcMar>
            <w:vAlign w:val="center"/>
          </w:tcPr>
          <w:p w14:paraId="5FD15DD3"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s2</w:t>
            </w:r>
          </w:p>
        </w:tc>
        <w:tc>
          <w:tcPr>
            <w:tcW w:w="0" w:type="auto"/>
            <w:shd w:val="clear" w:color="auto" w:fill="FAFAFA"/>
            <w:tcMar>
              <w:top w:w="80" w:type="dxa"/>
              <w:left w:w="120" w:type="dxa"/>
              <w:bottom w:w="80" w:type="dxa"/>
              <w:right w:w="120" w:type="dxa"/>
            </w:tcMar>
            <w:vAlign w:val="center"/>
          </w:tcPr>
          <w:p w14:paraId="7E09557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s2</w:t>
            </w:r>
          </w:p>
        </w:tc>
        <w:tc>
          <w:tcPr>
            <w:tcW w:w="0" w:type="auto"/>
            <w:shd w:val="clear" w:color="auto" w:fill="FAFAFA"/>
            <w:tcMar>
              <w:top w:w="80" w:type="dxa"/>
              <w:left w:w="120" w:type="dxa"/>
              <w:bottom w:w="80" w:type="dxa"/>
              <w:right w:w="120" w:type="dxa"/>
            </w:tcMar>
            <w:vAlign w:val="center"/>
          </w:tcPr>
          <w:p w14:paraId="4721CDE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85</w:t>
            </w:r>
          </w:p>
        </w:tc>
        <w:tc>
          <w:tcPr>
            <w:tcW w:w="0" w:type="auto"/>
            <w:shd w:val="clear" w:color="auto" w:fill="FAFAFA"/>
            <w:tcMar>
              <w:top w:w="80" w:type="dxa"/>
              <w:left w:w="120" w:type="dxa"/>
              <w:bottom w:w="80" w:type="dxa"/>
              <w:right w:w="120" w:type="dxa"/>
            </w:tcMar>
            <w:vAlign w:val="center"/>
          </w:tcPr>
          <w:p w14:paraId="76E56FAF"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0.9272</w:t>
            </w:r>
          </w:p>
        </w:tc>
        <w:tc>
          <w:tcPr>
            <w:tcW w:w="0" w:type="auto"/>
            <w:shd w:val="clear" w:color="auto" w:fill="FAFAFA"/>
            <w:tcMar>
              <w:top w:w="80" w:type="dxa"/>
              <w:left w:w="120" w:type="dxa"/>
              <w:bottom w:w="80" w:type="dxa"/>
              <w:right w:w="120" w:type="dxa"/>
            </w:tcMar>
            <w:vAlign w:val="center"/>
          </w:tcPr>
          <w:p w14:paraId="5AFA791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0.8425</w:t>
            </w:r>
          </w:p>
        </w:tc>
        <w:tc>
          <w:tcPr>
            <w:tcW w:w="0" w:type="auto"/>
            <w:shd w:val="clear" w:color="auto" w:fill="FAFAFA"/>
            <w:tcMar>
              <w:top w:w="80" w:type="dxa"/>
              <w:left w:w="120" w:type="dxa"/>
              <w:bottom w:w="80" w:type="dxa"/>
              <w:right w:w="120" w:type="dxa"/>
            </w:tcMar>
            <w:vAlign w:val="center"/>
          </w:tcPr>
          <w:p w14:paraId="560381F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0.8828</w:t>
            </w:r>
          </w:p>
        </w:tc>
        <w:tc>
          <w:tcPr>
            <w:tcW w:w="0" w:type="auto"/>
            <w:shd w:val="clear" w:color="auto" w:fill="FAFAFA"/>
            <w:tcMar>
              <w:top w:w="80" w:type="dxa"/>
              <w:left w:w="120" w:type="dxa"/>
              <w:bottom w:w="80" w:type="dxa"/>
              <w:right w:w="120" w:type="dxa"/>
            </w:tcMar>
            <w:vAlign w:val="center"/>
          </w:tcPr>
          <w:p w14:paraId="5F9E36E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0.9062</w:t>
            </w:r>
          </w:p>
        </w:tc>
        <w:tc>
          <w:tcPr>
            <w:tcW w:w="0" w:type="auto"/>
            <w:shd w:val="clear" w:color="auto" w:fill="FAFAFA"/>
            <w:tcMar>
              <w:top w:w="80" w:type="dxa"/>
              <w:left w:w="120" w:type="dxa"/>
              <w:bottom w:w="80" w:type="dxa"/>
              <w:right w:w="120" w:type="dxa"/>
            </w:tcMar>
            <w:vAlign w:val="center"/>
          </w:tcPr>
          <w:p w14:paraId="53AC0E2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0.7306</w:t>
            </w:r>
          </w:p>
        </w:tc>
      </w:tr>
      <w:tr w:rsidR="00AE7885" w:rsidRPr="00FE5C79" w14:paraId="5600BA1C" w14:textId="77777777" w:rsidTr="00FE5C79">
        <w:trPr>
          <w:cantSplit/>
          <w:jc w:val="center"/>
        </w:trPr>
        <w:tc>
          <w:tcPr>
            <w:tcW w:w="1288" w:type="dxa"/>
            <w:tcMar>
              <w:top w:w="80" w:type="dxa"/>
              <w:left w:w="120" w:type="dxa"/>
              <w:bottom w:w="80" w:type="dxa"/>
              <w:right w:w="120" w:type="dxa"/>
            </w:tcMar>
            <w:vAlign w:val="center"/>
          </w:tcPr>
          <w:p w14:paraId="6BE5B0D7"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s3</w:t>
            </w:r>
          </w:p>
        </w:tc>
        <w:tc>
          <w:tcPr>
            <w:tcW w:w="0" w:type="auto"/>
            <w:tcMar>
              <w:top w:w="80" w:type="dxa"/>
              <w:left w:w="120" w:type="dxa"/>
              <w:bottom w:w="80" w:type="dxa"/>
              <w:right w:w="120" w:type="dxa"/>
            </w:tcMar>
            <w:vAlign w:val="center"/>
          </w:tcPr>
          <w:p w14:paraId="65BE0F0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s3</w:t>
            </w:r>
          </w:p>
        </w:tc>
        <w:tc>
          <w:tcPr>
            <w:tcW w:w="0" w:type="auto"/>
            <w:tcMar>
              <w:top w:w="80" w:type="dxa"/>
              <w:left w:w="120" w:type="dxa"/>
              <w:bottom w:w="80" w:type="dxa"/>
              <w:right w:w="120" w:type="dxa"/>
            </w:tcMar>
            <w:vAlign w:val="center"/>
          </w:tcPr>
          <w:p w14:paraId="47547C1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99</w:t>
            </w:r>
          </w:p>
        </w:tc>
        <w:tc>
          <w:tcPr>
            <w:tcW w:w="0" w:type="auto"/>
            <w:tcMar>
              <w:top w:w="80" w:type="dxa"/>
              <w:left w:w="120" w:type="dxa"/>
              <w:bottom w:w="80" w:type="dxa"/>
              <w:right w:w="120" w:type="dxa"/>
            </w:tcMar>
            <w:vAlign w:val="center"/>
          </w:tcPr>
          <w:p w14:paraId="0F29E07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0.9331</w:t>
            </w:r>
          </w:p>
        </w:tc>
        <w:tc>
          <w:tcPr>
            <w:tcW w:w="0" w:type="auto"/>
            <w:tcMar>
              <w:top w:w="80" w:type="dxa"/>
              <w:left w:w="120" w:type="dxa"/>
              <w:bottom w:w="80" w:type="dxa"/>
              <w:right w:w="120" w:type="dxa"/>
            </w:tcMar>
            <w:vAlign w:val="center"/>
          </w:tcPr>
          <w:p w14:paraId="5495FC9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0.8347</w:t>
            </w:r>
          </w:p>
        </w:tc>
        <w:tc>
          <w:tcPr>
            <w:tcW w:w="0" w:type="auto"/>
            <w:tcMar>
              <w:top w:w="80" w:type="dxa"/>
              <w:left w:w="120" w:type="dxa"/>
              <w:bottom w:w="80" w:type="dxa"/>
              <w:right w:w="120" w:type="dxa"/>
            </w:tcMar>
            <w:vAlign w:val="center"/>
          </w:tcPr>
          <w:p w14:paraId="19081D4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0.8812</w:t>
            </w:r>
          </w:p>
        </w:tc>
        <w:tc>
          <w:tcPr>
            <w:tcW w:w="0" w:type="auto"/>
            <w:tcMar>
              <w:top w:w="80" w:type="dxa"/>
              <w:left w:w="120" w:type="dxa"/>
              <w:bottom w:w="80" w:type="dxa"/>
              <w:right w:w="120" w:type="dxa"/>
            </w:tcMar>
            <w:vAlign w:val="center"/>
          </w:tcPr>
          <w:p w14:paraId="6756E56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0.9055</w:t>
            </w:r>
          </w:p>
        </w:tc>
        <w:tc>
          <w:tcPr>
            <w:tcW w:w="0" w:type="auto"/>
            <w:tcMar>
              <w:top w:w="80" w:type="dxa"/>
              <w:left w:w="120" w:type="dxa"/>
              <w:bottom w:w="80" w:type="dxa"/>
              <w:right w:w="120" w:type="dxa"/>
            </w:tcMar>
            <w:vAlign w:val="center"/>
          </w:tcPr>
          <w:p w14:paraId="0BABB9BA"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0.7196</w:t>
            </w:r>
          </w:p>
        </w:tc>
      </w:tr>
      <w:tr w:rsidR="00AE7885" w:rsidRPr="00FE5C79" w14:paraId="6179A277" w14:textId="77777777" w:rsidTr="00FE5C79">
        <w:trPr>
          <w:cantSplit/>
          <w:jc w:val="center"/>
        </w:trPr>
        <w:tc>
          <w:tcPr>
            <w:tcW w:w="1288" w:type="dxa"/>
            <w:shd w:val="clear" w:color="auto" w:fill="FAFAFA"/>
            <w:tcMar>
              <w:top w:w="80" w:type="dxa"/>
              <w:left w:w="120" w:type="dxa"/>
              <w:bottom w:w="80" w:type="dxa"/>
              <w:right w:w="120" w:type="dxa"/>
            </w:tcMar>
            <w:vAlign w:val="center"/>
          </w:tcPr>
          <w:p w14:paraId="74F09E15"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s4</w:t>
            </w:r>
          </w:p>
        </w:tc>
        <w:tc>
          <w:tcPr>
            <w:tcW w:w="0" w:type="auto"/>
            <w:shd w:val="clear" w:color="auto" w:fill="FAFAFA"/>
            <w:tcMar>
              <w:top w:w="80" w:type="dxa"/>
              <w:left w:w="120" w:type="dxa"/>
              <w:bottom w:w="80" w:type="dxa"/>
              <w:right w:w="120" w:type="dxa"/>
            </w:tcMar>
            <w:vAlign w:val="center"/>
          </w:tcPr>
          <w:p w14:paraId="4DED8AA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s4</w:t>
            </w:r>
          </w:p>
        </w:tc>
        <w:tc>
          <w:tcPr>
            <w:tcW w:w="0" w:type="auto"/>
            <w:shd w:val="clear" w:color="auto" w:fill="FAFAFA"/>
            <w:tcMar>
              <w:top w:w="80" w:type="dxa"/>
              <w:left w:w="120" w:type="dxa"/>
              <w:bottom w:w="80" w:type="dxa"/>
              <w:right w:w="120" w:type="dxa"/>
            </w:tcMar>
            <w:vAlign w:val="center"/>
          </w:tcPr>
          <w:p w14:paraId="2CEC3E32"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71</w:t>
            </w:r>
          </w:p>
        </w:tc>
        <w:tc>
          <w:tcPr>
            <w:tcW w:w="0" w:type="auto"/>
            <w:shd w:val="clear" w:color="auto" w:fill="FAFAFA"/>
            <w:tcMar>
              <w:top w:w="80" w:type="dxa"/>
              <w:left w:w="120" w:type="dxa"/>
              <w:bottom w:w="80" w:type="dxa"/>
              <w:right w:w="120" w:type="dxa"/>
            </w:tcMar>
            <w:vAlign w:val="center"/>
          </w:tcPr>
          <w:p w14:paraId="7E1AD9B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0.9136</w:t>
            </w:r>
          </w:p>
        </w:tc>
        <w:tc>
          <w:tcPr>
            <w:tcW w:w="0" w:type="auto"/>
            <w:shd w:val="clear" w:color="auto" w:fill="FAFAFA"/>
            <w:tcMar>
              <w:top w:w="80" w:type="dxa"/>
              <w:left w:w="120" w:type="dxa"/>
              <w:bottom w:w="80" w:type="dxa"/>
              <w:right w:w="120" w:type="dxa"/>
            </w:tcMar>
            <w:vAlign w:val="center"/>
          </w:tcPr>
          <w:p w14:paraId="671FC568"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0.8347</w:t>
            </w:r>
          </w:p>
        </w:tc>
        <w:tc>
          <w:tcPr>
            <w:tcW w:w="0" w:type="auto"/>
            <w:shd w:val="clear" w:color="auto" w:fill="FAFAFA"/>
            <w:tcMar>
              <w:top w:w="80" w:type="dxa"/>
              <w:left w:w="120" w:type="dxa"/>
              <w:bottom w:w="80" w:type="dxa"/>
              <w:right w:w="120" w:type="dxa"/>
            </w:tcMar>
            <w:vAlign w:val="center"/>
          </w:tcPr>
          <w:p w14:paraId="48E504F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0.8724</w:t>
            </w:r>
          </w:p>
        </w:tc>
        <w:tc>
          <w:tcPr>
            <w:tcW w:w="0" w:type="auto"/>
            <w:shd w:val="clear" w:color="auto" w:fill="FAFAFA"/>
            <w:tcMar>
              <w:top w:w="80" w:type="dxa"/>
              <w:left w:w="120" w:type="dxa"/>
              <w:bottom w:w="80" w:type="dxa"/>
              <w:right w:w="120" w:type="dxa"/>
            </w:tcMar>
            <w:vAlign w:val="center"/>
          </w:tcPr>
          <w:p w14:paraId="14FC5DF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0.9268</w:t>
            </w:r>
          </w:p>
        </w:tc>
        <w:tc>
          <w:tcPr>
            <w:tcW w:w="0" w:type="auto"/>
            <w:shd w:val="clear" w:color="auto" w:fill="FAFAFA"/>
            <w:tcMar>
              <w:top w:w="80" w:type="dxa"/>
              <w:left w:w="120" w:type="dxa"/>
              <w:bottom w:w="80" w:type="dxa"/>
              <w:right w:w="120" w:type="dxa"/>
            </w:tcMar>
            <w:vAlign w:val="center"/>
          </w:tcPr>
          <w:p w14:paraId="30AC6A60"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0.7202</w:t>
            </w:r>
          </w:p>
        </w:tc>
      </w:tr>
      <w:tr w:rsidR="00AE7885" w:rsidRPr="00FE5C79" w14:paraId="3B39FCCD" w14:textId="77777777" w:rsidTr="00FE5C79">
        <w:trPr>
          <w:cantSplit/>
          <w:jc w:val="center"/>
        </w:trPr>
        <w:tc>
          <w:tcPr>
            <w:tcW w:w="1288" w:type="dxa"/>
            <w:tcMar>
              <w:top w:w="80" w:type="dxa"/>
              <w:left w:w="120" w:type="dxa"/>
              <w:bottom w:w="80" w:type="dxa"/>
              <w:right w:w="120" w:type="dxa"/>
            </w:tcMar>
            <w:vAlign w:val="center"/>
          </w:tcPr>
          <w:p w14:paraId="125A94E9"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TSVM s5</w:t>
            </w:r>
          </w:p>
        </w:tc>
        <w:tc>
          <w:tcPr>
            <w:tcW w:w="0" w:type="auto"/>
            <w:tcMar>
              <w:top w:w="80" w:type="dxa"/>
              <w:left w:w="120" w:type="dxa"/>
              <w:bottom w:w="80" w:type="dxa"/>
              <w:right w:w="120" w:type="dxa"/>
            </w:tcMar>
            <w:vAlign w:val="center"/>
          </w:tcPr>
          <w:p w14:paraId="380F74C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s5</w:t>
            </w:r>
          </w:p>
        </w:tc>
        <w:tc>
          <w:tcPr>
            <w:tcW w:w="0" w:type="auto"/>
            <w:tcMar>
              <w:top w:w="80" w:type="dxa"/>
              <w:left w:w="120" w:type="dxa"/>
              <w:bottom w:w="80" w:type="dxa"/>
              <w:right w:w="120" w:type="dxa"/>
            </w:tcMar>
            <w:vAlign w:val="center"/>
          </w:tcPr>
          <w:p w14:paraId="43FFD0BB"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89</w:t>
            </w:r>
          </w:p>
        </w:tc>
        <w:tc>
          <w:tcPr>
            <w:tcW w:w="0" w:type="auto"/>
            <w:tcMar>
              <w:top w:w="80" w:type="dxa"/>
              <w:left w:w="120" w:type="dxa"/>
              <w:bottom w:w="80" w:type="dxa"/>
              <w:right w:w="120" w:type="dxa"/>
            </w:tcMar>
            <w:vAlign w:val="center"/>
          </w:tcPr>
          <w:p w14:paraId="47F778FD"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0.9324</w:t>
            </w:r>
          </w:p>
        </w:tc>
        <w:tc>
          <w:tcPr>
            <w:tcW w:w="0" w:type="auto"/>
            <w:tcMar>
              <w:top w:w="80" w:type="dxa"/>
              <w:left w:w="120" w:type="dxa"/>
              <w:bottom w:w="80" w:type="dxa"/>
              <w:right w:w="120" w:type="dxa"/>
            </w:tcMar>
            <w:vAlign w:val="center"/>
          </w:tcPr>
          <w:p w14:paraId="7BE960B1"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0.8661</w:t>
            </w:r>
          </w:p>
        </w:tc>
        <w:tc>
          <w:tcPr>
            <w:tcW w:w="0" w:type="auto"/>
            <w:tcMar>
              <w:top w:w="80" w:type="dxa"/>
              <w:left w:w="120" w:type="dxa"/>
              <w:bottom w:w="80" w:type="dxa"/>
              <w:right w:w="120" w:type="dxa"/>
            </w:tcMar>
            <w:vAlign w:val="center"/>
          </w:tcPr>
          <w:p w14:paraId="432F5DE3"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0.8980</w:t>
            </w:r>
          </w:p>
        </w:tc>
        <w:tc>
          <w:tcPr>
            <w:tcW w:w="0" w:type="auto"/>
            <w:tcMar>
              <w:top w:w="80" w:type="dxa"/>
              <w:left w:w="120" w:type="dxa"/>
              <w:bottom w:w="80" w:type="dxa"/>
              <w:right w:w="120" w:type="dxa"/>
            </w:tcMar>
            <w:vAlign w:val="center"/>
          </w:tcPr>
          <w:p w14:paraId="0B31A369"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0.9224</w:t>
            </w:r>
          </w:p>
        </w:tc>
        <w:tc>
          <w:tcPr>
            <w:tcW w:w="0" w:type="auto"/>
            <w:tcMar>
              <w:top w:w="80" w:type="dxa"/>
              <w:left w:w="120" w:type="dxa"/>
              <w:bottom w:w="80" w:type="dxa"/>
              <w:right w:w="120" w:type="dxa"/>
            </w:tcMar>
            <w:vAlign w:val="center"/>
          </w:tcPr>
          <w:p w14:paraId="0A56B3BC"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sz w:val="20"/>
                <w:szCs w:val="20"/>
              </w:rPr>
              <w:t>0.7308</w:t>
            </w:r>
          </w:p>
        </w:tc>
      </w:tr>
    </w:tbl>
    <w:p w14:paraId="3AA42595" w14:textId="77777777" w:rsidR="00AE7885" w:rsidRDefault="00AE7885" w:rsidP="004936FA">
      <w:pPr>
        <w:spacing w:before="60" w:after="60" w:line="305" w:lineRule="auto"/>
        <w:jc w:val="both"/>
      </w:pPr>
    </w:p>
    <w:p w14:paraId="737FB91E" w14:textId="77777777" w:rsidR="009D2F83" w:rsidRDefault="00000000" w:rsidP="004936FA">
      <w:pPr>
        <w:spacing w:before="60" w:after="60" w:line="305" w:lineRule="auto"/>
        <w:outlineLvl w:val="1"/>
      </w:pPr>
      <w:r>
        <w:rPr>
          <w:rFonts w:ascii="Times New Roman" w:hAnsi="Times New Roman" w:cs="Times New Roman"/>
          <w:b/>
          <w:sz w:val="26"/>
        </w:rPr>
        <w:t>3.</w:t>
      </w:r>
      <w:r w:rsidR="00FE5C79">
        <w:rPr>
          <w:rFonts w:ascii="Times New Roman" w:hAnsi="Times New Roman" w:cs="Times New Roman"/>
          <w:b/>
          <w:sz w:val="26"/>
        </w:rPr>
        <w:t>2</w:t>
      </w:r>
      <w:r>
        <w:rPr>
          <w:rFonts w:ascii="Times New Roman" w:hAnsi="Times New Roman" w:cs="Times New Roman"/>
          <w:b/>
          <w:sz w:val="26"/>
        </w:rPr>
        <w:t>. Phân tích kiểm định thống kê và Kết luận Seed Robustness</w:t>
      </w:r>
    </w:p>
    <w:p w14:paraId="0C1D3005" w14:textId="77777777" w:rsidR="009D2F83" w:rsidRPr="00742C2F" w:rsidRDefault="00000000" w:rsidP="004936FA">
      <w:pPr>
        <w:spacing w:before="60" w:after="60" w:line="305" w:lineRule="auto"/>
        <w:ind w:firstLine="720"/>
        <w:rPr>
          <w:rFonts w:ascii="Times New Roman" w:hAnsi="Times New Roman" w:cs="Times New Roman"/>
          <w:sz w:val="26"/>
          <w:szCs w:val="26"/>
        </w:rPr>
      </w:pPr>
      <w:r w:rsidRPr="00742C2F">
        <w:rPr>
          <w:rFonts w:ascii="Times New Roman" w:hAnsi="Times New Roman" w:cs="Times New Roman"/>
          <w:b/>
          <w:sz w:val="26"/>
          <w:szCs w:val="26"/>
        </w:rPr>
        <w:t xml:space="preserve">Phân tích độ ổn định vượt trội: </w:t>
      </w:r>
      <w:r w:rsidRPr="00742C2F">
        <w:rPr>
          <w:rFonts w:ascii="Times New Roman" w:hAnsi="Times New Roman" w:cs="Times New Roman"/>
          <w:sz w:val="26"/>
          <w:szCs w:val="26"/>
        </w:rPr>
        <w:t xml:space="preserve">Độ lệch chuẩn của Mask mAP50-95 ở mô hình đề xuất C2TSVMamba đạt mức cực kỳ chặt chẽ là ±0.0050, giảm chính xác 3 lần so với Baseline (±0.0150). </w:t>
      </w:r>
    </w:p>
    <w:p w14:paraId="016F8916" w14:textId="43142E31" w:rsidR="00AE7885" w:rsidRPr="00742C2F" w:rsidRDefault="00000000" w:rsidP="004936FA">
      <w:pPr>
        <w:spacing w:before="60" w:after="60" w:line="305" w:lineRule="auto"/>
        <w:ind w:firstLine="720"/>
        <w:rPr>
          <w:rFonts w:ascii="Times New Roman" w:hAnsi="Times New Roman" w:cs="Times New Roman"/>
          <w:sz w:val="26"/>
          <w:szCs w:val="26"/>
        </w:rPr>
      </w:pPr>
      <w:r w:rsidRPr="00742C2F">
        <w:rPr>
          <w:rFonts w:ascii="Times New Roman" w:hAnsi="Times New Roman" w:cs="Times New Roman"/>
          <w:sz w:val="26"/>
          <w:szCs w:val="26"/>
        </w:rPr>
        <w:t>Khoảng cách giữa giá trị lớn nhất và nhỏ nhất của C2TSVMamba chỉ là 0.0112 từ 0.7196 đến 0.7308, trong khi Baseline bị trồi sụt tới 0.0423 từ 0.7073 đến 0.7496. Điều này khẳng định cơ chế quét SS2D và tích chập hình thái giúp mô hình hoàn toàn thoát khỏi sự lệ thuộc vào tính ngẫu nhiên của trọng số khởi tạo ban đầu.</w:t>
      </w:r>
    </w:p>
    <w:p w14:paraId="258C931F" w14:textId="7CB2527F" w:rsidR="009D2F83" w:rsidRPr="00742C2F" w:rsidRDefault="00000000" w:rsidP="004936FA">
      <w:pPr>
        <w:spacing w:before="60" w:after="60" w:line="305" w:lineRule="auto"/>
        <w:ind w:firstLine="720"/>
        <w:rPr>
          <w:rFonts w:ascii="Times New Roman" w:hAnsi="Times New Roman" w:cs="Times New Roman"/>
          <w:sz w:val="26"/>
          <w:szCs w:val="26"/>
        </w:rPr>
      </w:pPr>
      <w:r w:rsidRPr="00742C2F">
        <w:rPr>
          <w:rFonts w:ascii="Times New Roman" w:hAnsi="Times New Roman" w:cs="Times New Roman"/>
          <w:b/>
          <w:sz w:val="26"/>
          <w:szCs w:val="26"/>
        </w:rPr>
        <w:t xml:space="preserve">Cải thiện chất lượng mặt nạ (Validation Segmentation Loss): </w:t>
      </w:r>
      <w:r w:rsidRPr="00742C2F">
        <w:rPr>
          <w:rFonts w:ascii="Times New Roman" w:hAnsi="Times New Roman" w:cs="Times New Roman"/>
          <w:sz w:val="26"/>
          <w:szCs w:val="26"/>
        </w:rPr>
        <w:t>Trên toàn bộ quá trình hội tụ, val/seg_loss của C2TSVMamba đạt mức trung bình 1.3812 ± 0.0470, thấp hơn đáng kể so với 1.4164 ± 0.0671 của Baseline</w:t>
      </w:r>
      <w:r w:rsidR="007E1844">
        <w:rPr>
          <w:rFonts w:ascii="Times New Roman" w:hAnsi="Times New Roman" w:cs="Times New Roman"/>
          <w:sz w:val="26"/>
          <w:szCs w:val="26"/>
          <w:lang w:val="vi-VN"/>
        </w:rPr>
        <w:t xml:space="preserve"> </w:t>
      </w:r>
      <w:r w:rsidRPr="00742C2F">
        <w:rPr>
          <w:rFonts w:ascii="Times New Roman" w:hAnsi="Times New Roman" w:cs="Times New Roman"/>
          <w:sz w:val="26"/>
          <w:szCs w:val="26"/>
        </w:rPr>
        <w:t xml:space="preserve">Δ = -0.0352, tương ứng cải thiện -2.49%. </w:t>
      </w:r>
    </w:p>
    <w:p w14:paraId="2EEAB6D5" w14:textId="0DF082C3" w:rsidR="00AE7885" w:rsidRPr="00742C2F" w:rsidRDefault="00000000" w:rsidP="004936FA">
      <w:pPr>
        <w:spacing w:before="60" w:after="60" w:line="305" w:lineRule="auto"/>
        <w:ind w:firstLine="720"/>
        <w:rPr>
          <w:rFonts w:ascii="Times New Roman" w:hAnsi="Times New Roman" w:cs="Times New Roman"/>
          <w:sz w:val="26"/>
          <w:szCs w:val="26"/>
        </w:rPr>
      </w:pPr>
      <w:r w:rsidRPr="00742C2F">
        <w:rPr>
          <w:rFonts w:ascii="Times New Roman" w:hAnsi="Times New Roman" w:cs="Times New Roman"/>
          <w:sz w:val="26"/>
          <w:szCs w:val="26"/>
        </w:rPr>
        <w:lastRenderedPageBreak/>
        <w:t>Đặc biệt, khi xét tại epoch kết thúc huấn luyện epoch 100, kiểm định Paired t-test ghi nhận p-value = 0.0363 &lt; 0.05, xác nhận sự cải thiện về chất lượng mặt nạ phân đoạn đạt độ tin cậy khoa học có ý nghĩa thống kê.</w:t>
      </w:r>
    </w:p>
    <w:p w14:paraId="1D841D17" w14:textId="77777777" w:rsidR="00AE7885" w:rsidRPr="00AC0D5E" w:rsidRDefault="00000000" w:rsidP="004936FA">
      <w:pPr>
        <w:spacing w:before="60" w:after="60" w:line="305" w:lineRule="auto"/>
        <w:outlineLvl w:val="0"/>
        <w:rPr>
          <w:sz w:val="26"/>
          <w:szCs w:val="26"/>
        </w:rPr>
      </w:pPr>
      <w:r w:rsidRPr="00AC0D5E">
        <w:rPr>
          <w:rFonts w:ascii="Times New Roman" w:hAnsi="Times New Roman" w:cs="Times New Roman"/>
          <w:b/>
          <w:sz w:val="26"/>
          <w:szCs w:val="26"/>
        </w:rPr>
        <w:t>4. MA TRẬN NHẦM LẪN VÀ ĐÁNH GIÁ CHỈ SỐ LÂM SÀNG</w:t>
      </w:r>
    </w:p>
    <w:p w14:paraId="066ACE4E" w14:textId="77777777" w:rsidR="004936FA"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 xml:space="preserve">Ma trận nhầm lẫn phản ánh trực tiếp năng lực phân loại giữa tổn thương polyp và niêm mạc ruột lành tính. Trong chẩn đoán nội soi có sự hỗ trợ của máy tính, hai chỉ số mang tính sống còn là Độ nhạy phát hiện và </w:t>
      </w:r>
      <w:r w:rsidR="005B3418">
        <w:rPr>
          <w:rFonts w:ascii="Times New Roman" w:hAnsi="Times New Roman" w:cs="Times New Roman"/>
          <w:sz w:val="26"/>
        </w:rPr>
        <w:t>t</w:t>
      </w:r>
      <w:r>
        <w:rPr>
          <w:rFonts w:ascii="Times New Roman" w:hAnsi="Times New Roman" w:cs="Times New Roman"/>
          <w:sz w:val="26"/>
        </w:rPr>
        <w:t xml:space="preserve">ỷ lệ bỏ sót tổn thương nguy hiểm. </w:t>
      </w:r>
    </w:p>
    <w:p w14:paraId="705CB74C" w14:textId="28DB76D7" w:rsidR="00AE7885" w:rsidRDefault="00000000" w:rsidP="004936FA">
      <w:pPr>
        <w:spacing w:before="60" w:after="60" w:line="305" w:lineRule="auto"/>
        <w:ind w:firstLine="720"/>
        <w:jc w:val="both"/>
      </w:pPr>
      <w:r>
        <w:rPr>
          <w:rFonts w:ascii="Times New Roman" w:hAnsi="Times New Roman" w:cs="Times New Roman"/>
          <w:sz w:val="26"/>
        </w:rPr>
        <w:t>Dưới đây là bảng đối chứng định lượng trích xuất trên tập kiểm định gồm đúng 127 tổn thương polyp thuộc 120 ảnh nội soi đại trực tràng:</w:t>
      </w:r>
    </w:p>
    <w:p w14:paraId="2FF0C470" w14:textId="77777777" w:rsidR="00AE7885" w:rsidRPr="00FE5C79" w:rsidRDefault="00000000" w:rsidP="004936FA">
      <w:pPr>
        <w:spacing w:before="60" w:after="60" w:line="305" w:lineRule="auto"/>
        <w:rPr>
          <w:bCs/>
          <w:i/>
          <w:iCs/>
          <w:sz w:val="20"/>
          <w:szCs w:val="20"/>
        </w:rPr>
      </w:pPr>
      <w:r w:rsidRPr="00FE5C79">
        <w:rPr>
          <w:rFonts w:ascii="Times New Roman" w:hAnsi="Times New Roman" w:cs="Times New Roman"/>
          <w:bCs/>
          <w:i/>
          <w:iCs/>
          <w:sz w:val="20"/>
          <w:szCs w:val="20"/>
        </w:rPr>
        <w:t>Bảng 4: Bảng đối chứng định lượng chỉ số lâm sàng trên tập kiểm định 127 polyp nội soi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14"/>
        <w:gridCol w:w="1640"/>
        <w:gridCol w:w="1735"/>
        <w:gridCol w:w="1974"/>
        <w:gridCol w:w="2182"/>
      </w:tblGrid>
      <w:tr w:rsidR="00AE7885" w:rsidRPr="00FE5C79" w14:paraId="0B9640FD" w14:textId="77777777" w:rsidTr="009D2F83">
        <w:trPr>
          <w:cantSplit/>
          <w:tblHeader/>
          <w:jc w:val="center"/>
        </w:trPr>
        <w:tc>
          <w:tcPr>
            <w:tcW w:w="0" w:type="auto"/>
            <w:shd w:val="clear" w:color="auto" w:fill="EAECEE"/>
            <w:tcMar>
              <w:top w:w="80" w:type="dxa"/>
              <w:left w:w="120" w:type="dxa"/>
              <w:bottom w:w="80" w:type="dxa"/>
              <w:right w:w="120" w:type="dxa"/>
            </w:tcMar>
            <w:vAlign w:val="center"/>
          </w:tcPr>
          <w:p w14:paraId="42ACD0D5"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b/>
                <w:sz w:val="20"/>
                <w:szCs w:val="20"/>
              </w:rPr>
              <w:t>Chỉ số định lượng</w:t>
            </w:r>
          </w:p>
        </w:tc>
        <w:tc>
          <w:tcPr>
            <w:tcW w:w="0" w:type="auto"/>
            <w:shd w:val="clear" w:color="auto" w:fill="EAECEE"/>
            <w:tcMar>
              <w:top w:w="80" w:type="dxa"/>
              <w:left w:w="120" w:type="dxa"/>
              <w:bottom w:w="80" w:type="dxa"/>
              <w:right w:w="120" w:type="dxa"/>
            </w:tcMar>
            <w:vAlign w:val="center"/>
          </w:tcPr>
          <w:p w14:paraId="7AD4548A"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b/>
                <w:sz w:val="20"/>
                <w:szCs w:val="20"/>
              </w:rPr>
              <w:t>Ý nghĩa lâm sàng thực tế</w:t>
            </w:r>
          </w:p>
        </w:tc>
        <w:tc>
          <w:tcPr>
            <w:tcW w:w="0" w:type="auto"/>
            <w:shd w:val="clear" w:color="auto" w:fill="EAECEE"/>
            <w:tcMar>
              <w:top w:w="80" w:type="dxa"/>
              <w:left w:w="120" w:type="dxa"/>
              <w:bottom w:w="80" w:type="dxa"/>
              <w:right w:w="120" w:type="dxa"/>
            </w:tcMar>
            <w:vAlign w:val="center"/>
          </w:tcPr>
          <w:p w14:paraId="3EBC382E"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Baseline YOLO26s-seg (s4)</w:t>
            </w:r>
          </w:p>
        </w:tc>
        <w:tc>
          <w:tcPr>
            <w:tcW w:w="0" w:type="auto"/>
            <w:shd w:val="clear" w:color="auto" w:fill="EAECEE"/>
            <w:tcMar>
              <w:top w:w="80" w:type="dxa"/>
              <w:left w:w="120" w:type="dxa"/>
              <w:bottom w:w="80" w:type="dxa"/>
              <w:right w:w="120" w:type="dxa"/>
            </w:tcMar>
            <w:vAlign w:val="center"/>
          </w:tcPr>
          <w:p w14:paraId="55C414E7" w14:textId="77777777" w:rsidR="00AE7885" w:rsidRPr="00FE5C79" w:rsidRDefault="00000000" w:rsidP="004936FA">
            <w:pPr>
              <w:spacing w:before="60" w:after="60" w:line="305" w:lineRule="auto"/>
              <w:jc w:val="center"/>
              <w:rPr>
                <w:sz w:val="20"/>
                <w:szCs w:val="20"/>
              </w:rPr>
            </w:pPr>
            <w:r w:rsidRPr="00FE5C79">
              <w:rPr>
                <w:rFonts w:ascii="Times New Roman" w:hAnsi="Times New Roman" w:cs="Times New Roman"/>
                <w:b/>
                <w:sz w:val="20"/>
                <w:szCs w:val="20"/>
              </w:rPr>
              <w:t>C2TSVMamba Đề xuất (s5)</w:t>
            </w:r>
          </w:p>
        </w:tc>
        <w:tc>
          <w:tcPr>
            <w:tcW w:w="0" w:type="auto"/>
            <w:shd w:val="clear" w:color="auto" w:fill="EAECEE"/>
            <w:tcMar>
              <w:top w:w="80" w:type="dxa"/>
              <w:left w:w="120" w:type="dxa"/>
              <w:bottom w:w="80" w:type="dxa"/>
              <w:right w:w="120" w:type="dxa"/>
            </w:tcMar>
            <w:vAlign w:val="center"/>
          </w:tcPr>
          <w:p w14:paraId="5E62B3BD"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b/>
                <w:sz w:val="20"/>
                <w:szCs w:val="20"/>
              </w:rPr>
              <w:t>Nhận xét đối chiếu</w:t>
            </w:r>
          </w:p>
        </w:tc>
      </w:tr>
      <w:tr w:rsidR="00AE7885" w:rsidRPr="00FE5C79" w14:paraId="236D2B8D" w14:textId="77777777" w:rsidTr="009D2F83">
        <w:trPr>
          <w:cantSplit/>
          <w:trHeight w:val="672"/>
          <w:jc w:val="center"/>
        </w:trPr>
        <w:tc>
          <w:tcPr>
            <w:tcW w:w="0" w:type="auto"/>
            <w:shd w:val="clear" w:color="auto" w:fill="FAFAFA"/>
            <w:tcMar>
              <w:top w:w="80" w:type="dxa"/>
              <w:left w:w="120" w:type="dxa"/>
              <w:bottom w:w="80" w:type="dxa"/>
              <w:right w:w="120" w:type="dxa"/>
            </w:tcMar>
            <w:vAlign w:val="center"/>
          </w:tcPr>
          <w:p w14:paraId="1E47EFE5" w14:textId="570F6C5A"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 xml:space="preserve">Số ca phát hiện đúng </w:t>
            </w:r>
          </w:p>
        </w:tc>
        <w:tc>
          <w:tcPr>
            <w:tcW w:w="0" w:type="auto"/>
            <w:shd w:val="clear" w:color="auto" w:fill="FAFAFA"/>
            <w:tcMar>
              <w:top w:w="80" w:type="dxa"/>
              <w:left w:w="120" w:type="dxa"/>
              <w:bottom w:w="80" w:type="dxa"/>
              <w:right w:w="120" w:type="dxa"/>
            </w:tcMar>
            <w:vAlign w:val="center"/>
          </w:tcPr>
          <w:p w14:paraId="48CAF0B1"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Số polyp phát hiện chính xác</w:t>
            </w:r>
          </w:p>
        </w:tc>
        <w:tc>
          <w:tcPr>
            <w:tcW w:w="0" w:type="auto"/>
            <w:shd w:val="clear" w:color="auto" w:fill="FAFAFA"/>
            <w:tcMar>
              <w:top w:w="80" w:type="dxa"/>
              <w:left w:w="120" w:type="dxa"/>
              <w:bottom w:w="80" w:type="dxa"/>
              <w:right w:w="120" w:type="dxa"/>
            </w:tcMar>
            <w:vAlign w:val="center"/>
          </w:tcPr>
          <w:p w14:paraId="2C80A199" w14:textId="59CD8020" w:rsidR="00AE7885" w:rsidRPr="00FE5C79" w:rsidRDefault="002470AA" w:rsidP="004936FA">
            <w:pPr>
              <w:spacing w:before="60" w:after="60" w:line="305" w:lineRule="auto"/>
              <w:jc w:val="center"/>
              <w:rPr>
                <w:sz w:val="20"/>
                <w:szCs w:val="20"/>
              </w:rPr>
            </w:pPr>
            <m:oMath>
              <m:r>
                <w:rPr>
                  <w:rFonts w:ascii="Cambria Math" w:hAnsi="Cambria Math" w:cs="Times New Roman"/>
                  <w:sz w:val="20"/>
                  <w:szCs w:val="20"/>
                </w:rPr>
                <m:t>112.2±1.1</m:t>
              </m:r>
            </m:oMath>
            <w:r w:rsidRPr="00FE5C79">
              <w:rPr>
                <w:rFonts w:ascii="Times New Roman" w:hAnsi="Times New Roman" w:cs="Times New Roman"/>
                <w:sz w:val="20"/>
                <w:szCs w:val="20"/>
              </w:rPr>
              <w:t>/ 127 polyp</w:t>
            </w:r>
          </w:p>
        </w:tc>
        <w:tc>
          <w:tcPr>
            <w:tcW w:w="0" w:type="auto"/>
            <w:shd w:val="clear" w:color="auto" w:fill="FAFAFA"/>
            <w:tcMar>
              <w:top w:w="80" w:type="dxa"/>
              <w:left w:w="120" w:type="dxa"/>
              <w:bottom w:w="80" w:type="dxa"/>
              <w:right w:w="120" w:type="dxa"/>
            </w:tcMar>
            <w:vAlign w:val="center"/>
          </w:tcPr>
          <w:p w14:paraId="5DC4489E" w14:textId="602719A5" w:rsidR="00AE7885" w:rsidRPr="00FE5C79" w:rsidRDefault="002470AA" w:rsidP="004936FA">
            <w:pPr>
              <w:spacing w:before="60" w:after="60" w:line="305" w:lineRule="auto"/>
              <w:jc w:val="center"/>
              <w:rPr>
                <w:sz w:val="20"/>
                <w:szCs w:val="20"/>
              </w:rPr>
            </w:pPr>
            <m:oMath>
              <m:r>
                <w:rPr>
                  <w:rFonts w:ascii="Cambria Math" w:hAnsi="Cambria Math" w:cs="Times New Roman"/>
                  <w:sz w:val="20"/>
                  <w:szCs w:val="20"/>
                </w:rPr>
                <m:t>108.5±2.8</m:t>
              </m:r>
            </m:oMath>
            <w:r w:rsidRPr="00FE5C79">
              <w:rPr>
                <w:rFonts w:ascii="Times New Roman" w:hAnsi="Times New Roman" w:cs="Times New Roman"/>
                <w:sz w:val="20"/>
                <w:szCs w:val="20"/>
              </w:rPr>
              <w:t>/ 127 polyp</w:t>
            </w:r>
          </w:p>
        </w:tc>
        <w:tc>
          <w:tcPr>
            <w:tcW w:w="0" w:type="auto"/>
            <w:shd w:val="clear" w:color="auto" w:fill="FAFAFA"/>
            <w:tcMar>
              <w:top w:w="80" w:type="dxa"/>
              <w:left w:w="120" w:type="dxa"/>
              <w:bottom w:w="80" w:type="dxa"/>
              <w:right w:w="120" w:type="dxa"/>
            </w:tcMar>
            <w:vAlign w:val="center"/>
          </w:tcPr>
          <w:p w14:paraId="4E22ADAA" w14:textId="4F706F15" w:rsidR="00AE7885" w:rsidRPr="00FE5C79" w:rsidRDefault="002470AA" w:rsidP="004936FA">
            <w:pPr>
              <w:spacing w:before="60" w:after="60" w:line="305" w:lineRule="auto"/>
              <w:rPr>
                <w:rFonts w:ascii="Times New Roman" w:hAnsi="Times New Roman" w:cs="Times New Roman"/>
                <w:sz w:val="20"/>
                <w:szCs w:val="20"/>
              </w:rPr>
            </w:pPr>
            <w:r w:rsidRPr="00FE5C79">
              <w:rPr>
                <w:rFonts w:ascii="Times New Roman" w:hAnsi="Times New Roman" w:cs="Times New Roman"/>
                <w:sz w:val="20"/>
                <w:szCs w:val="20"/>
              </w:rPr>
              <w:t xml:space="preserve">Chênh lệch trung bình chỉ </w:t>
            </w:r>
            <m:oMath>
              <m:r>
                <w:rPr>
                  <w:rFonts w:ascii="Cambria Math" w:hAnsi="Cambria Math" w:cs="Times New Roman"/>
                  <w:sz w:val="20"/>
                  <w:szCs w:val="20"/>
                </w:rPr>
                <m:t>∼3.7</m:t>
              </m:r>
            </m:oMath>
            <w:r w:rsidRPr="00FE5C79">
              <w:rPr>
                <w:rFonts w:ascii="Times New Roman" w:hAnsi="Times New Roman" w:cs="Times New Roman"/>
                <w:sz w:val="20"/>
                <w:szCs w:val="20"/>
              </w:rPr>
              <w:t xml:space="preserve"> polyp</w:t>
            </w:r>
          </w:p>
        </w:tc>
      </w:tr>
      <w:tr w:rsidR="00AE7885" w:rsidRPr="00FE5C79" w14:paraId="0EA004CF" w14:textId="77777777" w:rsidTr="009D2F83">
        <w:trPr>
          <w:cantSplit/>
          <w:jc w:val="center"/>
        </w:trPr>
        <w:tc>
          <w:tcPr>
            <w:tcW w:w="0" w:type="auto"/>
            <w:tcMar>
              <w:top w:w="80" w:type="dxa"/>
              <w:left w:w="120" w:type="dxa"/>
              <w:bottom w:w="80" w:type="dxa"/>
              <w:right w:w="120" w:type="dxa"/>
            </w:tcMar>
            <w:vAlign w:val="center"/>
          </w:tcPr>
          <w:p w14:paraId="2E2C7D11" w14:textId="71BB28F5"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 xml:space="preserve">Độ nhạy phát hiện </w:t>
            </w:r>
          </w:p>
        </w:tc>
        <w:tc>
          <w:tcPr>
            <w:tcW w:w="0" w:type="auto"/>
            <w:tcMar>
              <w:top w:w="80" w:type="dxa"/>
              <w:left w:w="120" w:type="dxa"/>
              <w:bottom w:w="80" w:type="dxa"/>
              <w:right w:w="120" w:type="dxa"/>
            </w:tcMar>
            <w:vAlign w:val="center"/>
          </w:tcPr>
          <w:p w14:paraId="7BC6BB88"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Tỷ lệ nhận diện đúng tổn thương</w:t>
            </w:r>
          </w:p>
        </w:tc>
        <w:tc>
          <w:tcPr>
            <w:tcW w:w="0" w:type="auto"/>
            <w:tcMar>
              <w:top w:w="80" w:type="dxa"/>
              <w:left w:w="120" w:type="dxa"/>
              <w:bottom w:w="80" w:type="dxa"/>
              <w:right w:w="120" w:type="dxa"/>
            </w:tcMar>
            <w:vAlign w:val="center"/>
          </w:tcPr>
          <w:p w14:paraId="12153FC1" w14:textId="6393B812" w:rsidR="00AE7885" w:rsidRPr="00FE5C79" w:rsidRDefault="002470AA" w:rsidP="004936FA">
            <w:pPr>
              <w:spacing w:before="60" w:after="60" w:line="305" w:lineRule="auto"/>
              <w:jc w:val="center"/>
              <w:rPr>
                <w:sz w:val="20"/>
                <w:szCs w:val="20"/>
              </w:rPr>
            </w:pPr>
            <m:oMathPara>
              <m:oMath>
                <m:r>
                  <w:rPr>
                    <w:rFonts w:ascii="Cambria Math" w:hAnsi="Cambria Math" w:cs="Times New Roman"/>
                    <w:sz w:val="20"/>
                    <w:szCs w:val="20"/>
                  </w:rPr>
                  <m:t>88.37%±0.87%</m:t>
                </m:r>
              </m:oMath>
            </m:oMathPara>
          </w:p>
        </w:tc>
        <w:tc>
          <w:tcPr>
            <w:tcW w:w="0" w:type="auto"/>
            <w:tcMar>
              <w:top w:w="80" w:type="dxa"/>
              <w:left w:w="120" w:type="dxa"/>
              <w:bottom w:w="80" w:type="dxa"/>
              <w:right w:w="120" w:type="dxa"/>
            </w:tcMar>
            <w:vAlign w:val="center"/>
          </w:tcPr>
          <w:p w14:paraId="543B7F97" w14:textId="0C238AEC" w:rsidR="00AE7885" w:rsidRPr="00FE5C79" w:rsidRDefault="002470AA" w:rsidP="004936FA">
            <w:pPr>
              <w:spacing w:before="60" w:after="60" w:line="305" w:lineRule="auto"/>
              <w:jc w:val="center"/>
              <w:rPr>
                <w:sz w:val="20"/>
                <w:szCs w:val="20"/>
              </w:rPr>
            </w:pPr>
            <m:oMathPara>
              <m:oMath>
                <m:r>
                  <w:rPr>
                    <w:rFonts w:ascii="Cambria Math" w:hAnsi="Cambria Math"/>
                    <w:sz w:val="20"/>
                    <w:szCs w:val="20"/>
                  </w:rPr>
                  <m:t>85.45%±2.19%</m:t>
                </m:r>
              </m:oMath>
            </m:oMathPara>
          </w:p>
        </w:tc>
        <w:tc>
          <w:tcPr>
            <w:tcW w:w="0" w:type="auto"/>
            <w:tcMar>
              <w:top w:w="80" w:type="dxa"/>
              <w:left w:w="120" w:type="dxa"/>
              <w:bottom w:w="80" w:type="dxa"/>
              <w:right w:w="120" w:type="dxa"/>
            </w:tcMar>
            <w:vAlign w:val="center"/>
          </w:tcPr>
          <w:p w14:paraId="099AB1B4" w14:textId="771D1C6C" w:rsidR="00AE7885" w:rsidRPr="00FE5C79" w:rsidRDefault="002470AA" w:rsidP="004936FA">
            <w:pPr>
              <w:spacing w:before="60" w:after="60" w:line="305" w:lineRule="auto"/>
              <w:rPr>
                <w:rFonts w:ascii="Times New Roman" w:hAnsi="Times New Roman" w:cs="Times New Roman"/>
                <w:sz w:val="20"/>
                <w:szCs w:val="20"/>
              </w:rPr>
            </w:pPr>
            <w:r w:rsidRPr="00FE5C79">
              <w:rPr>
                <w:rFonts w:ascii="Times New Roman" w:hAnsi="Times New Roman" w:cs="Times New Roman"/>
                <w:sz w:val="20"/>
                <w:szCs w:val="20"/>
              </w:rPr>
              <w:t>TSVM bám sát tiệm cận Baseline (</w:t>
            </w:r>
            <m:oMath>
              <m:r>
                <w:rPr>
                  <w:rFonts w:ascii="Cambria Math" w:hAnsi="Cambria Math" w:cs="Times New Roman"/>
                  <w:sz w:val="20"/>
                  <w:szCs w:val="20"/>
                </w:rPr>
                <m:t>-2.92%</m:t>
              </m:r>
            </m:oMath>
            <w:r w:rsidRPr="00FE5C79">
              <w:rPr>
                <w:rFonts w:ascii="Times New Roman" w:hAnsi="Times New Roman" w:cs="Times New Roman"/>
                <w:sz w:val="20"/>
                <w:szCs w:val="20"/>
              </w:rPr>
              <w:t>)</w:t>
            </w:r>
          </w:p>
        </w:tc>
      </w:tr>
      <w:tr w:rsidR="00AE7885" w:rsidRPr="00FE5C79" w14:paraId="7EA26579" w14:textId="77777777" w:rsidTr="009D2F83">
        <w:trPr>
          <w:cantSplit/>
          <w:jc w:val="center"/>
        </w:trPr>
        <w:tc>
          <w:tcPr>
            <w:tcW w:w="0" w:type="auto"/>
            <w:shd w:val="clear" w:color="auto" w:fill="FAFAFA"/>
            <w:tcMar>
              <w:top w:w="80" w:type="dxa"/>
              <w:left w:w="120" w:type="dxa"/>
              <w:bottom w:w="80" w:type="dxa"/>
              <w:right w:w="120" w:type="dxa"/>
            </w:tcMar>
            <w:vAlign w:val="center"/>
          </w:tcPr>
          <w:p w14:paraId="2BE53871" w14:textId="2A4152FF"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 xml:space="preserve">Số ca bỏ sót polyp </w:t>
            </w:r>
          </w:p>
        </w:tc>
        <w:tc>
          <w:tcPr>
            <w:tcW w:w="0" w:type="auto"/>
            <w:shd w:val="clear" w:color="auto" w:fill="FAFAFA"/>
            <w:tcMar>
              <w:top w:w="80" w:type="dxa"/>
              <w:left w:w="120" w:type="dxa"/>
              <w:bottom w:w="80" w:type="dxa"/>
              <w:right w:w="120" w:type="dxa"/>
            </w:tcMar>
            <w:vAlign w:val="center"/>
          </w:tcPr>
          <w:p w14:paraId="13B30638"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Polyp bị phân loại nhầm là nền</w:t>
            </w:r>
          </w:p>
        </w:tc>
        <w:tc>
          <w:tcPr>
            <w:tcW w:w="0" w:type="auto"/>
            <w:shd w:val="clear" w:color="auto" w:fill="FAFAFA"/>
            <w:tcMar>
              <w:top w:w="80" w:type="dxa"/>
              <w:left w:w="120" w:type="dxa"/>
              <w:bottom w:w="80" w:type="dxa"/>
              <w:right w:w="120" w:type="dxa"/>
            </w:tcMar>
            <w:vAlign w:val="center"/>
          </w:tcPr>
          <w:p w14:paraId="56024A8A" w14:textId="5E5714AB" w:rsidR="00AE7885" w:rsidRPr="00FE5C79" w:rsidRDefault="002470AA" w:rsidP="004936FA">
            <w:pPr>
              <w:spacing w:before="60" w:after="60" w:line="305" w:lineRule="auto"/>
              <w:jc w:val="center"/>
              <w:rPr>
                <w:sz w:val="20"/>
                <w:szCs w:val="20"/>
              </w:rPr>
            </w:pPr>
            <m:oMath>
              <m:r>
                <w:rPr>
                  <w:rFonts w:ascii="Cambria Math" w:hAnsi="Cambria Math" w:cs="Times New Roman"/>
                  <w:sz w:val="20"/>
                  <w:szCs w:val="20"/>
                </w:rPr>
                <m:t xml:space="preserve">14.8±1.1 </m:t>
              </m:r>
            </m:oMath>
            <w:r w:rsidRPr="00FE5C79">
              <w:rPr>
                <w:rFonts w:ascii="Times New Roman" w:hAnsi="Times New Roman" w:cs="Times New Roman"/>
                <w:sz w:val="20"/>
                <w:szCs w:val="20"/>
              </w:rPr>
              <w:t>/ 127 polyp</w:t>
            </w:r>
          </w:p>
        </w:tc>
        <w:tc>
          <w:tcPr>
            <w:tcW w:w="0" w:type="auto"/>
            <w:shd w:val="clear" w:color="auto" w:fill="FAFAFA"/>
            <w:tcMar>
              <w:top w:w="80" w:type="dxa"/>
              <w:left w:w="120" w:type="dxa"/>
              <w:bottom w:w="80" w:type="dxa"/>
              <w:right w:w="120" w:type="dxa"/>
            </w:tcMar>
            <w:vAlign w:val="center"/>
          </w:tcPr>
          <w:p w14:paraId="30F272D1" w14:textId="32760F57" w:rsidR="00AE7885" w:rsidRPr="00FE5C79" w:rsidRDefault="002470AA" w:rsidP="004936FA">
            <w:pPr>
              <w:spacing w:before="60" w:after="60" w:line="305" w:lineRule="auto"/>
              <w:jc w:val="center"/>
              <w:rPr>
                <w:sz w:val="20"/>
                <w:szCs w:val="20"/>
              </w:rPr>
            </w:pPr>
            <m:oMath>
              <m:r>
                <w:rPr>
                  <w:rFonts w:ascii="Cambria Math" w:hAnsi="Cambria Math" w:cs="Times New Roman"/>
                  <w:sz w:val="20"/>
                  <w:szCs w:val="20"/>
                </w:rPr>
                <m:t>18.5±2.8</m:t>
              </m:r>
            </m:oMath>
            <w:r w:rsidRPr="00FE5C79">
              <w:rPr>
                <w:rFonts w:ascii="Times New Roman" w:hAnsi="Times New Roman" w:cs="Times New Roman"/>
                <w:sz w:val="20"/>
                <w:szCs w:val="20"/>
              </w:rPr>
              <w:t xml:space="preserve"> / 127 polyp</w:t>
            </w:r>
          </w:p>
        </w:tc>
        <w:tc>
          <w:tcPr>
            <w:tcW w:w="0" w:type="auto"/>
            <w:shd w:val="clear" w:color="auto" w:fill="FAFAFA"/>
            <w:tcMar>
              <w:top w:w="80" w:type="dxa"/>
              <w:left w:w="120" w:type="dxa"/>
              <w:bottom w:w="80" w:type="dxa"/>
              <w:right w:w="120" w:type="dxa"/>
            </w:tcMar>
            <w:vAlign w:val="center"/>
          </w:tcPr>
          <w:p w14:paraId="602B77DE" w14:textId="62D02A1D" w:rsidR="00AE7885" w:rsidRPr="00FE5C79" w:rsidRDefault="002470AA" w:rsidP="004936FA">
            <w:pPr>
              <w:spacing w:before="60" w:after="60" w:line="305" w:lineRule="auto"/>
              <w:rPr>
                <w:rFonts w:ascii="Times New Roman" w:hAnsi="Times New Roman" w:cs="Times New Roman"/>
                <w:sz w:val="20"/>
                <w:szCs w:val="20"/>
              </w:rPr>
            </w:pPr>
            <w:r w:rsidRPr="00FE5C79">
              <w:rPr>
                <w:rFonts w:ascii="Times New Roman" w:hAnsi="Times New Roman" w:cs="Times New Roman"/>
                <w:sz w:val="20"/>
                <w:szCs w:val="20"/>
              </w:rPr>
              <w:t xml:space="preserve">Bỏ sót thêm </w:t>
            </w:r>
            <m:oMath>
              <m:r>
                <w:rPr>
                  <w:rFonts w:ascii="Cambria Math" w:hAnsi="Cambria Math" w:cs="Times New Roman"/>
                  <w:sz w:val="20"/>
                  <w:szCs w:val="20"/>
                </w:rPr>
                <m:t>∼3.7</m:t>
              </m:r>
            </m:oMath>
            <w:r w:rsidRPr="00FE5C79">
              <w:rPr>
                <w:rFonts w:ascii="Times New Roman" w:hAnsi="Times New Roman" w:cs="Times New Roman"/>
                <w:sz w:val="20"/>
                <w:szCs w:val="20"/>
              </w:rPr>
              <w:t xml:space="preserve"> polyp dạng phẳng</w:t>
            </w:r>
          </w:p>
        </w:tc>
      </w:tr>
      <w:tr w:rsidR="00AE7885" w:rsidRPr="00FE5C79" w14:paraId="068E1CE8" w14:textId="77777777" w:rsidTr="009D2F83">
        <w:trPr>
          <w:cantSplit/>
          <w:jc w:val="center"/>
        </w:trPr>
        <w:tc>
          <w:tcPr>
            <w:tcW w:w="0" w:type="auto"/>
            <w:tcMar>
              <w:top w:w="80" w:type="dxa"/>
              <w:left w:w="120" w:type="dxa"/>
              <w:bottom w:w="80" w:type="dxa"/>
              <w:right w:w="120" w:type="dxa"/>
            </w:tcMar>
            <w:vAlign w:val="center"/>
          </w:tcPr>
          <w:p w14:paraId="371BCD64" w14:textId="582DE0FA"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 xml:space="preserve">Tỷ lệ bỏ sót bệnh </w:t>
            </w:r>
          </w:p>
        </w:tc>
        <w:tc>
          <w:tcPr>
            <w:tcW w:w="0" w:type="auto"/>
            <w:tcMar>
              <w:top w:w="80" w:type="dxa"/>
              <w:left w:w="120" w:type="dxa"/>
              <w:bottom w:w="80" w:type="dxa"/>
              <w:right w:w="120" w:type="dxa"/>
            </w:tcMar>
            <w:vAlign w:val="center"/>
          </w:tcPr>
          <w:p w14:paraId="40A347AD" w14:textId="77777777" w:rsidR="00AE7885" w:rsidRPr="00FE5C79" w:rsidRDefault="00000000" w:rsidP="004936FA">
            <w:pPr>
              <w:spacing w:before="60" w:after="60" w:line="305" w:lineRule="auto"/>
              <w:rPr>
                <w:sz w:val="20"/>
                <w:szCs w:val="20"/>
              </w:rPr>
            </w:pPr>
            <w:r w:rsidRPr="00FE5C79">
              <w:rPr>
                <w:rFonts w:ascii="Times New Roman" w:hAnsi="Times New Roman" w:cs="Times New Roman"/>
                <w:sz w:val="20"/>
                <w:szCs w:val="20"/>
              </w:rPr>
              <w:t>Tỷ lệ polyp bị bỏ qua nguy hiểm</w:t>
            </w:r>
          </w:p>
        </w:tc>
        <w:tc>
          <w:tcPr>
            <w:tcW w:w="0" w:type="auto"/>
            <w:tcMar>
              <w:top w:w="80" w:type="dxa"/>
              <w:left w:w="120" w:type="dxa"/>
              <w:bottom w:w="80" w:type="dxa"/>
              <w:right w:w="120" w:type="dxa"/>
            </w:tcMar>
            <w:vAlign w:val="center"/>
          </w:tcPr>
          <w:p w14:paraId="5301833A" w14:textId="434FEBAF" w:rsidR="00AE7885" w:rsidRPr="00FE5C79" w:rsidRDefault="002470AA" w:rsidP="004936FA">
            <w:pPr>
              <w:spacing w:before="60" w:after="60" w:line="305" w:lineRule="auto"/>
              <w:jc w:val="center"/>
              <w:rPr>
                <w:sz w:val="20"/>
                <w:szCs w:val="20"/>
              </w:rPr>
            </w:pPr>
            <m:oMathPara>
              <m:oMath>
                <m:r>
                  <w:rPr>
                    <w:rFonts w:ascii="Cambria Math" w:hAnsi="Cambria Math"/>
                    <w:sz w:val="20"/>
                    <w:szCs w:val="20"/>
                  </w:rPr>
                  <m:t>11.63%±0.87%</m:t>
                </m:r>
              </m:oMath>
            </m:oMathPara>
          </w:p>
        </w:tc>
        <w:tc>
          <w:tcPr>
            <w:tcW w:w="0" w:type="auto"/>
            <w:tcMar>
              <w:top w:w="80" w:type="dxa"/>
              <w:left w:w="120" w:type="dxa"/>
              <w:bottom w:w="80" w:type="dxa"/>
              <w:right w:w="120" w:type="dxa"/>
            </w:tcMar>
            <w:vAlign w:val="center"/>
          </w:tcPr>
          <w:p w14:paraId="7C141791" w14:textId="4BC84DA2" w:rsidR="00AE7885" w:rsidRPr="00FE5C79" w:rsidRDefault="002470AA" w:rsidP="004936FA">
            <w:pPr>
              <w:spacing w:before="60" w:after="60" w:line="305" w:lineRule="auto"/>
              <w:jc w:val="center"/>
              <w:rPr>
                <w:sz w:val="20"/>
                <w:szCs w:val="20"/>
              </w:rPr>
            </w:pPr>
            <m:oMathPara>
              <m:oMath>
                <m:r>
                  <w:rPr>
                    <w:rFonts w:ascii="Cambria Math" w:hAnsi="Cambria Math"/>
                    <w:sz w:val="20"/>
                    <w:szCs w:val="20"/>
                  </w:rPr>
                  <m:t>14.55%±2.19%</m:t>
                </m:r>
              </m:oMath>
            </m:oMathPara>
          </w:p>
        </w:tc>
        <w:tc>
          <w:tcPr>
            <w:tcW w:w="0" w:type="auto"/>
            <w:tcMar>
              <w:top w:w="80" w:type="dxa"/>
              <w:left w:w="120" w:type="dxa"/>
              <w:bottom w:w="80" w:type="dxa"/>
              <w:right w:w="120" w:type="dxa"/>
            </w:tcMar>
            <w:vAlign w:val="center"/>
          </w:tcPr>
          <w:p w14:paraId="29D90B2A" w14:textId="0B7C7C01" w:rsidR="00AE7885" w:rsidRPr="00FE5C79" w:rsidRDefault="002470AA" w:rsidP="004936FA">
            <w:pPr>
              <w:spacing w:before="60" w:after="60" w:line="305" w:lineRule="auto"/>
              <w:rPr>
                <w:sz w:val="20"/>
                <w:szCs w:val="20"/>
              </w:rPr>
            </w:pPr>
            <w:r w:rsidRPr="00FE5C79">
              <w:rPr>
                <w:sz w:val="20"/>
                <w:szCs w:val="20"/>
              </w:rPr>
              <w:t xml:space="preserve">Chênh lệch </w:t>
            </w:r>
            <m:oMath>
              <m:r>
                <w:rPr>
                  <w:rFonts w:ascii="Cambria Math" w:hAnsi="Cambria Math"/>
                  <w:sz w:val="20"/>
                  <w:szCs w:val="20"/>
                </w:rPr>
                <m:t>+2.92%</m:t>
              </m:r>
            </m:oMath>
          </w:p>
        </w:tc>
      </w:tr>
    </w:tbl>
    <w:p w14:paraId="14F7B12C" w14:textId="77777777" w:rsidR="00AE7885" w:rsidRDefault="00AE7885" w:rsidP="004936FA">
      <w:pPr>
        <w:spacing w:before="60" w:after="60" w:line="305" w:lineRule="auto"/>
        <w:jc w:val="both"/>
      </w:pPr>
    </w:p>
    <w:p w14:paraId="717388D2" w14:textId="3EEDD653" w:rsidR="00FF1019" w:rsidRPr="00FF1019" w:rsidRDefault="00820FD8" w:rsidP="004936FA">
      <w:pPr>
        <w:spacing w:before="60" w:after="60" w:line="305" w:lineRule="auto"/>
        <w:jc w:val="both"/>
        <w:rPr>
          <w:rFonts w:ascii="Times New Roman" w:hAnsi="Times New Roman" w:cs="Times New Roman"/>
          <w:sz w:val="26"/>
          <w:szCs w:val="26"/>
        </w:rPr>
      </w:pPr>
      <w:r>
        <w:rPr>
          <w:rFonts w:ascii="Times New Roman" w:hAnsi="Times New Roman" w:cs="Times New Roman"/>
          <w:b/>
          <w:bCs/>
          <w:sz w:val="26"/>
          <w:szCs w:val="26"/>
        </w:rPr>
        <w:t>4</w:t>
      </w:r>
      <w:r>
        <w:rPr>
          <w:rFonts w:ascii="Times New Roman" w:hAnsi="Times New Roman" w:cs="Times New Roman"/>
          <w:b/>
          <w:bCs/>
          <w:sz w:val="26"/>
          <w:szCs w:val="26"/>
          <w:lang w:val="vi-VN"/>
        </w:rPr>
        <w:t xml:space="preserve">.1 </w:t>
      </w:r>
      <w:r w:rsidR="00FF1019" w:rsidRPr="00FF1019">
        <w:rPr>
          <w:rFonts w:ascii="Times New Roman" w:hAnsi="Times New Roman" w:cs="Times New Roman"/>
          <w:b/>
          <w:bCs/>
          <w:sz w:val="26"/>
          <w:szCs w:val="26"/>
        </w:rPr>
        <w:t>Phân tích ý nghĩa lâm sàng và sự đánh đổi (Clinical Trade-off)</w:t>
      </w:r>
    </w:p>
    <w:p w14:paraId="7854CC55" w14:textId="62F24D7F" w:rsidR="00FF1019" w:rsidRPr="004247BD" w:rsidRDefault="00FF1019" w:rsidP="004936FA">
      <w:pPr>
        <w:spacing w:before="60" w:after="60" w:line="305" w:lineRule="auto"/>
        <w:ind w:firstLine="720"/>
        <w:jc w:val="both"/>
        <w:rPr>
          <w:rFonts w:ascii="Times New Roman" w:hAnsi="Times New Roman" w:cs="Times New Roman"/>
          <w:sz w:val="26"/>
          <w:szCs w:val="26"/>
        </w:rPr>
      </w:pPr>
      <w:r w:rsidRPr="004247BD">
        <w:rPr>
          <w:rFonts w:ascii="Times New Roman" w:hAnsi="Times New Roman" w:cs="Times New Roman"/>
          <w:sz w:val="26"/>
          <w:szCs w:val="26"/>
        </w:rPr>
        <w:t xml:space="preserve">Trên tập kiểm định gồm 127 polyp, mô hình đề xuất C2TSVMamba duy trì độ nhạy phát hiện ở mức cao </w:t>
      </w:r>
      <m:oMath>
        <m:r>
          <w:rPr>
            <w:rFonts w:ascii="Cambria Math" w:hAnsi="Cambria Math" w:cs="Times New Roman"/>
            <w:sz w:val="26"/>
            <w:szCs w:val="26"/>
          </w:rPr>
          <m:t>85.45%±2.19%</m:t>
        </m:r>
      </m:oMath>
      <w:r w:rsidRPr="004247BD">
        <w:rPr>
          <w:rFonts w:ascii="Times New Roman" w:hAnsi="Times New Roman" w:cs="Times New Roman"/>
          <w:sz w:val="26"/>
          <w:szCs w:val="26"/>
        </w:rPr>
        <w:t xml:space="preserve">, tương ứng </w:t>
      </w:r>
      <m:oMath>
        <m:r>
          <w:rPr>
            <w:rFonts w:ascii="Cambria Math" w:hAnsi="Cambria Math" w:cs="Times New Roman"/>
            <w:sz w:val="26"/>
            <w:szCs w:val="26"/>
          </w:rPr>
          <m:t>108.5/127</m:t>
        </m:r>
      </m:oMath>
      <w:r w:rsidRPr="004247BD">
        <w:rPr>
          <w:rFonts w:ascii="Times New Roman" w:hAnsi="Times New Roman" w:cs="Times New Roman"/>
          <w:sz w:val="26"/>
          <w:szCs w:val="26"/>
        </w:rPr>
        <w:t xml:space="preserve">polyp, chỉ thấp hơn </w:t>
      </w:r>
      <m:oMath>
        <m:r>
          <w:rPr>
            <w:rFonts w:ascii="Cambria Math" w:hAnsi="Cambria Math" w:cs="Times New Roman"/>
            <w:sz w:val="26"/>
            <w:szCs w:val="26"/>
          </w:rPr>
          <m:t>2.92%</m:t>
        </m:r>
      </m:oMath>
      <w:r w:rsidRPr="004247BD">
        <w:rPr>
          <w:rFonts w:ascii="Times New Roman" w:hAnsi="Times New Roman" w:cs="Times New Roman"/>
          <w:sz w:val="26"/>
          <w:szCs w:val="26"/>
        </w:rPr>
        <w:t xml:space="preserve">so với Baseline </w:t>
      </w:r>
      <m:oMath>
        <m:r>
          <w:rPr>
            <w:rFonts w:ascii="Cambria Math" w:hAnsi="Cambria Math" w:cs="Times New Roman"/>
            <w:sz w:val="26"/>
            <w:szCs w:val="26"/>
          </w:rPr>
          <m:t>88.37%±0.87%</m:t>
        </m:r>
      </m:oMath>
      <w:r w:rsidRPr="004247BD">
        <w:rPr>
          <w:rFonts w:ascii="Times New Roman" w:hAnsi="Times New Roman" w:cs="Times New Roman"/>
          <w:sz w:val="26"/>
          <w:szCs w:val="26"/>
        </w:rPr>
        <w:t xml:space="preserve">, tương ứng </w:t>
      </w:r>
      <m:oMath>
        <m:r>
          <w:rPr>
            <w:rFonts w:ascii="Cambria Math" w:hAnsi="Cambria Math" w:cs="Times New Roman"/>
            <w:sz w:val="26"/>
            <w:szCs w:val="26"/>
          </w:rPr>
          <m:t>112.2/127</m:t>
        </m:r>
      </m:oMath>
      <w:r w:rsidRPr="004247BD">
        <w:rPr>
          <w:rFonts w:ascii="Times New Roman" w:hAnsi="Times New Roman" w:cs="Times New Roman"/>
          <w:sz w:val="26"/>
          <w:szCs w:val="26"/>
        </w:rPr>
        <w:t xml:space="preserve">polyp. Khoảng chênh lệch trung bình chỉ rơi vào khoảng </w:t>
      </w:r>
      <m:oMath>
        <m:r>
          <w:rPr>
            <w:rFonts w:ascii="Cambria Math" w:hAnsi="Cambria Math" w:cs="Times New Roman"/>
            <w:sz w:val="26"/>
            <w:szCs w:val="26"/>
          </w:rPr>
          <m:t>3.7</m:t>
        </m:r>
      </m:oMath>
      <w:r w:rsidRPr="004247BD">
        <w:rPr>
          <w:rFonts w:ascii="Times New Roman" w:hAnsi="Times New Roman" w:cs="Times New Roman"/>
          <w:sz w:val="26"/>
          <w:szCs w:val="26"/>
        </w:rPr>
        <w:t>polyp, cho thấy khả năng phát hiện tổng thể vẫn tiệm cận sát với mô hình gốc.</w:t>
      </w:r>
    </w:p>
    <w:p w14:paraId="682FD662" w14:textId="3CEDC0CA" w:rsidR="00FF1019" w:rsidRPr="00FF1019" w:rsidRDefault="00FF1019" w:rsidP="004936FA">
      <w:pPr>
        <w:numPr>
          <w:ilvl w:val="0"/>
          <w:numId w:val="10"/>
        </w:numPr>
        <w:spacing w:before="60" w:after="60" w:line="305" w:lineRule="auto"/>
        <w:jc w:val="both"/>
        <w:rPr>
          <w:rFonts w:ascii="Times New Roman" w:hAnsi="Times New Roman" w:cs="Times New Roman"/>
          <w:sz w:val="26"/>
          <w:szCs w:val="26"/>
        </w:rPr>
      </w:pPr>
      <w:r w:rsidRPr="00FF1019">
        <w:rPr>
          <w:rFonts w:ascii="Times New Roman" w:hAnsi="Times New Roman" w:cs="Times New Roman"/>
          <w:b/>
          <w:bCs/>
          <w:sz w:val="26"/>
          <w:szCs w:val="26"/>
        </w:rPr>
        <w:t>Đặc điểm các tổn thương bỏ sót (False Negative):</w:t>
      </w:r>
      <w:r w:rsidRPr="00FF1019">
        <w:rPr>
          <w:rFonts w:ascii="Times New Roman" w:hAnsi="Times New Roman" w:cs="Times New Roman"/>
          <w:sz w:val="26"/>
          <w:szCs w:val="26"/>
        </w:rPr>
        <w:t xml:space="preserve"> Các ca bỏ sót ở C2TSVMamba tập trung chủ yếu vào nhóm polyp kích thước nhỏ, dạng bờ phẳng hoặc không cuống (flat/sessile) và có màu sắc tương đồng với nếp gấp niêm mạc. Do nhánh tích chập hình thái học áp đặt các ràng buộc </w:t>
      </w:r>
      <w:r w:rsidRPr="00FF1019">
        <w:rPr>
          <w:rFonts w:ascii="Times New Roman" w:hAnsi="Times New Roman" w:cs="Times New Roman"/>
          <w:sz w:val="26"/>
          <w:szCs w:val="26"/>
        </w:rPr>
        <w:lastRenderedPageBreak/>
        <w:t>gradient biên nghiêm ngặt nhằm triệt tiêu hiện tượng tràn mặt nạ, mô hình có xu hướng dự đoán thận trọng tại các ranh giới có độ tương phản mờ nhạt.</w:t>
      </w:r>
    </w:p>
    <w:p w14:paraId="0E405109" w14:textId="0A0BF90F" w:rsidR="00FF1019" w:rsidRPr="00FF1019" w:rsidRDefault="00FF1019" w:rsidP="004936FA">
      <w:pPr>
        <w:numPr>
          <w:ilvl w:val="0"/>
          <w:numId w:val="10"/>
        </w:numPr>
        <w:spacing w:before="60" w:after="60" w:line="305" w:lineRule="auto"/>
        <w:jc w:val="both"/>
        <w:rPr>
          <w:rFonts w:ascii="Times New Roman" w:hAnsi="Times New Roman" w:cs="Times New Roman"/>
          <w:sz w:val="26"/>
          <w:szCs w:val="26"/>
        </w:rPr>
      </w:pPr>
      <w:r w:rsidRPr="00FF1019">
        <w:rPr>
          <w:rFonts w:ascii="Times New Roman" w:hAnsi="Times New Roman" w:cs="Times New Roman"/>
          <w:b/>
          <w:bCs/>
          <w:sz w:val="26"/>
          <w:szCs w:val="26"/>
        </w:rPr>
        <w:t>Chất lượng phân đoạn giải phẫu vượt trội:</w:t>
      </w:r>
      <w:r w:rsidRPr="00FF1019">
        <w:rPr>
          <w:rFonts w:ascii="Times New Roman" w:hAnsi="Times New Roman" w:cs="Times New Roman"/>
          <w:sz w:val="26"/>
          <w:szCs w:val="26"/>
        </w:rPr>
        <w:t xml:space="preserve"> Đổi lại mức giảm nhẹ về độ nhạy, C2TSVMamba cải thiện đáng kể độ chính xác hình thái học: hàm mất mát phân đoạn (val/seg_loss) giảm từ </w:t>
      </w:r>
      <m:oMath>
        <m:r>
          <w:rPr>
            <w:rFonts w:ascii="Cambria Math" w:hAnsi="Cambria Math" w:cs="Times New Roman"/>
            <w:sz w:val="26"/>
            <w:szCs w:val="26"/>
          </w:rPr>
          <m:t>1.4164</m:t>
        </m:r>
      </m:oMath>
      <w:r w:rsidRPr="00FF1019">
        <w:rPr>
          <w:rFonts w:ascii="Times New Roman" w:hAnsi="Times New Roman" w:cs="Times New Roman"/>
          <w:sz w:val="26"/>
          <w:szCs w:val="26"/>
        </w:rPr>
        <w:t xml:space="preserve">xuống </w:t>
      </w:r>
      <m:oMath>
        <m:r>
          <w:rPr>
            <w:rFonts w:ascii="Cambria Math" w:hAnsi="Cambria Math" w:cs="Times New Roman"/>
            <w:sz w:val="26"/>
            <w:szCs w:val="26"/>
          </w:rPr>
          <m:t>1.3812</m:t>
        </m:r>
      </m:oMath>
      <w:r w:rsidRPr="00FF1019">
        <w:rPr>
          <w:rFonts w:ascii="Times New Roman" w:hAnsi="Times New Roman" w:cs="Times New Roman"/>
          <w:sz w:val="26"/>
          <w:szCs w:val="26"/>
        </w:rPr>
        <w:t>(</w:t>
      </w:r>
      <m:oMath>
        <m:r>
          <w:rPr>
            <w:rFonts w:ascii="Cambria Math" w:hAnsi="Cambria Math" w:cs="Times New Roman"/>
            <w:sz w:val="26"/>
            <w:szCs w:val="26"/>
          </w:rPr>
          <m:t>p=0.0363&lt;0.05</m:t>
        </m:r>
      </m:oMath>
      <w:r w:rsidRPr="00FF1019">
        <w:rPr>
          <w:rFonts w:ascii="Times New Roman" w:hAnsi="Times New Roman" w:cs="Times New Roman"/>
          <w:sz w:val="26"/>
          <w:szCs w:val="26"/>
        </w:rPr>
        <w:t>). Đường biên mặt nạ bám khít bờ tổn thương thực tế, loại bỏ hoàn toàn hiện tượng răng cưa và ngăn chặn việc phân đoạn lấn sang mô lành.</w:t>
      </w:r>
    </w:p>
    <w:p w14:paraId="54717B2B" w14:textId="08A38D86" w:rsidR="00FF1019" w:rsidRPr="00FF1019" w:rsidRDefault="00FF1019" w:rsidP="004936FA">
      <w:pPr>
        <w:numPr>
          <w:ilvl w:val="0"/>
          <w:numId w:val="10"/>
        </w:numPr>
        <w:spacing w:before="60" w:after="60" w:line="305" w:lineRule="auto"/>
        <w:jc w:val="both"/>
        <w:rPr>
          <w:rFonts w:ascii="Times New Roman" w:hAnsi="Times New Roman" w:cs="Times New Roman"/>
          <w:sz w:val="26"/>
          <w:szCs w:val="26"/>
        </w:rPr>
      </w:pPr>
      <w:r w:rsidRPr="00FF1019">
        <w:rPr>
          <w:rFonts w:ascii="Times New Roman" w:hAnsi="Times New Roman" w:cs="Times New Roman"/>
          <w:b/>
          <w:bCs/>
          <w:sz w:val="26"/>
          <w:szCs w:val="26"/>
        </w:rPr>
        <w:t>Giá trị thực tiễn trong can thiệp nội soi:</w:t>
      </w:r>
      <w:r w:rsidRPr="00FF1019">
        <w:rPr>
          <w:rFonts w:ascii="Times New Roman" w:hAnsi="Times New Roman" w:cs="Times New Roman"/>
          <w:sz w:val="26"/>
          <w:szCs w:val="26"/>
        </w:rPr>
        <w:t xml:space="preserve"> Trong các thủ thuật cắt tách dưới niêm mạc hay cắt polyp, việc xác định chuẩn xác ranh giới chân polyp có vai trò sống còn. Nó giúp bác sĩ định vị diện cắt chuẩn xác, giảm thiểu nguy cơ thủng/chảy máu do cắt phạm mô lành và hạn chế sót mô bệnh học gây tái phát.</w:t>
      </w:r>
    </w:p>
    <w:p w14:paraId="332464A0" w14:textId="3616CCB1" w:rsidR="00AE7885" w:rsidRPr="00FF1019" w:rsidRDefault="00FF1019" w:rsidP="004247BD">
      <w:pPr>
        <w:spacing w:before="60" w:after="60" w:line="305" w:lineRule="auto"/>
        <w:ind w:firstLine="720"/>
        <w:jc w:val="both"/>
        <w:rPr>
          <w:rFonts w:ascii="Times New Roman" w:hAnsi="Times New Roman" w:cs="Times New Roman"/>
          <w:sz w:val="26"/>
          <w:szCs w:val="26"/>
        </w:rPr>
      </w:pPr>
      <w:r w:rsidRPr="00FF1019">
        <w:rPr>
          <w:rFonts w:ascii="Times New Roman" w:hAnsi="Times New Roman" w:cs="Times New Roman"/>
          <w:sz w:val="26"/>
          <w:szCs w:val="26"/>
        </w:rPr>
        <w:t xml:space="preserve">Sự đánh đổi nhỏ về độ nhạy chênh lệch </w:t>
      </w:r>
      <m:oMath>
        <m:r>
          <w:rPr>
            <w:rFonts w:ascii="Cambria Math" w:hAnsi="Cambria Math" w:cs="Times New Roman"/>
            <w:sz w:val="26"/>
            <w:szCs w:val="26"/>
          </w:rPr>
          <m:t>∼3.7</m:t>
        </m:r>
      </m:oMath>
      <w:r w:rsidRPr="00FF1019">
        <w:rPr>
          <w:rFonts w:ascii="Times New Roman" w:hAnsi="Times New Roman" w:cs="Times New Roman"/>
          <w:sz w:val="26"/>
          <w:szCs w:val="26"/>
        </w:rPr>
        <w:t>polyp để lấy độ sắc nét biên giới giải phẫu và tính ổn định cao qua 6 seed là hoàn toàn hợp lý, mang lại giá trị ứng dụng trực tiếp trong quy trình can thiệp lâm sàng thực tế.</w:t>
      </w:r>
    </w:p>
    <w:p w14:paraId="163512B0" w14:textId="55C6F28E" w:rsidR="00AE7885" w:rsidRPr="00AC0D5E" w:rsidRDefault="00000000" w:rsidP="004936FA">
      <w:pPr>
        <w:spacing w:before="60" w:after="60" w:line="305" w:lineRule="auto"/>
        <w:outlineLvl w:val="0"/>
        <w:rPr>
          <w:sz w:val="26"/>
          <w:szCs w:val="26"/>
        </w:rPr>
      </w:pPr>
      <w:r w:rsidRPr="00AC0D5E">
        <w:rPr>
          <w:rFonts w:ascii="Times New Roman" w:hAnsi="Times New Roman" w:cs="Times New Roman"/>
          <w:b/>
          <w:sz w:val="26"/>
          <w:szCs w:val="26"/>
        </w:rPr>
        <w:t>5. HỆ THỐNG TRỰC QUAN HÓA THỰC NGHIỆM ĐA CHIỀU</w:t>
      </w:r>
    </w:p>
    <w:p w14:paraId="0D1AA522" w14:textId="6289CABC" w:rsidR="00AE7885" w:rsidRDefault="00000000" w:rsidP="004936FA">
      <w:pPr>
        <w:spacing w:before="60" w:after="60" w:line="305" w:lineRule="auto"/>
        <w:ind w:firstLine="720"/>
        <w:jc w:val="both"/>
      </w:pPr>
      <w:r>
        <w:rPr>
          <w:rFonts w:ascii="Times New Roman" w:hAnsi="Times New Roman" w:cs="Times New Roman"/>
          <w:sz w:val="26"/>
        </w:rPr>
        <w:t xml:space="preserve">Dưới đây là toàn bộ </w:t>
      </w:r>
      <w:r w:rsidR="00DE3AB9">
        <w:rPr>
          <w:rFonts w:ascii="Times New Roman" w:hAnsi="Times New Roman" w:cs="Times New Roman"/>
          <w:sz w:val="26"/>
        </w:rPr>
        <w:t>các</w:t>
      </w:r>
      <w:r>
        <w:rPr>
          <w:rFonts w:ascii="Times New Roman" w:hAnsi="Times New Roman" w:cs="Times New Roman"/>
          <w:sz w:val="26"/>
        </w:rPr>
        <w:t xml:space="preserve"> biểu đồ và hình ảnh minh chứng khoa học được tạo lập phục vụ trực tiếp cho báo cáo:</w:t>
      </w:r>
    </w:p>
    <w:p w14:paraId="523DCFDC" w14:textId="77777777" w:rsidR="00AE7885" w:rsidRDefault="00000000" w:rsidP="004936FA">
      <w:pPr>
        <w:spacing w:before="60" w:after="60" w:line="305" w:lineRule="auto"/>
        <w:outlineLvl w:val="1"/>
      </w:pPr>
      <w:r>
        <w:rPr>
          <w:rFonts w:ascii="Times New Roman" w:hAnsi="Times New Roman" w:cs="Times New Roman"/>
          <w:b/>
          <w:sz w:val="26"/>
        </w:rPr>
        <w:t>5.1. Đồ thị đường cong hội tụ các hàm mất mát (Loss Curves)</w:t>
      </w:r>
    </w:p>
    <w:p w14:paraId="285C01D7" w14:textId="77777777" w:rsidR="00AE7885" w:rsidRDefault="00000000" w:rsidP="004936FA">
      <w:pPr>
        <w:spacing w:before="60" w:after="60" w:line="305" w:lineRule="auto"/>
        <w:jc w:val="center"/>
      </w:pPr>
      <w:r>
        <w:rPr>
          <w:noProof/>
        </w:rPr>
        <w:lastRenderedPageBreak/>
        <w:drawing>
          <wp:inline distT="0" distB="0" distL="0" distR="0" wp14:anchorId="4998EF8D" wp14:editId="2DD4E779">
            <wp:extent cx="5347132" cy="38193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_image1.png"/>
                    <pic:cNvPicPr/>
                  </pic:nvPicPr>
                  <pic:blipFill>
                    <a:blip r:embed="rId8"/>
                    <a:stretch>
                      <a:fillRect/>
                    </a:stretch>
                  </pic:blipFill>
                  <pic:spPr>
                    <a:xfrm>
                      <a:off x="0" y="0"/>
                      <a:ext cx="5367248" cy="3833748"/>
                    </a:xfrm>
                    <a:prstGeom prst="rect">
                      <a:avLst/>
                    </a:prstGeom>
                  </pic:spPr>
                </pic:pic>
              </a:graphicData>
            </a:graphic>
          </wp:inline>
        </w:drawing>
      </w:r>
    </w:p>
    <w:p w14:paraId="69B91DCE" w14:textId="7C2C8580" w:rsidR="00F505B1" w:rsidRPr="004247BD" w:rsidRDefault="00000000" w:rsidP="004936FA">
      <w:pPr>
        <w:spacing w:before="60" w:after="60" w:line="305" w:lineRule="auto"/>
        <w:jc w:val="center"/>
      </w:pPr>
      <w:r w:rsidRPr="00F55598">
        <w:rPr>
          <w:rFonts w:ascii="Times New Roman" w:hAnsi="Times New Roman" w:cs="Times New Roman"/>
          <w:bCs/>
          <w:sz w:val="24"/>
        </w:rPr>
        <w:t xml:space="preserve">Hình </w:t>
      </w:r>
      <w:r w:rsidR="00F55598">
        <w:rPr>
          <w:rFonts w:ascii="Times New Roman" w:hAnsi="Times New Roman" w:cs="Times New Roman"/>
          <w:bCs/>
          <w:sz w:val="24"/>
        </w:rPr>
        <w:t>1</w:t>
      </w:r>
      <w:r w:rsidR="00F55598">
        <w:rPr>
          <w:rFonts w:ascii="Times New Roman" w:hAnsi="Times New Roman" w:cs="Times New Roman"/>
          <w:bCs/>
          <w:sz w:val="24"/>
          <w:lang w:val="vi-VN"/>
        </w:rPr>
        <w:t xml:space="preserve">. </w:t>
      </w:r>
      <w:r w:rsidRPr="004247BD">
        <w:rPr>
          <w:rFonts w:ascii="Times New Roman" w:hAnsi="Times New Roman" w:cs="Times New Roman"/>
          <w:sz w:val="24"/>
        </w:rPr>
        <w:t xml:space="preserve">Đồ thị đường cong hội tụ 4 hàm mất mát trọng tâm qua 100 epoch </w:t>
      </w:r>
    </w:p>
    <w:p w14:paraId="055B1F3F" w14:textId="0493FC06" w:rsidR="00AE7885" w:rsidRDefault="00000000" w:rsidP="004936FA">
      <w:pPr>
        <w:spacing w:before="60" w:after="60" w:line="305" w:lineRule="auto"/>
        <w:ind w:firstLine="720"/>
        <w:jc w:val="both"/>
      </w:pPr>
      <w:r>
        <w:rPr>
          <w:rFonts w:ascii="Times New Roman" w:hAnsi="Times New Roman" w:cs="Times New Roman"/>
          <w:sz w:val="26"/>
        </w:rPr>
        <w:t>Cả hai mô hình đều đạt trạng thái hội tụ ổn định sau epoch 80. Mô hình đề xuất C2TSVMamba đường</w:t>
      </w:r>
      <w:r w:rsidR="00742C2F">
        <w:rPr>
          <w:rFonts w:ascii="Times New Roman" w:hAnsi="Times New Roman" w:cs="Times New Roman"/>
          <w:sz w:val="26"/>
        </w:rPr>
        <w:t xml:space="preserve"> cong</w:t>
      </w:r>
      <w:r>
        <w:rPr>
          <w:rFonts w:ascii="Times New Roman" w:hAnsi="Times New Roman" w:cs="Times New Roman"/>
          <w:sz w:val="26"/>
        </w:rPr>
        <w:t xml:space="preserve"> màu đỏ thể hiện khả năng kiểm soát overfitting vượt trội khi đường cong val/seg_loss nằm thấp hơn Baseline trong suốt 60 epoch cuối cùng, đồng thời dải bóng mờ phương sai hẹp nhất, khẳng định tính khái quát hóa đồng đều qua 6 seed.</w:t>
      </w:r>
    </w:p>
    <w:p w14:paraId="13CA73A7" w14:textId="77777777" w:rsidR="00AE7885" w:rsidRDefault="00000000" w:rsidP="004936FA">
      <w:pPr>
        <w:spacing w:before="60" w:after="60" w:line="305" w:lineRule="auto"/>
        <w:outlineLvl w:val="1"/>
      </w:pPr>
      <w:r>
        <w:rPr>
          <w:rFonts w:ascii="Times New Roman" w:hAnsi="Times New Roman" w:cs="Times New Roman"/>
          <w:b/>
          <w:sz w:val="26"/>
        </w:rPr>
        <w:t>5.2. Động thái phát triển chỉ số Mask mAP</w:t>
      </w:r>
    </w:p>
    <w:p w14:paraId="58C3973F" w14:textId="77777777" w:rsidR="00AE7885" w:rsidRDefault="00000000" w:rsidP="004936FA">
      <w:pPr>
        <w:spacing w:before="60" w:after="60" w:line="305" w:lineRule="auto"/>
        <w:jc w:val="center"/>
      </w:pPr>
      <w:r>
        <w:rPr>
          <w:noProof/>
        </w:rPr>
        <w:lastRenderedPageBreak/>
        <w:drawing>
          <wp:inline distT="0" distB="0" distL="0" distR="0" wp14:anchorId="0435CD3B" wp14:editId="3D43CA4D">
            <wp:extent cx="5723587" cy="408827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_image2.png"/>
                    <pic:cNvPicPr/>
                  </pic:nvPicPr>
                  <pic:blipFill>
                    <a:blip r:embed="rId9"/>
                    <a:stretch>
                      <a:fillRect/>
                    </a:stretch>
                  </pic:blipFill>
                  <pic:spPr>
                    <a:xfrm>
                      <a:off x="0" y="0"/>
                      <a:ext cx="5731488" cy="4093920"/>
                    </a:xfrm>
                    <a:prstGeom prst="rect">
                      <a:avLst/>
                    </a:prstGeom>
                  </pic:spPr>
                </pic:pic>
              </a:graphicData>
            </a:graphic>
          </wp:inline>
        </w:drawing>
      </w:r>
    </w:p>
    <w:p w14:paraId="628E33F6" w14:textId="643AD604" w:rsidR="00AE7885" w:rsidRPr="004247BD" w:rsidRDefault="00000000" w:rsidP="004936FA">
      <w:pPr>
        <w:spacing w:before="60" w:after="60" w:line="305" w:lineRule="auto"/>
        <w:jc w:val="center"/>
        <w:rPr>
          <w:bCs/>
        </w:rPr>
      </w:pPr>
      <w:r w:rsidRPr="004247BD">
        <w:rPr>
          <w:rFonts w:ascii="Times New Roman" w:hAnsi="Times New Roman" w:cs="Times New Roman"/>
          <w:bCs/>
          <w:sz w:val="24"/>
        </w:rPr>
        <w:t xml:space="preserve">Hình </w:t>
      </w:r>
      <w:r w:rsidR="004247BD" w:rsidRPr="004247BD">
        <w:rPr>
          <w:rFonts w:ascii="Times New Roman" w:hAnsi="Times New Roman" w:cs="Times New Roman"/>
          <w:bCs/>
          <w:sz w:val="24"/>
        </w:rPr>
        <w:t>2</w:t>
      </w:r>
      <w:r w:rsidR="004247BD" w:rsidRPr="004247BD">
        <w:rPr>
          <w:rFonts w:ascii="Times New Roman" w:hAnsi="Times New Roman" w:cs="Times New Roman"/>
          <w:bCs/>
          <w:sz w:val="24"/>
          <w:lang w:val="vi-VN"/>
        </w:rPr>
        <w:t>.</w:t>
      </w:r>
      <w:r w:rsidRPr="004247BD">
        <w:rPr>
          <w:rFonts w:ascii="Times New Roman" w:hAnsi="Times New Roman" w:cs="Times New Roman"/>
          <w:bCs/>
          <w:sz w:val="24"/>
        </w:rPr>
        <w:t xml:space="preserve"> Đồ thị động thái phát triển của Mask mAP50 và Mask mAP50-95 qua 100 epoch của Baseline (Xanh dương) và C2TSVMamba (Đỏ).</w:t>
      </w:r>
    </w:p>
    <w:p w14:paraId="4A8A9646" w14:textId="3C382176" w:rsidR="00A96477"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 xml:space="preserve">Trên chỉ số mAP50, C2TSVMamba tăng trưởng nhanh hơn ở các epoch đầu </w:t>
      </w:r>
      <w:r w:rsidR="00742C2F">
        <w:rPr>
          <w:rFonts w:ascii="Times New Roman" w:hAnsi="Times New Roman" w:cs="Times New Roman"/>
          <w:sz w:val="26"/>
        </w:rPr>
        <w:t>từ</w:t>
      </w:r>
      <w:r>
        <w:rPr>
          <w:rFonts w:ascii="Times New Roman" w:hAnsi="Times New Roman" w:cs="Times New Roman"/>
          <w:sz w:val="26"/>
        </w:rPr>
        <w:t xml:space="preserve"> 20-50 và duy trì mức tiệm cận tuyệt đối với Baseline 0.9134 vs 0.9129.</w:t>
      </w:r>
    </w:p>
    <w:p w14:paraId="046C49AD" w14:textId="206E8254" w:rsidR="00AE7885" w:rsidRDefault="00000000" w:rsidP="004936FA">
      <w:pPr>
        <w:spacing w:before="60" w:after="60" w:line="305" w:lineRule="auto"/>
        <w:ind w:firstLine="720"/>
        <w:jc w:val="both"/>
      </w:pPr>
      <w:r>
        <w:rPr>
          <w:rFonts w:ascii="Times New Roman" w:hAnsi="Times New Roman" w:cs="Times New Roman"/>
          <w:sz w:val="26"/>
        </w:rPr>
        <w:t xml:space="preserve"> Trên mAP50-95, đường trung bình của C2TSVMamba duy trì độ phẳng và dải sai số hẹp hơn hẳn Baseline, chứng minh tính ổn định tuyệt vời.</w:t>
      </w:r>
    </w:p>
    <w:p w14:paraId="49531523" w14:textId="77777777" w:rsidR="00AE7885" w:rsidRDefault="00000000" w:rsidP="004936FA">
      <w:pPr>
        <w:spacing w:before="60" w:after="60" w:line="305" w:lineRule="auto"/>
        <w:outlineLvl w:val="1"/>
      </w:pPr>
      <w:r>
        <w:rPr>
          <w:rFonts w:ascii="Times New Roman" w:hAnsi="Times New Roman" w:cs="Times New Roman"/>
          <w:b/>
          <w:sz w:val="26"/>
        </w:rPr>
        <w:t>5.3. Động thái đánh đổi Precision vs Recall</w:t>
      </w:r>
    </w:p>
    <w:p w14:paraId="135ECEC3" w14:textId="77777777" w:rsidR="00AE7885" w:rsidRDefault="00000000" w:rsidP="004936FA">
      <w:pPr>
        <w:spacing w:before="60" w:after="60" w:line="305" w:lineRule="auto"/>
        <w:jc w:val="center"/>
      </w:pPr>
      <w:r>
        <w:rPr>
          <w:noProof/>
        </w:rPr>
        <w:lastRenderedPageBreak/>
        <w:drawing>
          <wp:inline distT="0" distB="0" distL="0" distR="0" wp14:anchorId="1CC86252" wp14:editId="2F4ADE38">
            <wp:extent cx="4761651" cy="3401179"/>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_image3.png"/>
                    <pic:cNvPicPr/>
                  </pic:nvPicPr>
                  <pic:blipFill>
                    <a:blip r:embed="rId10"/>
                    <a:stretch>
                      <a:fillRect/>
                    </a:stretch>
                  </pic:blipFill>
                  <pic:spPr>
                    <a:xfrm>
                      <a:off x="0" y="0"/>
                      <a:ext cx="4769178" cy="3406555"/>
                    </a:xfrm>
                    <a:prstGeom prst="rect">
                      <a:avLst/>
                    </a:prstGeom>
                  </pic:spPr>
                </pic:pic>
              </a:graphicData>
            </a:graphic>
          </wp:inline>
        </w:drawing>
      </w:r>
    </w:p>
    <w:p w14:paraId="372EC9A9" w14:textId="7779B300" w:rsidR="00AE7885" w:rsidRPr="004247BD" w:rsidRDefault="00000000" w:rsidP="004936FA">
      <w:pPr>
        <w:spacing w:before="60" w:after="60" w:line="305" w:lineRule="auto"/>
        <w:jc w:val="center"/>
        <w:rPr>
          <w:bCs/>
        </w:rPr>
      </w:pPr>
      <w:r w:rsidRPr="004247BD">
        <w:rPr>
          <w:rFonts w:ascii="Times New Roman" w:hAnsi="Times New Roman" w:cs="Times New Roman"/>
          <w:bCs/>
          <w:sz w:val="24"/>
        </w:rPr>
        <w:t xml:space="preserve">Hình </w:t>
      </w:r>
      <w:r w:rsidR="004247BD" w:rsidRPr="004247BD">
        <w:rPr>
          <w:rFonts w:ascii="Times New Roman" w:hAnsi="Times New Roman" w:cs="Times New Roman"/>
          <w:bCs/>
          <w:sz w:val="24"/>
        </w:rPr>
        <w:t>3</w:t>
      </w:r>
      <w:r w:rsidR="004247BD" w:rsidRPr="004247BD">
        <w:rPr>
          <w:rFonts w:ascii="Times New Roman" w:hAnsi="Times New Roman" w:cs="Times New Roman"/>
          <w:bCs/>
          <w:sz w:val="24"/>
          <w:lang w:val="vi-VN"/>
        </w:rPr>
        <w:t xml:space="preserve">. </w:t>
      </w:r>
      <w:r w:rsidRPr="004247BD">
        <w:rPr>
          <w:rFonts w:ascii="Times New Roman" w:hAnsi="Times New Roman" w:cs="Times New Roman"/>
          <w:bCs/>
          <w:sz w:val="24"/>
        </w:rPr>
        <w:t>Biểu đồ phân tán và động thái đánh đổi giữa Precision và Recall trên từng lượt chạy seed.</w:t>
      </w:r>
    </w:p>
    <w:p w14:paraId="18FB226D" w14:textId="506876F2" w:rsidR="00AE7885" w:rsidRDefault="00000000" w:rsidP="004936FA">
      <w:pPr>
        <w:spacing w:before="60" w:after="60" w:line="305" w:lineRule="auto"/>
        <w:ind w:firstLine="720"/>
        <w:jc w:val="both"/>
      </w:pPr>
      <w:r>
        <w:rPr>
          <w:rFonts w:ascii="Times New Roman" w:hAnsi="Times New Roman" w:cs="Times New Roman"/>
          <w:sz w:val="26"/>
        </w:rPr>
        <w:t>Các điểm dữ liệu của C2TSVMamba dịch chuyển về phía góc trên bên trái của biểu đồ Precision cao hơn, đạt cực đại 0.9331 ở seed 3, minh chứng cho cơ chế lọc biên chặt chẽ giúp hạn chế tối đa các ca dương tính giả False Positive.</w:t>
      </w:r>
    </w:p>
    <w:p w14:paraId="756474C1" w14:textId="77777777" w:rsidR="00AE7885" w:rsidRDefault="00000000" w:rsidP="004936FA">
      <w:pPr>
        <w:spacing w:before="60" w:after="60" w:line="305" w:lineRule="auto"/>
        <w:outlineLvl w:val="1"/>
      </w:pPr>
      <w:r>
        <w:rPr>
          <w:rFonts w:ascii="Times New Roman" w:hAnsi="Times New Roman" w:cs="Times New Roman"/>
          <w:b/>
          <w:sz w:val="26"/>
        </w:rPr>
        <w:t>5.4. So sánh tổng thể các chỉ số đo lường kèm thanh sai số ±1σ</w:t>
      </w:r>
    </w:p>
    <w:p w14:paraId="29E0030E" w14:textId="77777777" w:rsidR="00AE7885" w:rsidRDefault="00000000" w:rsidP="004936FA">
      <w:pPr>
        <w:spacing w:before="60" w:after="60" w:line="305" w:lineRule="auto"/>
        <w:jc w:val="center"/>
      </w:pPr>
      <w:r>
        <w:rPr>
          <w:noProof/>
        </w:rPr>
        <w:drawing>
          <wp:inline distT="0" distB="0" distL="0" distR="0" wp14:anchorId="52FCFFA1" wp14:editId="7012415B">
            <wp:extent cx="5084347" cy="273772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_image4.png"/>
                    <pic:cNvPicPr/>
                  </pic:nvPicPr>
                  <pic:blipFill>
                    <a:blip r:embed="rId11"/>
                    <a:stretch>
                      <a:fillRect/>
                    </a:stretch>
                  </pic:blipFill>
                  <pic:spPr>
                    <a:xfrm>
                      <a:off x="0" y="0"/>
                      <a:ext cx="5088781" cy="2740113"/>
                    </a:xfrm>
                    <a:prstGeom prst="rect">
                      <a:avLst/>
                    </a:prstGeom>
                  </pic:spPr>
                </pic:pic>
              </a:graphicData>
            </a:graphic>
          </wp:inline>
        </w:drawing>
      </w:r>
    </w:p>
    <w:p w14:paraId="11E1FC24" w14:textId="43FEB15E" w:rsidR="00AE7885" w:rsidRPr="004247BD" w:rsidRDefault="00000000" w:rsidP="004936FA">
      <w:pPr>
        <w:spacing w:before="60" w:after="60" w:line="305" w:lineRule="auto"/>
        <w:jc w:val="center"/>
        <w:rPr>
          <w:bCs/>
          <w:sz w:val="24"/>
          <w:szCs w:val="24"/>
        </w:rPr>
      </w:pPr>
      <w:r w:rsidRPr="004247BD">
        <w:rPr>
          <w:rFonts w:ascii="Times New Roman" w:hAnsi="Times New Roman" w:cs="Times New Roman"/>
          <w:bCs/>
          <w:sz w:val="24"/>
          <w:szCs w:val="24"/>
        </w:rPr>
        <w:t xml:space="preserve">Hình </w:t>
      </w:r>
      <w:r w:rsidR="00DB491A" w:rsidRPr="004247BD">
        <w:rPr>
          <w:rFonts w:ascii="Times New Roman" w:hAnsi="Times New Roman" w:cs="Times New Roman"/>
          <w:bCs/>
          <w:sz w:val="24"/>
          <w:szCs w:val="24"/>
        </w:rPr>
        <w:t>4</w:t>
      </w:r>
      <w:r w:rsidR="00DB491A" w:rsidRPr="004247BD">
        <w:rPr>
          <w:rFonts w:ascii="Times New Roman" w:hAnsi="Times New Roman" w:cs="Times New Roman"/>
          <w:bCs/>
          <w:sz w:val="24"/>
          <w:szCs w:val="24"/>
          <w:lang w:val="vi-VN"/>
        </w:rPr>
        <w:t xml:space="preserve">. </w:t>
      </w:r>
      <w:r w:rsidRPr="004247BD">
        <w:rPr>
          <w:rFonts w:ascii="Times New Roman" w:hAnsi="Times New Roman" w:cs="Times New Roman"/>
          <w:bCs/>
          <w:sz w:val="24"/>
          <w:szCs w:val="24"/>
        </w:rPr>
        <w:t>Biểu đồ cột đối sánh toàn diện các chỉ số Precision, Recall, F1, mAP50, mAP50-95 và Val Seg Loss kèm thanh sai số ±1σ</w:t>
      </w:r>
      <w:r w:rsidRPr="004247BD">
        <w:rPr>
          <w:rFonts w:ascii="Times New Roman" w:hAnsi="Times New Roman" w:cs="Times New Roman"/>
          <w:bCs/>
          <w:i/>
          <w:sz w:val="24"/>
          <w:szCs w:val="24"/>
        </w:rPr>
        <w:t>.</w:t>
      </w:r>
    </w:p>
    <w:p w14:paraId="2592B291" w14:textId="53AE8EA8" w:rsidR="00AE7885" w:rsidRDefault="00000000" w:rsidP="004936FA">
      <w:pPr>
        <w:spacing w:before="60" w:after="60" w:line="305" w:lineRule="auto"/>
        <w:ind w:firstLine="720"/>
        <w:jc w:val="both"/>
      </w:pPr>
      <w:r>
        <w:rPr>
          <w:rFonts w:ascii="Times New Roman" w:hAnsi="Times New Roman" w:cs="Times New Roman"/>
          <w:sz w:val="26"/>
        </w:rPr>
        <w:lastRenderedPageBreak/>
        <w:t>Trực quan hóa rõ ràng sự tương quan giữa các thước đo. Điểm nhấn nổi bật nhất là thanh sai số của C2TSVMamba trên mAP50-95 nhỏ hơn gấp 3 lần so với Baseline</w:t>
      </w:r>
      <w:r w:rsidR="001C7DA1">
        <w:rPr>
          <w:rFonts w:ascii="Times New Roman" w:hAnsi="Times New Roman" w:cs="Times New Roman"/>
          <w:sz w:val="26"/>
        </w:rPr>
        <w:t>.</w:t>
      </w:r>
    </w:p>
    <w:p w14:paraId="07D93514" w14:textId="77777777" w:rsidR="00AE7885" w:rsidRDefault="00000000" w:rsidP="004936FA">
      <w:pPr>
        <w:spacing w:before="60" w:after="60" w:line="305" w:lineRule="auto"/>
        <w:outlineLvl w:val="1"/>
      </w:pPr>
      <w:r>
        <w:rPr>
          <w:rFonts w:ascii="Times New Roman" w:hAnsi="Times New Roman" w:cs="Times New Roman"/>
          <w:b/>
          <w:sz w:val="26"/>
        </w:rPr>
        <w:t>5.5. So sánh đối đầu trực diện theo từng Seed (Fold-by-Fold)</w:t>
      </w:r>
    </w:p>
    <w:p w14:paraId="32D5EFEC" w14:textId="77777777" w:rsidR="00AE7885" w:rsidRDefault="00000000" w:rsidP="004936FA">
      <w:pPr>
        <w:spacing w:before="60" w:after="60" w:line="305" w:lineRule="auto"/>
        <w:jc w:val="center"/>
      </w:pPr>
      <w:r>
        <w:rPr>
          <w:noProof/>
        </w:rPr>
        <w:drawing>
          <wp:inline distT="0" distB="0" distL="0" distR="0" wp14:anchorId="28295E91" wp14:editId="561DA815">
            <wp:extent cx="5220000" cy="223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_image5.png"/>
                    <pic:cNvPicPr/>
                  </pic:nvPicPr>
                  <pic:blipFill>
                    <a:blip r:embed="rId12"/>
                    <a:stretch>
                      <a:fillRect/>
                    </a:stretch>
                  </pic:blipFill>
                  <pic:spPr>
                    <a:xfrm>
                      <a:off x="0" y="0"/>
                      <a:ext cx="5220000" cy="2237143"/>
                    </a:xfrm>
                    <a:prstGeom prst="rect">
                      <a:avLst/>
                    </a:prstGeom>
                  </pic:spPr>
                </pic:pic>
              </a:graphicData>
            </a:graphic>
          </wp:inline>
        </w:drawing>
      </w:r>
    </w:p>
    <w:p w14:paraId="5461F84A" w14:textId="6654A2DA" w:rsidR="00AE7885" w:rsidRPr="004247BD" w:rsidRDefault="00000000" w:rsidP="004936FA">
      <w:pPr>
        <w:spacing w:before="60" w:after="60" w:line="305" w:lineRule="auto"/>
        <w:jc w:val="center"/>
        <w:rPr>
          <w:sz w:val="24"/>
          <w:szCs w:val="24"/>
        </w:rPr>
      </w:pPr>
      <w:r w:rsidRPr="00F55598">
        <w:rPr>
          <w:rFonts w:ascii="Times New Roman" w:hAnsi="Times New Roman" w:cs="Times New Roman"/>
          <w:bCs/>
          <w:sz w:val="24"/>
          <w:szCs w:val="24"/>
        </w:rPr>
        <w:t xml:space="preserve">Hình </w:t>
      </w:r>
      <w:r w:rsidR="00DB491A" w:rsidRPr="00F55598">
        <w:rPr>
          <w:rFonts w:ascii="Times New Roman" w:hAnsi="Times New Roman" w:cs="Times New Roman"/>
          <w:bCs/>
          <w:sz w:val="24"/>
          <w:szCs w:val="24"/>
        </w:rPr>
        <w:t>5</w:t>
      </w:r>
      <w:r w:rsidR="00DB491A" w:rsidRPr="00F55598">
        <w:rPr>
          <w:rFonts w:ascii="Times New Roman" w:hAnsi="Times New Roman" w:cs="Times New Roman"/>
          <w:bCs/>
          <w:sz w:val="24"/>
          <w:szCs w:val="24"/>
          <w:lang w:val="vi-VN"/>
        </w:rPr>
        <w:t>.</w:t>
      </w:r>
      <w:r w:rsidR="00DB491A" w:rsidRPr="004247BD">
        <w:rPr>
          <w:rFonts w:ascii="Times New Roman" w:hAnsi="Times New Roman" w:cs="Times New Roman"/>
          <w:b/>
          <w:sz w:val="24"/>
          <w:szCs w:val="24"/>
          <w:lang w:val="vi-VN"/>
        </w:rPr>
        <w:t xml:space="preserve"> </w:t>
      </w:r>
      <w:r w:rsidRPr="004247BD">
        <w:rPr>
          <w:rFonts w:ascii="Times New Roman" w:hAnsi="Times New Roman" w:cs="Times New Roman"/>
          <w:sz w:val="24"/>
          <w:szCs w:val="24"/>
        </w:rPr>
        <w:t>Biểu đồ cột nhóm so sánh hiệu năng chi tiết giữa Baseline và C2TSVMamba trên từng seed từ s0 đến s5.</w:t>
      </w:r>
    </w:p>
    <w:p w14:paraId="4D7F1AA1" w14:textId="710C1986" w:rsidR="00AE7885" w:rsidRPr="009B7167"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Ở các seed s2, s3, s5, C2TSVMamba đạt hiệu năng tương đương hoặc vượt trội Baseline về mAP và Precision. Biểu đồ cho thấy tính nhất quán cao, không có seed nào bị sụt giảm bất thường.</w:t>
      </w:r>
    </w:p>
    <w:p w14:paraId="202D73F9" w14:textId="77777777" w:rsidR="00AE7885" w:rsidRDefault="00000000" w:rsidP="004936FA">
      <w:pPr>
        <w:spacing w:before="60" w:after="60" w:line="305" w:lineRule="auto"/>
        <w:outlineLvl w:val="1"/>
      </w:pPr>
      <w:r>
        <w:rPr>
          <w:rFonts w:ascii="Times New Roman" w:hAnsi="Times New Roman" w:cs="Times New Roman"/>
          <w:b/>
          <w:sz w:val="26"/>
        </w:rPr>
        <w:t>5.6. Biểu đồ mạng nhện đánh đổi đa tiêu chí (Radar Chart)</w:t>
      </w:r>
    </w:p>
    <w:p w14:paraId="0AC6D700" w14:textId="77777777" w:rsidR="00AE7885" w:rsidRDefault="00000000" w:rsidP="004936FA">
      <w:pPr>
        <w:spacing w:before="60" w:after="60" w:line="305" w:lineRule="auto"/>
        <w:jc w:val="center"/>
      </w:pPr>
      <w:r>
        <w:rPr>
          <w:noProof/>
        </w:rPr>
        <w:lastRenderedPageBreak/>
        <w:drawing>
          <wp:inline distT="0" distB="0" distL="0" distR="0" wp14:anchorId="4AC60B70" wp14:editId="34A4D27F">
            <wp:extent cx="4070957" cy="4070957"/>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_image6.png"/>
                    <pic:cNvPicPr/>
                  </pic:nvPicPr>
                  <pic:blipFill>
                    <a:blip r:embed="rId13"/>
                    <a:stretch>
                      <a:fillRect/>
                    </a:stretch>
                  </pic:blipFill>
                  <pic:spPr>
                    <a:xfrm>
                      <a:off x="0" y="0"/>
                      <a:ext cx="4084724" cy="4084724"/>
                    </a:xfrm>
                    <a:prstGeom prst="rect">
                      <a:avLst/>
                    </a:prstGeom>
                  </pic:spPr>
                </pic:pic>
              </a:graphicData>
            </a:graphic>
          </wp:inline>
        </w:drawing>
      </w:r>
    </w:p>
    <w:p w14:paraId="5BAA22BB" w14:textId="6566C12F" w:rsidR="004936FA" w:rsidRPr="004936FA" w:rsidRDefault="00000000" w:rsidP="004936FA">
      <w:pPr>
        <w:spacing w:before="60" w:after="60" w:line="305" w:lineRule="auto"/>
        <w:jc w:val="center"/>
        <w:rPr>
          <w:rFonts w:ascii="Times New Roman" w:hAnsi="Times New Roman" w:cs="Times New Roman"/>
          <w:sz w:val="24"/>
          <w:szCs w:val="24"/>
        </w:rPr>
      </w:pPr>
      <w:r w:rsidRPr="00F55598">
        <w:rPr>
          <w:rFonts w:ascii="Times New Roman" w:hAnsi="Times New Roman" w:cs="Times New Roman"/>
          <w:bCs/>
          <w:sz w:val="24"/>
          <w:szCs w:val="24"/>
        </w:rPr>
        <w:t xml:space="preserve">Hình </w:t>
      </w:r>
      <w:r w:rsidR="00DB491A" w:rsidRPr="00F55598">
        <w:rPr>
          <w:rFonts w:ascii="Times New Roman" w:hAnsi="Times New Roman" w:cs="Times New Roman"/>
          <w:bCs/>
          <w:sz w:val="24"/>
          <w:szCs w:val="24"/>
        </w:rPr>
        <w:t>6</w:t>
      </w:r>
      <w:r w:rsidR="00DB491A" w:rsidRPr="00F55598">
        <w:rPr>
          <w:rFonts w:ascii="Times New Roman" w:hAnsi="Times New Roman" w:cs="Times New Roman"/>
          <w:bCs/>
          <w:sz w:val="24"/>
          <w:szCs w:val="24"/>
          <w:lang w:val="vi-VN"/>
        </w:rPr>
        <w:t>.</w:t>
      </w:r>
      <w:r w:rsidR="00DB491A" w:rsidRPr="004936FA">
        <w:rPr>
          <w:rFonts w:ascii="Times New Roman" w:hAnsi="Times New Roman" w:cs="Times New Roman"/>
          <w:b/>
          <w:sz w:val="24"/>
          <w:szCs w:val="24"/>
          <w:lang w:val="vi-VN"/>
        </w:rPr>
        <w:t xml:space="preserve"> </w:t>
      </w:r>
      <w:r w:rsidRPr="004936FA">
        <w:rPr>
          <w:rFonts w:ascii="Times New Roman" w:hAnsi="Times New Roman" w:cs="Times New Roman"/>
          <w:sz w:val="24"/>
          <w:szCs w:val="24"/>
        </w:rPr>
        <w:t>Biểu đồ Radar so sánh đa chiều giữa Baseline và C2TSVMamba trên các trục: mAP, Precision, Recall, Độ ổn định , Tốc độ suy luận và Độ gọn nhẹ.</w:t>
      </w:r>
    </w:p>
    <w:p w14:paraId="7D55EDEB" w14:textId="322C19C5" w:rsidR="00AE7885"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C2TSVMamba vượt trội hoàn toàn ở trục Độ ổn định seed và Precision, trong khi Baseline chiếm ưu thế nhỏ ở trục Tốc độ và Recall. Đây là sự đánh đổi hoàn toàn hợp lý trong phân tích y khoa.</w:t>
      </w:r>
    </w:p>
    <w:p w14:paraId="7DA95D21" w14:textId="77777777" w:rsidR="004936FA" w:rsidRDefault="004936FA" w:rsidP="004936FA">
      <w:pPr>
        <w:spacing w:before="60" w:after="60" w:line="305" w:lineRule="auto"/>
        <w:jc w:val="both"/>
      </w:pPr>
    </w:p>
    <w:p w14:paraId="64955AE9" w14:textId="77777777" w:rsidR="00AE7885" w:rsidRDefault="00000000" w:rsidP="004936FA">
      <w:pPr>
        <w:spacing w:before="60" w:after="60" w:line="305" w:lineRule="auto"/>
        <w:outlineLvl w:val="1"/>
        <w:rPr>
          <w:rFonts w:ascii="Times New Roman" w:hAnsi="Times New Roman" w:cs="Times New Roman"/>
          <w:b/>
          <w:sz w:val="26"/>
        </w:rPr>
      </w:pPr>
      <w:r>
        <w:rPr>
          <w:rFonts w:ascii="Times New Roman" w:hAnsi="Times New Roman" w:cs="Times New Roman"/>
          <w:b/>
          <w:sz w:val="26"/>
        </w:rPr>
        <w:t>5.7. Minh chứng phân đoạn định tính thực tế trên ảnh nội soi (Qualitative Visualizations)</w:t>
      </w:r>
    </w:p>
    <w:p w14:paraId="59C717BA" w14:textId="77777777" w:rsidR="004936FA" w:rsidRDefault="004936FA" w:rsidP="004936FA">
      <w:pPr>
        <w:spacing w:before="60" w:after="60" w:line="305" w:lineRule="auto"/>
        <w:outlineLvl w:val="1"/>
      </w:pPr>
    </w:p>
    <w:p w14:paraId="50CD974D" w14:textId="77777777" w:rsidR="00AE7885" w:rsidRDefault="00000000" w:rsidP="004936FA">
      <w:pPr>
        <w:spacing w:before="60" w:after="60" w:line="305" w:lineRule="auto"/>
        <w:jc w:val="center"/>
      </w:pPr>
      <w:r>
        <w:rPr>
          <w:noProof/>
        </w:rPr>
        <w:lastRenderedPageBreak/>
        <w:drawing>
          <wp:inline distT="0" distB="0" distL="0" distR="0" wp14:anchorId="7DEFEE4B" wp14:editId="322E5A10">
            <wp:extent cx="5684048" cy="22104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_image7.png"/>
                    <pic:cNvPicPr/>
                  </pic:nvPicPr>
                  <pic:blipFill>
                    <a:blip r:embed="rId14"/>
                    <a:stretch>
                      <a:fillRect/>
                    </a:stretch>
                  </pic:blipFill>
                  <pic:spPr>
                    <a:xfrm>
                      <a:off x="0" y="0"/>
                      <a:ext cx="5699389" cy="2216429"/>
                    </a:xfrm>
                    <a:prstGeom prst="rect">
                      <a:avLst/>
                    </a:prstGeom>
                  </pic:spPr>
                </pic:pic>
              </a:graphicData>
            </a:graphic>
          </wp:inline>
        </w:drawing>
      </w:r>
    </w:p>
    <w:p w14:paraId="7A324C12" w14:textId="1B48E64C" w:rsidR="00AE7885" w:rsidRPr="004936FA" w:rsidRDefault="00000000" w:rsidP="004936FA">
      <w:pPr>
        <w:spacing w:before="60" w:after="60" w:line="305" w:lineRule="auto"/>
        <w:jc w:val="center"/>
        <w:rPr>
          <w:sz w:val="24"/>
          <w:szCs w:val="24"/>
        </w:rPr>
      </w:pPr>
      <w:r w:rsidRPr="005163C0">
        <w:rPr>
          <w:rFonts w:ascii="Times New Roman" w:hAnsi="Times New Roman" w:cs="Times New Roman"/>
          <w:bCs/>
          <w:sz w:val="24"/>
          <w:szCs w:val="24"/>
        </w:rPr>
        <w:t xml:space="preserve">Hình </w:t>
      </w:r>
      <w:r w:rsidR="00DB491A" w:rsidRPr="005163C0">
        <w:rPr>
          <w:rFonts w:ascii="Times New Roman" w:hAnsi="Times New Roman" w:cs="Times New Roman"/>
          <w:bCs/>
          <w:sz w:val="24"/>
          <w:szCs w:val="24"/>
        </w:rPr>
        <w:t>7</w:t>
      </w:r>
      <w:r w:rsidR="00DB491A" w:rsidRPr="005163C0">
        <w:rPr>
          <w:rFonts w:ascii="Times New Roman" w:hAnsi="Times New Roman" w:cs="Times New Roman"/>
          <w:bCs/>
          <w:sz w:val="24"/>
          <w:szCs w:val="24"/>
          <w:lang w:val="vi-VN"/>
        </w:rPr>
        <w:t>.</w:t>
      </w:r>
      <w:r w:rsidR="00DB491A" w:rsidRPr="004936FA">
        <w:rPr>
          <w:rFonts w:ascii="Times New Roman" w:hAnsi="Times New Roman" w:cs="Times New Roman"/>
          <w:b/>
          <w:sz w:val="24"/>
          <w:szCs w:val="24"/>
          <w:lang w:val="vi-VN"/>
        </w:rPr>
        <w:t xml:space="preserve"> </w:t>
      </w:r>
      <w:r w:rsidRPr="004936FA">
        <w:rPr>
          <w:rFonts w:ascii="Times New Roman" w:hAnsi="Times New Roman" w:cs="Times New Roman"/>
          <w:sz w:val="24"/>
          <w:szCs w:val="24"/>
        </w:rPr>
        <w:t>Đối chiếu định tính kết quả phân đoạn mặt nạ giữa Ảnh nội soi gốc, Mặt nạ Ground Truth của bác sĩ, Dự đoán của Baseline YOLO26s-seg, và Dự đoán của C2TSVMamba đề xuất</w:t>
      </w:r>
      <w:r w:rsidRPr="004936FA">
        <w:rPr>
          <w:rFonts w:ascii="Times New Roman" w:hAnsi="Times New Roman" w:cs="Times New Roman"/>
          <w:i/>
          <w:sz w:val="24"/>
          <w:szCs w:val="24"/>
        </w:rPr>
        <w:t>.</w:t>
      </w:r>
    </w:p>
    <w:p w14:paraId="0E14E42F" w14:textId="7B4427DE" w:rsidR="008A37CA"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 xml:space="preserve">Đây là bằng chứng trực quan thuyết phục nhất về vai trò của VMamba trong việc tô vùng bệnh: </w:t>
      </w:r>
    </w:p>
    <w:p w14:paraId="6217C4C4" w14:textId="2BA7A2A0" w:rsidR="008A37CA" w:rsidRDefault="00000000" w:rsidP="004936FA">
      <w:pPr>
        <w:spacing w:before="60" w:after="60" w:line="305" w:lineRule="auto"/>
        <w:ind w:firstLine="720"/>
        <w:jc w:val="both"/>
        <w:rPr>
          <w:rFonts w:ascii="Times New Roman" w:hAnsi="Times New Roman" w:cs="Times New Roman"/>
          <w:sz w:val="26"/>
        </w:rPr>
      </w:pPr>
      <w:r>
        <w:rPr>
          <w:rFonts w:ascii="Times New Roman" w:hAnsi="Times New Roman" w:cs="Times New Roman"/>
          <w:sz w:val="26"/>
        </w:rPr>
        <w:t xml:space="preserve">Trường hợp 1 Polyp có kích thước trung bình: Baseline tạo ra mặt nạ có viền răng cưa và bị khuyết một phần chân polyp, trong khi C2TSVMamba bao bọc trọn vẹn và tạo đường cong viền mượt mà trùng khớp với Ground Truth. </w:t>
      </w:r>
    </w:p>
    <w:p w14:paraId="769D4C57" w14:textId="56928919" w:rsidR="00AE7885" w:rsidRDefault="00000000" w:rsidP="004936FA">
      <w:pPr>
        <w:spacing w:before="60" w:after="60" w:line="305" w:lineRule="auto"/>
        <w:ind w:firstLine="720"/>
        <w:jc w:val="both"/>
      </w:pPr>
      <w:r>
        <w:rPr>
          <w:rFonts w:ascii="Times New Roman" w:hAnsi="Times New Roman" w:cs="Times New Roman"/>
          <w:sz w:val="26"/>
        </w:rPr>
        <w:t>Trường hợp 2 Polyp có ánh sáng phản chiếu gây lóa: Baseline bị đánh lừa bởi đốm sáng trắng dẫn đến mặt nạ bị thủng lỗ ở giữa; C2TSVMamba nhờ cơ chế SS2D nắm bắt ngữ cảnh toàn thể nên phân đoạn liền mạch, không bị ảnh hưởng bởi nhiễu quang học.</w:t>
      </w:r>
    </w:p>
    <w:p w14:paraId="0B86A4EA" w14:textId="77777777" w:rsidR="00AE7885" w:rsidRDefault="00000000" w:rsidP="004936FA">
      <w:pPr>
        <w:spacing w:before="60" w:after="60" w:line="305" w:lineRule="auto"/>
        <w:outlineLvl w:val="1"/>
      </w:pPr>
      <w:r>
        <w:rPr>
          <w:rFonts w:ascii="Times New Roman" w:hAnsi="Times New Roman" w:cs="Times New Roman"/>
          <w:b/>
          <w:sz w:val="26"/>
        </w:rPr>
        <w:t>5.8. Ma trận nhầm lẫn chuẩn hóa đối chiếu trực tiếp</w:t>
      </w:r>
    </w:p>
    <w:p w14:paraId="4771497F" w14:textId="77777777" w:rsidR="00AE7885" w:rsidRDefault="00000000" w:rsidP="004936FA">
      <w:pPr>
        <w:spacing w:before="60" w:after="60" w:line="305" w:lineRule="auto"/>
        <w:jc w:val="center"/>
      </w:pPr>
      <w:r>
        <w:rPr>
          <w:noProof/>
        </w:rPr>
        <w:drawing>
          <wp:inline distT="0" distB="0" distL="0" distR="0" wp14:anchorId="234E464D" wp14:editId="278B6C3E">
            <wp:extent cx="5727895" cy="2454812"/>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6_image8.png"/>
                    <pic:cNvPicPr/>
                  </pic:nvPicPr>
                  <pic:blipFill>
                    <a:blip r:embed="rId15"/>
                    <a:stretch>
                      <a:fillRect/>
                    </a:stretch>
                  </pic:blipFill>
                  <pic:spPr>
                    <a:xfrm>
                      <a:off x="0" y="0"/>
                      <a:ext cx="5727895" cy="2454812"/>
                    </a:xfrm>
                    <a:prstGeom prst="rect">
                      <a:avLst/>
                    </a:prstGeom>
                  </pic:spPr>
                </pic:pic>
              </a:graphicData>
            </a:graphic>
          </wp:inline>
        </w:drawing>
      </w:r>
    </w:p>
    <w:p w14:paraId="601D7895" w14:textId="0ECBF87E" w:rsidR="00AE7885" w:rsidRPr="004936FA" w:rsidRDefault="00000000" w:rsidP="004936FA">
      <w:pPr>
        <w:spacing w:before="60" w:after="60" w:line="305" w:lineRule="auto"/>
        <w:jc w:val="center"/>
      </w:pPr>
      <w:r w:rsidRPr="004936FA">
        <w:rPr>
          <w:rFonts w:ascii="Times New Roman" w:hAnsi="Times New Roman" w:cs="Times New Roman"/>
          <w:b/>
          <w:sz w:val="24"/>
        </w:rPr>
        <w:t xml:space="preserve">Hình </w:t>
      </w:r>
      <w:r w:rsidR="004936FA" w:rsidRPr="004936FA">
        <w:rPr>
          <w:rFonts w:ascii="Times New Roman" w:hAnsi="Times New Roman" w:cs="Times New Roman"/>
          <w:b/>
          <w:sz w:val="24"/>
        </w:rPr>
        <w:t>8</w:t>
      </w:r>
      <w:r w:rsidR="004936FA" w:rsidRPr="004936FA">
        <w:rPr>
          <w:rFonts w:ascii="Times New Roman" w:hAnsi="Times New Roman" w:cs="Times New Roman"/>
          <w:b/>
          <w:sz w:val="24"/>
          <w:lang w:val="vi-VN"/>
        </w:rPr>
        <w:t xml:space="preserve">. </w:t>
      </w:r>
      <w:r w:rsidRPr="004936FA">
        <w:rPr>
          <w:rFonts w:ascii="Times New Roman" w:hAnsi="Times New Roman" w:cs="Times New Roman"/>
          <w:sz w:val="24"/>
        </w:rPr>
        <w:t>Ma trận nhầm lẫn chuẩn hóa đặt cạnh nhau giữa Baseline YOLO26s-seg Seed 4 và C2TSVMamba đề xuất Seed 5.</w:t>
      </w:r>
    </w:p>
    <w:p w14:paraId="65A7D819" w14:textId="00BA6E5B" w:rsidR="00AE7885" w:rsidRDefault="00000000" w:rsidP="004936FA">
      <w:pPr>
        <w:spacing w:before="60" w:after="60" w:line="305" w:lineRule="auto"/>
        <w:ind w:firstLine="720"/>
        <w:jc w:val="both"/>
      </w:pPr>
      <w:r>
        <w:rPr>
          <w:rFonts w:ascii="Times New Roman" w:hAnsi="Times New Roman" w:cs="Times New Roman"/>
          <w:sz w:val="26"/>
        </w:rPr>
        <w:lastRenderedPageBreak/>
        <w:t>Tỷ lệ nhận diện đúng polyp của C2TSVMamba đạt 89% so với 91% của Baseline, tỷ lệ phân loại nhầm nền cực kỳ thấp, bảo đảm tính tin cậy cao.</w:t>
      </w:r>
    </w:p>
    <w:p w14:paraId="731A2D77" w14:textId="77777777" w:rsidR="00AE7885" w:rsidRDefault="00000000" w:rsidP="004936FA">
      <w:pPr>
        <w:spacing w:before="60" w:after="60" w:line="305" w:lineRule="auto"/>
        <w:outlineLvl w:val="1"/>
      </w:pPr>
      <w:r>
        <w:rPr>
          <w:rFonts w:ascii="Times New Roman" w:hAnsi="Times New Roman" w:cs="Times New Roman"/>
          <w:b/>
          <w:sz w:val="26"/>
        </w:rPr>
        <w:t>5.9. Đường cong Precision-Recall của Mặt nạ (Mask PR Curve)</w:t>
      </w:r>
    </w:p>
    <w:p w14:paraId="4E4F2E22" w14:textId="77777777" w:rsidR="00AE7885" w:rsidRDefault="00000000" w:rsidP="004936FA">
      <w:pPr>
        <w:spacing w:before="60" w:after="60" w:line="305" w:lineRule="auto"/>
        <w:jc w:val="center"/>
      </w:pPr>
      <w:r>
        <w:rPr>
          <w:noProof/>
        </w:rPr>
        <w:drawing>
          <wp:inline distT="0" distB="0" distL="0" distR="0" wp14:anchorId="4A2854E9" wp14:editId="084E5945">
            <wp:extent cx="5220000" cy="2237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7_image9.png"/>
                    <pic:cNvPicPr/>
                  </pic:nvPicPr>
                  <pic:blipFill>
                    <a:blip r:embed="rId16"/>
                    <a:stretch>
                      <a:fillRect/>
                    </a:stretch>
                  </pic:blipFill>
                  <pic:spPr>
                    <a:xfrm>
                      <a:off x="0" y="0"/>
                      <a:ext cx="5220000" cy="2237143"/>
                    </a:xfrm>
                    <a:prstGeom prst="rect">
                      <a:avLst/>
                    </a:prstGeom>
                  </pic:spPr>
                </pic:pic>
              </a:graphicData>
            </a:graphic>
          </wp:inline>
        </w:drawing>
      </w:r>
    </w:p>
    <w:p w14:paraId="4EA9AA96" w14:textId="31BF8767" w:rsidR="00AE7885" w:rsidRPr="001354AA" w:rsidRDefault="00000000" w:rsidP="004936FA">
      <w:pPr>
        <w:spacing w:before="60" w:after="60" w:line="305" w:lineRule="auto"/>
        <w:jc w:val="center"/>
      </w:pPr>
      <w:r w:rsidRPr="001354AA">
        <w:rPr>
          <w:rFonts w:ascii="Times New Roman" w:hAnsi="Times New Roman" w:cs="Times New Roman"/>
          <w:b/>
          <w:sz w:val="24"/>
        </w:rPr>
        <w:t xml:space="preserve">Hình </w:t>
      </w:r>
      <w:r w:rsidR="004936FA" w:rsidRPr="001354AA">
        <w:rPr>
          <w:rFonts w:ascii="Times New Roman" w:hAnsi="Times New Roman" w:cs="Times New Roman"/>
          <w:b/>
          <w:sz w:val="24"/>
        </w:rPr>
        <w:t>9</w:t>
      </w:r>
      <w:r w:rsidR="004936FA" w:rsidRPr="001354AA">
        <w:rPr>
          <w:rFonts w:ascii="Times New Roman" w:hAnsi="Times New Roman" w:cs="Times New Roman"/>
          <w:b/>
          <w:sz w:val="24"/>
          <w:lang w:val="vi-VN"/>
        </w:rPr>
        <w:t>.</w:t>
      </w:r>
      <w:r w:rsidRPr="001354AA">
        <w:rPr>
          <w:rFonts w:ascii="Times New Roman" w:hAnsi="Times New Roman" w:cs="Times New Roman"/>
          <w:b/>
          <w:sz w:val="24"/>
        </w:rPr>
        <w:t xml:space="preserve"> </w:t>
      </w:r>
      <w:r w:rsidRPr="001354AA">
        <w:rPr>
          <w:rFonts w:ascii="Times New Roman" w:hAnsi="Times New Roman" w:cs="Times New Roman"/>
          <w:sz w:val="24"/>
        </w:rPr>
        <w:t>Đường cong Mask Precision-Recall so sánh diện tích dưới đường cong (AUC) giữa Baseline mAP50=0.913 và C2TSVMamba mAP50=0.913.</w:t>
      </w:r>
    </w:p>
    <w:p w14:paraId="5E022D55" w14:textId="530A6FD1" w:rsidR="00AE7885" w:rsidRDefault="00000000" w:rsidP="004936FA">
      <w:pPr>
        <w:spacing w:before="60" w:after="60" w:line="305" w:lineRule="auto"/>
        <w:ind w:firstLine="720"/>
        <w:jc w:val="both"/>
      </w:pPr>
      <w:r>
        <w:rPr>
          <w:rFonts w:ascii="Times New Roman" w:hAnsi="Times New Roman" w:cs="Times New Roman"/>
          <w:sz w:val="26"/>
        </w:rPr>
        <w:t>Diện tích dưới đường cong của cả hai mô hình gần như đồng nhất tuyệt đối ở ngưỡng IoU 0.5 đạt 0.913, khẳng định mô hình đề xuất bảo toàn trọn vẹn năng lực phát hiện thực thể của kiến trúc gốc YOLO26.</w:t>
      </w:r>
    </w:p>
    <w:p w14:paraId="149204DA" w14:textId="77777777" w:rsidR="00AE7885" w:rsidRPr="00D1356C" w:rsidRDefault="00000000" w:rsidP="004936FA">
      <w:pPr>
        <w:spacing w:before="60" w:after="60" w:line="305" w:lineRule="auto"/>
        <w:outlineLvl w:val="0"/>
        <w:rPr>
          <w:sz w:val="26"/>
          <w:szCs w:val="26"/>
        </w:rPr>
      </w:pPr>
      <w:r w:rsidRPr="00D1356C">
        <w:rPr>
          <w:rFonts w:ascii="Times New Roman" w:hAnsi="Times New Roman" w:cs="Times New Roman"/>
          <w:b/>
          <w:sz w:val="26"/>
          <w:szCs w:val="26"/>
        </w:rPr>
        <w:t>6. ĐÁNH GIÁ CHI PHÍ TÍNH TOÁN VÀ TÍNH KHẢ THI TRIỂN KHAI</w:t>
      </w:r>
    </w:p>
    <w:p w14:paraId="40D0D30C" w14:textId="77777777" w:rsidR="00AE7885" w:rsidRDefault="00000000" w:rsidP="004936FA">
      <w:pPr>
        <w:spacing w:before="60" w:after="60" w:line="305" w:lineRule="auto"/>
        <w:ind w:firstLine="720"/>
        <w:jc w:val="both"/>
      </w:pPr>
      <w:r>
        <w:rPr>
          <w:rFonts w:ascii="Times New Roman" w:hAnsi="Times New Roman" w:cs="Times New Roman"/>
          <w:sz w:val="26"/>
        </w:rPr>
        <w:t>Để đánh giá toàn diện tính khả thi khi đưa vào ứng dụng thực tế trong phòng nội soi bệnh viện, nhóm đã tiến hành đo đạc chi tiết chi phí tài nguyên tính toán giữa hai kiến trúc trên cùng một cấu hình phần cứng tiêu chuẩn:</w:t>
      </w:r>
    </w:p>
    <w:p w14:paraId="263D4183" w14:textId="77777777" w:rsidR="00AE7885" w:rsidRPr="00D1356C" w:rsidRDefault="00000000" w:rsidP="004936FA">
      <w:pPr>
        <w:spacing w:before="60" w:after="60" w:line="305" w:lineRule="auto"/>
        <w:rPr>
          <w:bCs/>
          <w:i/>
          <w:iCs/>
        </w:rPr>
      </w:pPr>
      <w:r w:rsidRPr="00D1356C">
        <w:rPr>
          <w:rFonts w:ascii="Times New Roman" w:hAnsi="Times New Roman" w:cs="Times New Roman"/>
          <w:bCs/>
          <w:i/>
          <w:iCs/>
          <w:sz w:val="24"/>
        </w:rPr>
        <w:t>Bảng 5: Đánh giá độ phức tạp tính toán và tài nguyên phần cứng</w:t>
      </w:r>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008"/>
        <w:gridCol w:w="1550"/>
        <w:gridCol w:w="1691"/>
        <w:gridCol w:w="1492"/>
        <w:gridCol w:w="2004"/>
      </w:tblGrid>
      <w:tr w:rsidR="00AE7885" w:rsidRPr="008A37CA" w14:paraId="78D5626D" w14:textId="77777777" w:rsidTr="008A37CA">
        <w:trPr>
          <w:cantSplit/>
          <w:tblHeader/>
          <w:jc w:val="center"/>
        </w:trPr>
        <w:tc>
          <w:tcPr>
            <w:tcW w:w="1148" w:type="pct"/>
            <w:shd w:val="clear" w:color="auto" w:fill="EAECEE"/>
            <w:tcMar>
              <w:top w:w="80" w:type="dxa"/>
              <w:left w:w="120" w:type="dxa"/>
              <w:bottom w:w="80" w:type="dxa"/>
              <w:right w:w="120" w:type="dxa"/>
            </w:tcMar>
            <w:vAlign w:val="center"/>
          </w:tcPr>
          <w:p w14:paraId="17070360"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b/>
                <w:sz w:val="20"/>
                <w:szCs w:val="20"/>
              </w:rPr>
              <w:t>Chỉ số tài nguyên</w:t>
            </w:r>
          </w:p>
        </w:tc>
        <w:tc>
          <w:tcPr>
            <w:tcW w:w="886" w:type="pct"/>
            <w:shd w:val="clear" w:color="auto" w:fill="EAECEE"/>
            <w:tcMar>
              <w:top w:w="80" w:type="dxa"/>
              <w:left w:w="120" w:type="dxa"/>
              <w:bottom w:w="80" w:type="dxa"/>
              <w:right w:w="120" w:type="dxa"/>
            </w:tcMar>
            <w:vAlign w:val="center"/>
          </w:tcPr>
          <w:p w14:paraId="031949FA"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b/>
                <w:sz w:val="20"/>
                <w:szCs w:val="20"/>
              </w:rPr>
              <w:t>Baseline YOLO26s-seg</w:t>
            </w:r>
          </w:p>
        </w:tc>
        <w:tc>
          <w:tcPr>
            <w:tcW w:w="967" w:type="pct"/>
            <w:shd w:val="clear" w:color="auto" w:fill="EAECEE"/>
            <w:tcMar>
              <w:top w:w="80" w:type="dxa"/>
              <w:left w:w="120" w:type="dxa"/>
              <w:bottom w:w="80" w:type="dxa"/>
              <w:right w:w="120" w:type="dxa"/>
            </w:tcMar>
            <w:vAlign w:val="center"/>
          </w:tcPr>
          <w:p w14:paraId="7C37B5F6"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b/>
                <w:sz w:val="20"/>
                <w:szCs w:val="20"/>
              </w:rPr>
              <w:t>C2TSVMamba Đề xuất</w:t>
            </w:r>
          </w:p>
        </w:tc>
        <w:tc>
          <w:tcPr>
            <w:tcW w:w="853" w:type="pct"/>
            <w:shd w:val="clear" w:color="auto" w:fill="EAECEE"/>
            <w:tcMar>
              <w:top w:w="80" w:type="dxa"/>
              <w:left w:w="120" w:type="dxa"/>
              <w:bottom w:w="80" w:type="dxa"/>
              <w:right w:w="120" w:type="dxa"/>
            </w:tcMar>
            <w:vAlign w:val="center"/>
          </w:tcPr>
          <w:p w14:paraId="004C9CC7"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b/>
                <w:sz w:val="20"/>
                <w:szCs w:val="20"/>
              </w:rPr>
              <w:t>Chênh lệch (Δ)</w:t>
            </w:r>
          </w:p>
        </w:tc>
        <w:tc>
          <w:tcPr>
            <w:tcW w:w="1148" w:type="pct"/>
            <w:shd w:val="clear" w:color="auto" w:fill="EAECEE"/>
            <w:tcMar>
              <w:top w:w="80" w:type="dxa"/>
              <w:left w:w="120" w:type="dxa"/>
              <w:bottom w:w="80" w:type="dxa"/>
              <w:right w:w="120" w:type="dxa"/>
            </w:tcMar>
            <w:vAlign w:val="center"/>
          </w:tcPr>
          <w:p w14:paraId="162732D2"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b/>
                <w:sz w:val="20"/>
                <w:szCs w:val="20"/>
              </w:rPr>
              <w:t>Đánh giá tính khả thi</w:t>
            </w:r>
          </w:p>
        </w:tc>
      </w:tr>
      <w:tr w:rsidR="00AE7885" w:rsidRPr="008A37CA" w14:paraId="0A1F55A5" w14:textId="77777777" w:rsidTr="008A37CA">
        <w:trPr>
          <w:cantSplit/>
          <w:jc w:val="center"/>
        </w:trPr>
        <w:tc>
          <w:tcPr>
            <w:tcW w:w="1148" w:type="pct"/>
            <w:shd w:val="clear" w:color="auto" w:fill="FAFAFA"/>
            <w:tcMar>
              <w:top w:w="80" w:type="dxa"/>
              <w:left w:w="120" w:type="dxa"/>
              <w:bottom w:w="80" w:type="dxa"/>
              <w:right w:w="120" w:type="dxa"/>
            </w:tcMar>
            <w:vAlign w:val="center"/>
          </w:tcPr>
          <w:p w14:paraId="2D2DEA63"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Số lượng tham số (Parameters)</w:t>
            </w:r>
          </w:p>
        </w:tc>
        <w:tc>
          <w:tcPr>
            <w:tcW w:w="886" w:type="pct"/>
            <w:shd w:val="clear" w:color="auto" w:fill="FAFAFA"/>
            <w:tcMar>
              <w:top w:w="80" w:type="dxa"/>
              <w:left w:w="120" w:type="dxa"/>
              <w:bottom w:w="80" w:type="dxa"/>
              <w:right w:w="120" w:type="dxa"/>
            </w:tcMar>
            <w:vAlign w:val="center"/>
          </w:tcPr>
          <w:p w14:paraId="5585AE82"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11,529,190 (~11.53M)</w:t>
            </w:r>
          </w:p>
        </w:tc>
        <w:tc>
          <w:tcPr>
            <w:tcW w:w="967" w:type="pct"/>
            <w:shd w:val="clear" w:color="auto" w:fill="FAFAFA"/>
            <w:tcMar>
              <w:top w:w="80" w:type="dxa"/>
              <w:left w:w="120" w:type="dxa"/>
              <w:bottom w:w="80" w:type="dxa"/>
              <w:right w:w="120" w:type="dxa"/>
            </w:tcMar>
            <w:vAlign w:val="center"/>
          </w:tcPr>
          <w:p w14:paraId="04848334"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12,090,370 (~12.09M)</w:t>
            </w:r>
          </w:p>
        </w:tc>
        <w:tc>
          <w:tcPr>
            <w:tcW w:w="853" w:type="pct"/>
            <w:shd w:val="clear" w:color="auto" w:fill="FAFAFA"/>
            <w:tcMar>
              <w:top w:w="80" w:type="dxa"/>
              <w:left w:w="120" w:type="dxa"/>
              <w:bottom w:w="80" w:type="dxa"/>
              <w:right w:w="120" w:type="dxa"/>
            </w:tcMar>
            <w:vAlign w:val="center"/>
          </w:tcPr>
          <w:p w14:paraId="6AAA0A6D"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+561,180 (+4.87%)</w:t>
            </w:r>
          </w:p>
        </w:tc>
        <w:tc>
          <w:tcPr>
            <w:tcW w:w="1148" w:type="pct"/>
            <w:shd w:val="clear" w:color="auto" w:fill="FAFAFA"/>
            <w:tcMar>
              <w:top w:w="80" w:type="dxa"/>
              <w:left w:w="120" w:type="dxa"/>
              <w:bottom w:w="80" w:type="dxa"/>
              <w:right w:w="120" w:type="dxa"/>
            </w:tcMar>
            <w:vAlign w:val="center"/>
          </w:tcPr>
          <w:p w14:paraId="185EDBB4"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Tăng rất nhẹ, mô hình gọn</w:t>
            </w:r>
          </w:p>
        </w:tc>
      </w:tr>
      <w:tr w:rsidR="00AE7885" w:rsidRPr="008A37CA" w14:paraId="7308C642" w14:textId="77777777" w:rsidTr="008A37CA">
        <w:trPr>
          <w:cantSplit/>
          <w:jc w:val="center"/>
        </w:trPr>
        <w:tc>
          <w:tcPr>
            <w:tcW w:w="1148" w:type="pct"/>
            <w:tcMar>
              <w:top w:w="80" w:type="dxa"/>
              <w:left w:w="120" w:type="dxa"/>
              <w:bottom w:w="80" w:type="dxa"/>
              <w:right w:w="120" w:type="dxa"/>
            </w:tcMar>
            <w:vAlign w:val="center"/>
          </w:tcPr>
          <w:p w14:paraId="6F2558D4"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Khối lượng tính toán (FLOPs @ 640x640)</w:t>
            </w:r>
          </w:p>
        </w:tc>
        <w:tc>
          <w:tcPr>
            <w:tcW w:w="886" w:type="pct"/>
            <w:tcMar>
              <w:top w:w="80" w:type="dxa"/>
              <w:left w:w="120" w:type="dxa"/>
              <w:bottom w:w="80" w:type="dxa"/>
              <w:right w:w="120" w:type="dxa"/>
            </w:tcMar>
            <w:vAlign w:val="center"/>
          </w:tcPr>
          <w:p w14:paraId="06CDBE92"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35.7 GFLOPs</w:t>
            </w:r>
          </w:p>
        </w:tc>
        <w:tc>
          <w:tcPr>
            <w:tcW w:w="967" w:type="pct"/>
            <w:tcMar>
              <w:top w:w="80" w:type="dxa"/>
              <w:left w:w="120" w:type="dxa"/>
              <w:bottom w:w="80" w:type="dxa"/>
              <w:right w:w="120" w:type="dxa"/>
            </w:tcMar>
            <w:vAlign w:val="center"/>
          </w:tcPr>
          <w:p w14:paraId="1E149CC4"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42.3 GFLOPs</w:t>
            </w:r>
          </w:p>
        </w:tc>
        <w:tc>
          <w:tcPr>
            <w:tcW w:w="853" w:type="pct"/>
            <w:tcMar>
              <w:top w:w="80" w:type="dxa"/>
              <w:left w:w="120" w:type="dxa"/>
              <w:bottom w:w="80" w:type="dxa"/>
              <w:right w:w="120" w:type="dxa"/>
            </w:tcMar>
            <w:vAlign w:val="center"/>
          </w:tcPr>
          <w:p w14:paraId="17CEC7BF"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+6.6 GFLOPs (+18.49%)</w:t>
            </w:r>
          </w:p>
        </w:tc>
        <w:tc>
          <w:tcPr>
            <w:tcW w:w="1148" w:type="pct"/>
            <w:tcMar>
              <w:top w:w="80" w:type="dxa"/>
              <w:left w:w="120" w:type="dxa"/>
              <w:bottom w:w="80" w:type="dxa"/>
              <w:right w:w="120" w:type="dxa"/>
            </w:tcMar>
            <w:vAlign w:val="center"/>
          </w:tcPr>
          <w:p w14:paraId="72D1BB3B"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Phù hợp GPU tầm trung</w:t>
            </w:r>
          </w:p>
        </w:tc>
      </w:tr>
      <w:tr w:rsidR="00AE7885" w:rsidRPr="008A37CA" w14:paraId="4FC77A93" w14:textId="77777777" w:rsidTr="008A37CA">
        <w:trPr>
          <w:cantSplit/>
          <w:jc w:val="center"/>
        </w:trPr>
        <w:tc>
          <w:tcPr>
            <w:tcW w:w="1148" w:type="pct"/>
            <w:shd w:val="clear" w:color="auto" w:fill="FAFAFA"/>
            <w:tcMar>
              <w:top w:w="80" w:type="dxa"/>
              <w:left w:w="120" w:type="dxa"/>
              <w:bottom w:w="80" w:type="dxa"/>
              <w:right w:w="120" w:type="dxa"/>
            </w:tcMar>
            <w:vAlign w:val="center"/>
          </w:tcPr>
          <w:p w14:paraId="32AACDAF"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Thời gian huấn luyện (Train time / fold)</w:t>
            </w:r>
          </w:p>
        </w:tc>
        <w:tc>
          <w:tcPr>
            <w:tcW w:w="886" w:type="pct"/>
            <w:shd w:val="clear" w:color="auto" w:fill="FAFAFA"/>
            <w:tcMar>
              <w:top w:w="80" w:type="dxa"/>
              <w:left w:w="120" w:type="dxa"/>
              <w:bottom w:w="80" w:type="dxa"/>
              <w:right w:w="120" w:type="dxa"/>
            </w:tcMar>
            <w:vAlign w:val="center"/>
          </w:tcPr>
          <w:p w14:paraId="5DA18837"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1.91 giờ (~6,880 s)</w:t>
            </w:r>
          </w:p>
        </w:tc>
        <w:tc>
          <w:tcPr>
            <w:tcW w:w="967" w:type="pct"/>
            <w:shd w:val="clear" w:color="auto" w:fill="FAFAFA"/>
            <w:tcMar>
              <w:top w:w="80" w:type="dxa"/>
              <w:left w:w="120" w:type="dxa"/>
              <w:bottom w:w="80" w:type="dxa"/>
              <w:right w:w="120" w:type="dxa"/>
            </w:tcMar>
            <w:vAlign w:val="center"/>
          </w:tcPr>
          <w:p w14:paraId="18F3976D"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3.92 giờ (~14,120 s)</w:t>
            </w:r>
          </w:p>
        </w:tc>
        <w:tc>
          <w:tcPr>
            <w:tcW w:w="853" w:type="pct"/>
            <w:shd w:val="clear" w:color="auto" w:fill="FAFAFA"/>
            <w:tcMar>
              <w:top w:w="80" w:type="dxa"/>
              <w:left w:w="120" w:type="dxa"/>
              <w:bottom w:w="80" w:type="dxa"/>
              <w:right w:w="120" w:type="dxa"/>
            </w:tcMar>
            <w:vAlign w:val="center"/>
          </w:tcPr>
          <w:p w14:paraId="5404E439"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+2.01 giờ (Tăng 2.05x)</w:t>
            </w:r>
          </w:p>
        </w:tc>
        <w:tc>
          <w:tcPr>
            <w:tcW w:w="1148" w:type="pct"/>
            <w:shd w:val="clear" w:color="auto" w:fill="FAFAFA"/>
            <w:tcMar>
              <w:top w:w="80" w:type="dxa"/>
              <w:left w:w="120" w:type="dxa"/>
              <w:bottom w:w="80" w:type="dxa"/>
              <w:right w:w="120" w:type="dxa"/>
            </w:tcMar>
            <w:vAlign w:val="center"/>
          </w:tcPr>
          <w:p w14:paraId="5AB43E50"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Chấp nhận được khi train</w:t>
            </w:r>
          </w:p>
        </w:tc>
      </w:tr>
      <w:tr w:rsidR="00AE7885" w:rsidRPr="008A37CA" w14:paraId="2DE3081F" w14:textId="77777777" w:rsidTr="008A37CA">
        <w:trPr>
          <w:cantSplit/>
          <w:jc w:val="center"/>
        </w:trPr>
        <w:tc>
          <w:tcPr>
            <w:tcW w:w="1148" w:type="pct"/>
            <w:tcMar>
              <w:top w:w="80" w:type="dxa"/>
              <w:left w:w="120" w:type="dxa"/>
              <w:bottom w:w="80" w:type="dxa"/>
              <w:right w:w="120" w:type="dxa"/>
            </w:tcMar>
            <w:vAlign w:val="center"/>
          </w:tcPr>
          <w:p w14:paraId="32B62861"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Độ trễ suy luận (Inference Latency)</w:t>
            </w:r>
          </w:p>
        </w:tc>
        <w:tc>
          <w:tcPr>
            <w:tcW w:w="886" w:type="pct"/>
            <w:tcMar>
              <w:top w:w="80" w:type="dxa"/>
              <w:left w:w="120" w:type="dxa"/>
              <w:bottom w:w="80" w:type="dxa"/>
              <w:right w:w="120" w:type="dxa"/>
            </w:tcMar>
            <w:vAlign w:val="center"/>
          </w:tcPr>
          <w:p w14:paraId="1137D5F3"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12.8 ms / khung hình</w:t>
            </w:r>
          </w:p>
        </w:tc>
        <w:tc>
          <w:tcPr>
            <w:tcW w:w="967" w:type="pct"/>
            <w:tcMar>
              <w:top w:w="80" w:type="dxa"/>
              <w:left w:w="120" w:type="dxa"/>
              <w:bottom w:w="80" w:type="dxa"/>
              <w:right w:w="120" w:type="dxa"/>
            </w:tcMar>
            <w:vAlign w:val="center"/>
          </w:tcPr>
          <w:p w14:paraId="26179469"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19.0 ms / khung hình</w:t>
            </w:r>
          </w:p>
        </w:tc>
        <w:tc>
          <w:tcPr>
            <w:tcW w:w="853" w:type="pct"/>
            <w:tcMar>
              <w:top w:w="80" w:type="dxa"/>
              <w:left w:w="120" w:type="dxa"/>
              <w:bottom w:w="80" w:type="dxa"/>
              <w:right w:w="120" w:type="dxa"/>
            </w:tcMar>
            <w:vAlign w:val="center"/>
          </w:tcPr>
          <w:p w14:paraId="71A53E68"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+6.2 ms</w:t>
            </w:r>
          </w:p>
        </w:tc>
        <w:tc>
          <w:tcPr>
            <w:tcW w:w="1148" w:type="pct"/>
            <w:tcMar>
              <w:top w:w="80" w:type="dxa"/>
              <w:left w:w="120" w:type="dxa"/>
              <w:bottom w:w="80" w:type="dxa"/>
              <w:right w:w="120" w:type="dxa"/>
            </w:tcMar>
            <w:vAlign w:val="center"/>
          </w:tcPr>
          <w:p w14:paraId="6B5819CF"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t>Cực nhanh, thời gian thực</w:t>
            </w:r>
          </w:p>
        </w:tc>
      </w:tr>
      <w:tr w:rsidR="00AE7885" w:rsidRPr="008A37CA" w14:paraId="772F09ED" w14:textId="77777777" w:rsidTr="008A37CA">
        <w:trPr>
          <w:cantSplit/>
          <w:jc w:val="center"/>
        </w:trPr>
        <w:tc>
          <w:tcPr>
            <w:tcW w:w="1148" w:type="pct"/>
            <w:shd w:val="clear" w:color="auto" w:fill="FAFAFA"/>
            <w:tcMar>
              <w:top w:w="80" w:type="dxa"/>
              <w:left w:w="120" w:type="dxa"/>
              <w:bottom w:w="80" w:type="dxa"/>
              <w:right w:w="120" w:type="dxa"/>
            </w:tcMar>
            <w:vAlign w:val="center"/>
          </w:tcPr>
          <w:p w14:paraId="79BB52B8" w14:textId="77777777" w:rsidR="00AE7885" w:rsidRPr="008A37CA" w:rsidRDefault="00000000" w:rsidP="004936FA">
            <w:pPr>
              <w:spacing w:before="60" w:after="60" w:line="305" w:lineRule="auto"/>
              <w:rPr>
                <w:sz w:val="20"/>
                <w:szCs w:val="20"/>
              </w:rPr>
            </w:pPr>
            <w:r w:rsidRPr="008A37CA">
              <w:rPr>
                <w:rFonts w:ascii="Times New Roman" w:hAnsi="Times New Roman" w:cs="Times New Roman"/>
                <w:sz w:val="20"/>
                <w:szCs w:val="20"/>
              </w:rPr>
              <w:lastRenderedPageBreak/>
              <w:t>Tốc độ khung hình (FPS trên GPU RTX)</w:t>
            </w:r>
          </w:p>
        </w:tc>
        <w:tc>
          <w:tcPr>
            <w:tcW w:w="886" w:type="pct"/>
            <w:shd w:val="clear" w:color="auto" w:fill="FAFAFA"/>
            <w:tcMar>
              <w:top w:w="80" w:type="dxa"/>
              <w:left w:w="120" w:type="dxa"/>
              <w:bottom w:w="80" w:type="dxa"/>
              <w:right w:w="120" w:type="dxa"/>
            </w:tcMar>
            <w:vAlign w:val="center"/>
          </w:tcPr>
          <w:p w14:paraId="2261454C"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78.1 FPS</w:t>
            </w:r>
          </w:p>
        </w:tc>
        <w:tc>
          <w:tcPr>
            <w:tcW w:w="967" w:type="pct"/>
            <w:shd w:val="clear" w:color="auto" w:fill="FAFAFA"/>
            <w:tcMar>
              <w:top w:w="80" w:type="dxa"/>
              <w:left w:w="120" w:type="dxa"/>
              <w:bottom w:w="80" w:type="dxa"/>
              <w:right w:w="120" w:type="dxa"/>
            </w:tcMar>
            <w:vAlign w:val="center"/>
          </w:tcPr>
          <w:p w14:paraId="08AC302E"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52.6 FPS</w:t>
            </w:r>
          </w:p>
        </w:tc>
        <w:tc>
          <w:tcPr>
            <w:tcW w:w="853" w:type="pct"/>
            <w:shd w:val="clear" w:color="auto" w:fill="FAFAFA"/>
            <w:tcMar>
              <w:top w:w="80" w:type="dxa"/>
              <w:left w:w="120" w:type="dxa"/>
              <w:bottom w:w="80" w:type="dxa"/>
              <w:right w:w="120" w:type="dxa"/>
            </w:tcMar>
            <w:vAlign w:val="center"/>
          </w:tcPr>
          <w:p w14:paraId="50C117B2" w14:textId="77777777" w:rsidR="00AE7885" w:rsidRPr="008A37CA" w:rsidRDefault="00000000" w:rsidP="004936FA">
            <w:pPr>
              <w:spacing w:before="60" w:after="60" w:line="305" w:lineRule="auto"/>
              <w:jc w:val="center"/>
              <w:rPr>
                <w:sz w:val="20"/>
                <w:szCs w:val="20"/>
              </w:rPr>
            </w:pPr>
            <w:r w:rsidRPr="008A37CA">
              <w:rPr>
                <w:rFonts w:ascii="Times New Roman" w:hAnsi="Times New Roman" w:cs="Times New Roman"/>
                <w:sz w:val="20"/>
                <w:szCs w:val="20"/>
              </w:rPr>
              <w:t>-25.5 FPS</w:t>
            </w:r>
          </w:p>
        </w:tc>
        <w:tc>
          <w:tcPr>
            <w:tcW w:w="1148" w:type="pct"/>
            <w:shd w:val="clear" w:color="auto" w:fill="FAFAFA"/>
            <w:tcMar>
              <w:top w:w="80" w:type="dxa"/>
              <w:left w:w="120" w:type="dxa"/>
              <w:bottom w:w="80" w:type="dxa"/>
              <w:right w:w="120" w:type="dxa"/>
            </w:tcMar>
            <w:vAlign w:val="center"/>
          </w:tcPr>
          <w:p w14:paraId="1AB6F057" w14:textId="77777777" w:rsidR="00AE7885" w:rsidRPr="008A37CA" w:rsidRDefault="00000000" w:rsidP="004936FA">
            <w:pPr>
              <w:spacing w:before="60" w:after="60" w:line="305" w:lineRule="auto"/>
              <w:rPr>
                <w:sz w:val="20"/>
                <w:szCs w:val="20"/>
                <w:lang w:val="fr-FR"/>
              </w:rPr>
            </w:pPr>
            <w:r w:rsidRPr="008A37CA">
              <w:rPr>
                <w:rFonts w:ascii="Times New Roman" w:hAnsi="Times New Roman" w:cs="Times New Roman"/>
                <w:sz w:val="20"/>
                <w:szCs w:val="20"/>
                <w:lang w:val="fr-FR"/>
              </w:rPr>
              <w:t>Vượt xa chuẩn y tế (≥ 30 FPS)</w:t>
            </w:r>
          </w:p>
        </w:tc>
      </w:tr>
    </w:tbl>
    <w:p w14:paraId="629CBE82" w14:textId="77777777" w:rsidR="00AE7885" w:rsidRPr="00FE5C79" w:rsidRDefault="00AE7885" w:rsidP="004936FA">
      <w:pPr>
        <w:spacing w:before="60" w:after="60" w:line="305" w:lineRule="auto"/>
        <w:jc w:val="both"/>
        <w:rPr>
          <w:lang w:val="fr-FR"/>
        </w:rPr>
      </w:pPr>
    </w:p>
    <w:p w14:paraId="7F762067" w14:textId="7BF387EA" w:rsidR="005F64BB" w:rsidRDefault="00000000" w:rsidP="004936FA">
      <w:pPr>
        <w:spacing w:before="60" w:after="60" w:line="305" w:lineRule="auto"/>
        <w:ind w:firstLine="720"/>
        <w:jc w:val="both"/>
        <w:rPr>
          <w:rFonts w:ascii="Times New Roman" w:hAnsi="Times New Roman" w:cs="Times New Roman"/>
          <w:sz w:val="26"/>
          <w:lang w:val="fr-FR"/>
        </w:rPr>
      </w:pPr>
      <w:r w:rsidRPr="00FE5C79">
        <w:rPr>
          <w:rFonts w:ascii="Times New Roman" w:hAnsi="Times New Roman" w:cs="Times New Roman"/>
          <w:sz w:val="26"/>
          <w:lang w:val="fr-FR"/>
        </w:rPr>
        <w:t xml:space="preserve">Kết luận về khả năng ứng dụng lâm sàng: Mặc dù cơ chế quét SS2D 4 hướng làm tăng thời gian huấn luyện lên khoảng 2 lần, tốc độ suy luận thực tế của C2TSVMamba vẫn đạt mức 52.6 FPS tương đương độ trễ chỉ 19 ms mỗi khung hình. </w:t>
      </w:r>
    </w:p>
    <w:p w14:paraId="32457358" w14:textId="267ED794" w:rsidR="00AE7885" w:rsidRPr="00FE5C79" w:rsidRDefault="00000000" w:rsidP="004936FA">
      <w:pPr>
        <w:spacing w:before="60" w:after="60" w:line="305" w:lineRule="auto"/>
        <w:ind w:firstLine="720"/>
        <w:jc w:val="both"/>
        <w:rPr>
          <w:lang w:val="fr-FR"/>
        </w:rPr>
      </w:pPr>
      <w:r w:rsidRPr="00FE5C79">
        <w:rPr>
          <w:rFonts w:ascii="Times New Roman" w:hAnsi="Times New Roman" w:cs="Times New Roman"/>
          <w:sz w:val="26"/>
          <w:lang w:val="fr-FR"/>
        </w:rPr>
        <w:t>Do tiêu chuẩn video của các máy nội soi tiêu hóa hiện nay như Olympus EVIS EXERA III hay Fujifilm ELUXEO hoạt động ở tần số 25 đến 30 FPS, mô hình đề xuất hoàn toàn đáp ứng trơn tru việc phát hiện và phân đoạn polyp theo thời gian thực mà không gây bất kỳ hiện tượng trễ hình hay giật khung hình nào.</w:t>
      </w:r>
    </w:p>
    <w:p w14:paraId="2D66C2F3" w14:textId="77777777" w:rsidR="00AE7885" w:rsidRPr="00D1356C" w:rsidRDefault="00000000" w:rsidP="004936FA">
      <w:pPr>
        <w:spacing w:before="60" w:after="60" w:line="305" w:lineRule="auto"/>
        <w:outlineLvl w:val="0"/>
        <w:rPr>
          <w:sz w:val="26"/>
          <w:szCs w:val="26"/>
          <w:lang w:val="fr-FR"/>
        </w:rPr>
      </w:pPr>
      <w:r w:rsidRPr="00D1356C">
        <w:rPr>
          <w:rFonts w:ascii="Times New Roman" w:hAnsi="Times New Roman" w:cs="Times New Roman"/>
          <w:b/>
          <w:sz w:val="26"/>
          <w:szCs w:val="26"/>
          <w:lang w:val="fr-FR"/>
        </w:rPr>
        <w:t>7. BẢNG CHECKLIST KẾ HOẠCH HÀNH ĐỘNG TUẦN TIẾP THEO</w:t>
      </w:r>
    </w:p>
    <w:p w14:paraId="5A519ECC" w14:textId="77777777" w:rsidR="00AE7885" w:rsidRPr="00FE5C79" w:rsidRDefault="00000000" w:rsidP="004936FA">
      <w:pPr>
        <w:spacing w:before="60" w:after="60" w:line="305" w:lineRule="auto"/>
        <w:ind w:firstLine="720"/>
        <w:jc w:val="both"/>
        <w:rPr>
          <w:lang w:val="fr-FR"/>
        </w:rPr>
      </w:pPr>
      <w:r w:rsidRPr="00FE5C79">
        <w:rPr>
          <w:rFonts w:ascii="Times New Roman" w:hAnsi="Times New Roman" w:cs="Times New Roman"/>
          <w:sz w:val="26"/>
          <w:lang w:val="fr-FR"/>
        </w:rPr>
        <w:t>Bám sát Mục 5 của Biên bản họp và Kế hoạch thực nghiệm, nhóm đề ra kế hoạch hành động chi tiết cho tuần tiếp theo nhằm chuẩn bị tốt nhất cho giai đoạn hoàn thiện khóa luận:</w:t>
      </w:r>
    </w:p>
    <w:p w14:paraId="0845CCA2" w14:textId="77777777" w:rsidR="00AE7885" w:rsidRPr="00FE5C79" w:rsidRDefault="00000000" w:rsidP="004936FA">
      <w:pPr>
        <w:spacing w:before="60" w:after="60" w:line="305" w:lineRule="auto"/>
        <w:jc w:val="center"/>
        <w:rPr>
          <w:lang w:val="fr-FR"/>
        </w:rPr>
      </w:pPr>
      <w:r w:rsidRPr="00FE5C79">
        <w:rPr>
          <w:rFonts w:ascii="Times New Roman" w:hAnsi="Times New Roman" w:cs="Times New Roman"/>
          <w:b/>
          <w:sz w:val="24"/>
          <w:lang w:val="fr-FR"/>
        </w:rPr>
        <w:t>Bảng 6: Kế hoạch hành động tuần tiếp theo chuẩn bị hoàn thiện khóa luận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37"/>
        <w:gridCol w:w="2041"/>
        <w:gridCol w:w="3288"/>
        <w:gridCol w:w="1361"/>
        <w:gridCol w:w="1247"/>
      </w:tblGrid>
      <w:tr w:rsidR="00AE7885" w14:paraId="50504E6A" w14:textId="77777777">
        <w:trPr>
          <w:cantSplit/>
          <w:tblHeader/>
          <w:jc w:val="center"/>
        </w:trPr>
        <w:tc>
          <w:tcPr>
            <w:tcW w:w="567" w:type="dxa"/>
            <w:shd w:val="clear" w:color="auto" w:fill="EAECEE"/>
            <w:tcMar>
              <w:top w:w="80" w:type="dxa"/>
              <w:left w:w="120" w:type="dxa"/>
              <w:bottom w:w="80" w:type="dxa"/>
              <w:right w:w="120" w:type="dxa"/>
            </w:tcMar>
            <w:vAlign w:val="center"/>
          </w:tcPr>
          <w:p w14:paraId="78C81221" w14:textId="77777777" w:rsidR="00AE7885" w:rsidRDefault="00000000" w:rsidP="004936FA">
            <w:pPr>
              <w:spacing w:before="60" w:after="60" w:line="305" w:lineRule="auto"/>
              <w:jc w:val="center"/>
            </w:pPr>
            <w:r>
              <w:rPr>
                <w:rFonts w:ascii="Times New Roman" w:hAnsi="Times New Roman" w:cs="Times New Roman"/>
                <w:b/>
                <w:sz w:val="21"/>
              </w:rPr>
              <w:t>STT</w:t>
            </w:r>
          </w:p>
        </w:tc>
        <w:tc>
          <w:tcPr>
            <w:tcW w:w="2041" w:type="dxa"/>
            <w:shd w:val="clear" w:color="auto" w:fill="EAECEE"/>
            <w:tcMar>
              <w:top w:w="80" w:type="dxa"/>
              <w:left w:w="120" w:type="dxa"/>
              <w:bottom w:w="80" w:type="dxa"/>
              <w:right w:w="120" w:type="dxa"/>
            </w:tcMar>
            <w:vAlign w:val="center"/>
          </w:tcPr>
          <w:p w14:paraId="2E6C6D6E" w14:textId="77777777" w:rsidR="00AE7885" w:rsidRDefault="00000000" w:rsidP="004936FA">
            <w:pPr>
              <w:spacing w:before="60" w:after="60" w:line="305" w:lineRule="auto"/>
              <w:jc w:val="center"/>
            </w:pPr>
            <w:r>
              <w:rPr>
                <w:rFonts w:ascii="Times New Roman" w:hAnsi="Times New Roman" w:cs="Times New Roman"/>
                <w:b/>
                <w:sz w:val="21"/>
              </w:rPr>
              <w:t>Hạng mục công việc</w:t>
            </w:r>
          </w:p>
        </w:tc>
        <w:tc>
          <w:tcPr>
            <w:tcW w:w="3288" w:type="dxa"/>
            <w:shd w:val="clear" w:color="auto" w:fill="EAECEE"/>
            <w:tcMar>
              <w:top w:w="80" w:type="dxa"/>
              <w:left w:w="120" w:type="dxa"/>
              <w:bottom w:w="80" w:type="dxa"/>
              <w:right w:w="120" w:type="dxa"/>
            </w:tcMar>
            <w:vAlign w:val="center"/>
          </w:tcPr>
          <w:p w14:paraId="10AEEF1A" w14:textId="77777777" w:rsidR="00AE7885" w:rsidRDefault="00000000" w:rsidP="004936FA">
            <w:pPr>
              <w:spacing w:before="60" w:after="60" w:line="305" w:lineRule="auto"/>
              <w:jc w:val="center"/>
            </w:pPr>
            <w:r>
              <w:rPr>
                <w:rFonts w:ascii="Times New Roman" w:hAnsi="Times New Roman" w:cs="Times New Roman"/>
                <w:b/>
                <w:sz w:val="21"/>
              </w:rPr>
              <w:t>Nội dung &amp; Yêu cầu chi tiết</w:t>
            </w:r>
          </w:p>
        </w:tc>
        <w:tc>
          <w:tcPr>
            <w:tcW w:w="1361" w:type="dxa"/>
            <w:shd w:val="clear" w:color="auto" w:fill="EAECEE"/>
            <w:tcMar>
              <w:top w:w="80" w:type="dxa"/>
              <w:left w:w="120" w:type="dxa"/>
              <w:bottom w:w="80" w:type="dxa"/>
              <w:right w:w="120" w:type="dxa"/>
            </w:tcMar>
            <w:vAlign w:val="center"/>
          </w:tcPr>
          <w:p w14:paraId="22177FA1" w14:textId="77777777" w:rsidR="00AE7885" w:rsidRDefault="00000000" w:rsidP="004936FA">
            <w:pPr>
              <w:spacing w:before="60" w:after="60" w:line="305" w:lineRule="auto"/>
              <w:jc w:val="center"/>
            </w:pPr>
            <w:r>
              <w:rPr>
                <w:rFonts w:ascii="Times New Roman" w:hAnsi="Times New Roman" w:cs="Times New Roman"/>
                <w:b/>
                <w:sz w:val="21"/>
              </w:rPr>
              <w:t>Phụ trách</w:t>
            </w:r>
          </w:p>
        </w:tc>
        <w:tc>
          <w:tcPr>
            <w:tcW w:w="1247" w:type="dxa"/>
            <w:shd w:val="clear" w:color="auto" w:fill="EAECEE"/>
            <w:tcMar>
              <w:top w:w="80" w:type="dxa"/>
              <w:left w:w="120" w:type="dxa"/>
              <w:bottom w:w="80" w:type="dxa"/>
              <w:right w:w="120" w:type="dxa"/>
            </w:tcMar>
            <w:vAlign w:val="center"/>
          </w:tcPr>
          <w:p w14:paraId="7A880C64" w14:textId="77777777" w:rsidR="00AE7885" w:rsidRDefault="00000000" w:rsidP="004936FA">
            <w:pPr>
              <w:spacing w:before="60" w:after="60" w:line="305" w:lineRule="auto"/>
              <w:jc w:val="center"/>
            </w:pPr>
            <w:r>
              <w:rPr>
                <w:rFonts w:ascii="Times New Roman" w:hAnsi="Times New Roman" w:cs="Times New Roman"/>
                <w:b/>
                <w:sz w:val="21"/>
              </w:rPr>
              <w:t>Thời hạn hoàn thành</w:t>
            </w:r>
          </w:p>
        </w:tc>
      </w:tr>
      <w:tr w:rsidR="00AE7885" w14:paraId="4250D8AD" w14:textId="77777777">
        <w:trPr>
          <w:cantSplit/>
          <w:jc w:val="center"/>
        </w:trPr>
        <w:tc>
          <w:tcPr>
            <w:tcW w:w="567" w:type="dxa"/>
            <w:shd w:val="clear" w:color="auto" w:fill="FAFAFA"/>
            <w:tcMar>
              <w:top w:w="80" w:type="dxa"/>
              <w:left w:w="120" w:type="dxa"/>
              <w:bottom w:w="80" w:type="dxa"/>
              <w:right w:w="120" w:type="dxa"/>
            </w:tcMar>
            <w:vAlign w:val="center"/>
          </w:tcPr>
          <w:p w14:paraId="33DD1C8A" w14:textId="77777777" w:rsidR="00AE7885" w:rsidRDefault="00000000" w:rsidP="004936FA">
            <w:pPr>
              <w:spacing w:before="60" w:after="60" w:line="305" w:lineRule="auto"/>
              <w:jc w:val="center"/>
            </w:pPr>
            <w:r>
              <w:rPr>
                <w:rFonts w:ascii="Times New Roman" w:hAnsi="Times New Roman" w:cs="Times New Roman"/>
                <w:sz w:val="21"/>
              </w:rPr>
              <w:t>1</w:t>
            </w:r>
          </w:p>
        </w:tc>
        <w:tc>
          <w:tcPr>
            <w:tcW w:w="2041" w:type="dxa"/>
            <w:shd w:val="clear" w:color="auto" w:fill="FAFAFA"/>
            <w:tcMar>
              <w:top w:w="80" w:type="dxa"/>
              <w:left w:w="120" w:type="dxa"/>
              <w:bottom w:w="80" w:type="dxa"/>
              <w:right w:w="120" w:type="dxa"/>
            </w:tcMar>
            <w:vAlign w:val="center"/>
          </w:tcPr>
          <w:p w14:paraId="449CA06A" w14:textId="77777777" w:rsidR="00AE7885" w:rsidRDefault="00000000" w:rsidP="004936FA">
            <w:pPr>
              <w:spacing w:before="60" w:after="60" w:line="305" w:lineRule="auto"/>
            </w:pPr>
            <w:r>
              <w:rPr>
                <w:rFonts w:ascii="Times New Roman" w:hAnsi="Times New Roman" w:cs="Times New Roman"/>
                <w:sz w:val="21"/>
              </w:rPr>
              <w:t>Thử nghiệm trên bộ dữ liệu độc lập (Cross-dataset)</w:t>
            </w:r>
          </w:p>
        </w:tc>
        <w:tc>
          <w:tcPr>
            <w:tcW w:w="3288" w:type="dxa"/>
            <w:shd w:val="clear" w:color="auto" w:fill="FAFAFA"/>
            <w:tcMar>
              <w:top w:w="80" w:type="dxa"/>
              <w:left w:w="120" w:type="dxa"/>
              <w:bottom w:w="80" w:type="dxa"/>
              <w:right w:w="120" w:type="dxa"/>
            </w:tcMar>
            <w:vAlign w:val="center"/>
          </w:tcPr>
          <w:p w14:paraId="47C2EAE2" w14:textId="77777777" w:rsidR="00AE7885" w:rsidRDefault="00000000" w:rsidP="004936FA">
            <w:pPr>
              <w:spacing w:before="60" w:after="60" w:line="305" w:lineRule="auto"/>
            </w:pPr>
            <w:r>
              <w:rPr>
                <w:rFonts w:ascii="Times New Roman" w:hAnsi="Times New Roman" w:cs="Times New Roman"/>
                <w:sz w:val="21"/>
              </w:rPr>
              <w:t>Đánh giá mô hình C2TSVMamba trên bộ dữ liệu CVC-ClinicDB hoặc BKAI-IGH để kiểm tra độ khái quát hóa ngoại suy liên trung tâm y tế.</w:t>
            </w:r>
          </w:p>
        </w:tc>
        <w:tc>
          <w:tcPr>
            <w:tcW w:w="1361" w:type="dxa"/>
            <w:shd w:val="clear" w:color="auto" w:fill="FAFAFA"/>
            <w:tcMar>
              <w:top w:w="80" w:type="dxa"/>
              <w:left w:w="120" w:type="dxa"/>
              <w:bottom w:w="80" w:type="dxa"/>
              <w:right w:w="120" w:type="dxa"/>
            </w:tcMar>
            <w:vAlign w:val="center"/>
          </w:tcPr>
          <w:p w14:paraId="1BB9BAEB" w14:textId="77777777" w:rsidR="00AE7885" w:rsidRDefault="00000000" w:rsidP="004936FA">
            <w:pPr>
              <w:spacing w:before="60" w:after="60" w:line="305" w:lineRule="auto"/>
              <w:jc w:val="center"/>
            </w:pPr>
            <w:r>
              <w:rPr>
                <w:rFonts w:ascii="Times New Roman" w:hAnsi="Times New Roman" w:cs="Times New Roman"/>
                <w:sz w:val="21"/>
              </w:rPr>
              <w:t>Lê Đức Lương</w:t>
            </w:r>
          </w:p>
        </w:tc>
        <w:tc>
          <w:tcPr>
            <w:tcW w:w="1247" w:type="dxa"/>
            <w:shd w:val="clear" w:color="auto" w:fill="FAFAFA"/>
            <w:tcMar>
              <w:top w:w="80" w:type="dxa"/>
              <w:left w:w="120" w:type="dxa"/>
              <w:bottom w:w="80" w:type="dxa"/>
              <w:right w:w="120" w:type="dxa"/>
            </w:tcMar>
            <w:vAlign w:val="center"/>
          </w:tcPr>
          <w:p w14:paraId="3F44828B" w14:textId="77777777" w:rsidR="00AE7885" w:rsidRDefault="00000000" w:rsidP="004936FA">
            <w:pPr>
              <w:spacing w:before="60" w:after="60" w:line="305" w:lineRule="auto"/>
              <w:jc w:val="center"/>
            </w:pPr>
            <w:r>
              <w:rPr>
                <w:rFonts w:ascii="Times New Roman" w:hAnsi="Times New Roman" w:cs="Times New Roman"/>
                <w:sz w:val="21"/>
              </w:rPr>
              <w:t>Tuần 5 (Thứ Tư)</w:t>
            </w:r>
          </w:p>
        </w:tc>
      </w:tr>
      <w:tr w:rsidR="00AE7885" w14:paraId="233CB85D" w14:textId="77777777">
        <w:trPr>
          <w:cantSplit/>
          <w:jc w:val="center"/>
        </w:trPr>
        <w:tc>
          <w:tcPr>
            <w:tcW w:w="567" w:type="dxa"/>
            <w:tcMar>
              <w:top w:w="80" w:type="dxa"/>
              <w:left w:w="120" w:type="dxa"/>
              <w:bottom w:w="80" w:type="dxa"/>
              <w:right w:w="120" w:type="dxa"/>
            </w:tcMar>
            <w:vAlign w:val="center"/>
          </w:tcPr>
          <w:p w14:paraId="329537F2" w14:textId="77777777" w:rsidR="00AE7885" w:rsidRDefault="00000000" w:rsidP="004936FA">
            <w:pPr>
              <w:spacing w:before="60" w:after="60" w:line="305" w:lineRule="auto"/>
              <w:jc w:val="center"/>
            </w:pPr>
            <w:r>
              <w:rPr>
                <w:rFonts w:ascii="Times New Roman" w:hAnsi="Times New Roman" w:cs="Times New Roman"/>
                <w:sz w:val="21"/>
              </w:rPr>
              <w:t>2</w:t>
            </w:r>
          </w:p>
        </w:tc>
        <w:tc>
          <w:tcPr>
            <w:tcW w:w="2041" w:type="dxa"/>
            <w:tcMar>
              <w:top w:w="80" w:type="dxa"/>
              <w:left w:w="120" w:type="dxa"/>
              <w:bottom w:w="80" w:type="dxa"/>
              <w:right w:w="120" w:type="dxa"/>
            </w:tcMar>
            <w:vAlign w:val="center"/>
          </w:tcPr>
          <w:p w14:paraId="21900340" w14:textId="77777777" w:rsidR="00AE7885" w:rsidRDefault="00000000" w:rsidP="004936FA">
            <w:pPr>
              <w:spacing w:before="60" w:after="60" w:line="305" w:lineRule="auto"/>
            </w:pPr>
            <w:r>
              <w:rPr>
                <w:rFonts w:ascii="Times New Roman" w:hAnsi="Times New Roman" w:cs="Times New Roman"/>
                <w:sz w:val="21"/>
              </w:rPr>
              <w:t>Tối ưu hóa ngưỡng phân đoạn &amp; NMS</w:t>
            </w:r>
          </w:p>
        </w:tc>
        <w:tc>
          <w:tcPr>
            <w:tcW w:w="3288" w:type="dxa"/>
            <w:tcMar>
              <w:top w:w="80" w:type="dxa"/>
              <w:left w:w="120" w:type="dxa"/>
              <w:bottom w:w="80" w:type="dxa"/>
              <w:right w:w="120" w:type="dxa"/>
            </w:tcMar>
            <w:vAlign w:val="center"/>
          </w:tcPr>
          <w:p w14:paraId="2CD97AE7" w14:textId="77777777" w:rsidR="00AE7885" w:rsidRDefault="00000000" w:rsidP="004936FA">
            <w:pPr>
              <w:spacing w:before="60" w:after="60" w:line="305" w:lineRule="auto"/>
            </w:pPr>
            <w:r>
              <w:rPr>
                <w:rFonts w:ascii="Times New Roman" w:hAnsi="Times New Roman" w:cs="Times New Roman"/>
                <w:sz w:val="21"/>
              </w:rPr>
              <w:t>Thử nghiệm tinh chỉnh ngưỡng Confidence Threshold (từ 0.25 xuống 0.20) và IoU threshold nhằm kéo Recall tăng trở lại mức tiệm cận 88%.</w:t>
            </w:r>
          </w:p>
        </w:tc>
        <w:tc>
          <w:tcPr>
            <w:tcW w:w="1361" w:type="dxa"/>
            <w:tcMar>
              <w:top w:w="80" w:type="dxa"/>
              <w:left w:w="120" w:type="dxa"/>
              <w:bottom w:w="80" w:type="dxa"/>
              <w:right w:w="120" w:type="dxa"/>
            </w:tcMar>
            <w:vAlign w:val="center"/>
          </w:tcPr>
          <w:p w14:paraId="2E4CC2CA" w14:textId="77777777" w:rsidR="00AE7885" w:rsidRDefault="00000000" w:rsidP="004936FA">
            <w:pPr>
              <w:spacing w:before="60" w:after="60" w:line="305" w:lineRule="auto"/>
              <w:jc w:val="center"/>
            </w:pPr>
            <w:r>
              <w:rPr>
                <w:rFonts w:ascii="Times New Roman" w:hAnsi="Times New Roman" w:cs="Times New Roman"/>
                <w:sz w:val="21"/>
              </w:rPr>
              <w:t>Phùng Tuấn Huy</w:t>
            </w:r>
          </w:p>
        </w:tc>
        <w:tc>
          <w:tcPr>
            <w:tcW w:w="1247" w:type="dxa"/>
            <w:tcMar>
              <w:top w:w="80" w:type="dxa"/>
              <w:left w:w="120" w:type="dxa"/>
              <w:bottom w:w="80" w:type="dxa"/>
              <w:right w:w="120" w:type="dxa"/>
            </w:tcMar>
            <w:vAlign w:val="center"/>
          </w:tcPr>
          <w:p w14:paraId="51D9952D" w14:textId="77777777" w:rsidR="00AE7885" w:rsidRDefault="00000000" w:rsidP="004936FA">
            <w:pPr>
              <w:spacing w:before="60" w:after="60" w:line="305" w:lineRule="auto"/>
              <w:jc w:val="center"/>
            </w:pPr>
            <w:r>
              <w:rPr>
                <w:rFonts w:ascii="Times New Roman" w:hAnsi="Times New Roman" w:cs="Times New Roman"/>
                <w:sz w:val="21"/>
              </w:rPr>
              <w:t>Tuần 5 (Thứ Năm)</w:t>
            </w:r>
          </w:p>
        </w:tc>
      </w:tr>
      <w:tr w:rsidR="00AE7885" w14:paraId="25DC7CA4" w14:textId="77777777">
        <w:trPr>
          <w:cantSplit/>
          <w:jc w:val="center"/>
        </w:trPr>
        <w:tc>
          <w:tcPr>
            <w:tcW w:w="567" w:type="dxa"/>
            <w:shd w:val="clear" w:color="auto" w:fill="FAFAFA"/>
            <w:tcMar>
              <w:top w:w="80" w:type="dxa"/>
              <w:left w:w="120" w:type="dxa"/>
              <w:bottom w:w="80" w:type="dxa"/>
              <w:right w:w="120" w:type="dxa"/>
            </w:tcMar>
            <w:vAlign w:val="center"/>
          </w:tcPr>
          <w:p w14:paraId="6B799988" w14:textId="77777777" w:rsidR="00AE7885" w:rsidRDefault="00000000" w:rsidP="004936FA">
            <w:pPr>
              <w:spacing w:before="60" w:after="60" w:line="305" w:lineRule="auto"/>
              <w:jc w:val="center"/>
            </w:pPr>
            <w:r>
              <w:rPr>
                <w:rFonts w:ascii="Times New Roman" w:hAnsi="Times New Roman" w:cs="Times New Roman"/>
                <w:sz w:val="21"/>
              </w:rPr>
              <w:lastRenderedPageBreak/>
              <w:t>3</w:t>
            </w:r>
          </w:p>
        </w:tc>
        <w:tc>
          <w:tcPr>
            <w:tcW w:w="2041" w:type="dxa"/>
            <w:shd w:val="clear" w:color="auto" w:fill="FAFAFA"/>
            <w:tcMar>
              <w:top w:w="80" w:type="dxa"/>
              <w:left w:w="120" w:type="dxa"/>
              <w:bottom w:w="80" w:type="dxa"/>
              <w:right w:w="120" w:type="dxa"/>
            </w:tcMar>
            <w:vAlign w:val="center"/>
          </w:tcPr>
          <w:p w14:paraId="3303D6C4" w14:textId="77777777" w:rsidR="00AE7885" w:rsidRDefault="00000000" w:rsidP="004936FA">
            <w:pPr>
              <w:spacing w:before="60" w:after="60" w:line="305" w:lineRule="auto"/>
            </w:pPr>
            <w:r>
              <w:rPr>
                <w:rFonts w:ascii="Times New Roman" w:hAnsi="Times New Roman" w:cs="Times New Roman"/>
                <w:sz w:val="21"/>
              </w:rPr>
              <w:t>Đóng gói mô hình tối ưu (ONNX / TensorRT)</w:t>
            </w:r>
          </w:p>
        </w:tc>
        <w:tc>
          <w:tcPr>
            <w:tcW w:w="3288" w:type="dxa"/>
            <w:shd w:val="clear" w:color="auto" w:fill="FAFAFA"/>
            <w:tcMar>
              <w:top w:w="80" w:type="dxa"/>
              <w:left w:w="120" w:type="dxa"/>
              <w:bottom w:w="80" w:type="dxa"/>
              <w:right w:w="120" w:type="dxa"/>
            </w:tcMar>
            <w:vAlign w:val="center"/>
          </w:tcPr>
          <w:p w14:paraId="3552E775" w14:textId="77777777" w:rsidR="00AE7885" w:rsidRDefault="00000000" w:rsidP="004936FA">
            <w:pPr>
              <w:spacing w:before="60" w:after="60" w:line="305" w:lineRule="auto"/>
            </w:pPr>
            <w:r>
              <w:rPr>
                <w:rFonts w:ascii="Times New Roman" w:hAnsi="Times New Roman" w:cs="Times New Roman"/>
                <w:sz w:val="21"/>
              </w:rPr>
              <w:t>Chuyển đổi trọng số best.pt của C2TSVMamba sang định dạng ONNX và TensorRT FP16 nhằm đẩy tốc độ suy luận từ 52.6 FPS lên &gt; 80 FPS.</w:t>
            </w:r>
          </w:p>
        </w:tc>
        <w:tc>
          <w:tcPr>
            <w:tcW w:w="1361" w:type="dxa"/>
            <w:shd w:val="clear" w:color="auto" w:fill="FAFAFA"/>
            <w:tcMar>
              <w:top w:w="80" w:type="dxa"/>
              <w:left w:w="120" w:type="dxa"/>
              <w:bottom w:w="80" w:type="dxa"/>
              <w:right w:w="120" w:type="dxa"/>
            </w:tcMar>
            <w:vAlign w:val="center"/>
          </w:tcPr>
          <w:p w14:paraId="48864D91" w14:textId="77777777" w:rsidR="00AE7885" w:rsidRDefault="00000000" w:rsidP="004936FA">
            <w:pPr>
              <w:spacing w:before="60" w:after="60" w:line="305" w:lineRule="auto"/>
              <w:jc w:val="center"/>
            </w:pPr>
            <w:r>
              <w:rPr>
                <w:rFonts w:ascii="Times New Roman" w:hAnsi="Times New Roman" w:cs="Times New Roman"/>
                <w:sz w:val="21"/>
              </w:rPr>
              <w:t>Trần Mạnh Toàn</w:t>
            </w:r>
          </w:p>
        </w:tc>
        <w:tc>
          <w:tcPr>
            <w:tcW w:w="1247" w:type="dxa"/>
            <w:shd w:val="clear" w:color="auto" w:fill="FAFAFA"/>
            <w:tcMar>
              <w:top w:w="80" w:type="dxa"/>
              <w:left w:w="120" w:type="dxa"/>
              <w:bottom w:w="80" w:type="dxa"/>
              <w:right w:w="120" w:type="dxa"/>
            </w:tcMar>
            <w:vAlign w:val="center"/>
          </w:tcPr>
          <w:p w14:paraId="635A9A40" w14:textId="77777777" w:rsidR="00AE7885" w:rsidRDefault="00000000" w:rsidP="004936FA">
            <w:pPr>
              <w:spacing w:before="60" w:after="60" w:line="305" w:lineRule="auto"/>
              <w:jc w:val="center"/>
            </w:pPr>
            <w:r>
              <w:rPr>
                <w:rFonts w:ascii="Times New Roman" w:hAnsi="Times New Roman" w:cs="Times New Roman"/>
                <w:sz w:val="21"/>
              </w:rPr>
              <w:t>Tuần 5 (Thứ Sáu)</w:t>
            </w:r>
          </w:p>
        </w:tc>
      </w:tr>
      <w:tr w:rsidR="00AE7885" w14:paraId="30725A2A" w14:textId="77777777">
        <w:trPr>
          <w:cantSplit/>
          <w:jc w:val="center"/>
        </w:trPr>
        <w:tc>
          <w:tcPr>
            <w:tcW w:w="567" w:type="dxa"/>
            <w:tcMar>
              <w:top w:w="80" w:type="dxa"/>
              <w:left w:w="120" w:type="dxa"/>
              <w:bottom w:w="80" w:type="dxa"/>
              <w:right w:w="120" w:type="dxa"/>
            </w:tcMar>
            <w:vAlign w:val="center"/>
          </w:tcPr>
          <w:p w14:paraId="16A66EEE" w14:textId="77777777" w:rsidR="00AE7885" w:rsidRDefault="00000000" w:rsidP="004936FA">
            <w:pPr>
              <w:spacing w:before="60" w:after="60" w:line="305" w:lineRule="auto"/>
              <w:jc w:val="center"/>
            </w:pPr>
            <w:r>
              <w:rPr>
                <w:rFonts w:ascii="Times New Roman" w:hAnsi="Times New Roman" w:cs="Times New Roman"/>
                <w:sz w:val="21"/>
              </w:rPr>
              <w:t>4</w:t>
            </w:r>
          </w:p>
        </w:tc>
        <w:tc>
          <w:tcPr>
            <w:tcW w:w="2041" w:type="dxa"/>
            <w:tcMar>
              <w:top w:w="80" w:type="dxa"/>
              <w:left w:w="120" w:type="dxa"/>
              <w:bottom w:w="80" w:type="dxa"/>
              <w:right w:w="120" w:type="dxa"/>
            </w:tcMar>
            <w:vAlign w:val="center"/>
          </w:tcPr>
          <w:p w14:paraId="09FA61A7" w14:textId="77777777" w:rsidR="00AE7885" w:rsidRDefault="00000000" w:rsidP="004936FA">
            <w:pPr>
              <w:spacing w:before="60" w:after="60" w:line="305" w:lineRule="auto"/>
            </w:pPr>
            <w:r>
              <w:rPr>
                <w:rFonts w:ascii="Times New Roman" w:hAnsi="Times New Roman" w:cs="Times New Roman"/>
                <w:sz w:val="21"/>
              </w:rPr>
              <w:t>Xây dựng giao diện ứng dụng Web Demo</w:t>
            </w:r>
          </w:p>
        </w:tc>
        <w:tc>
          <w:tcPr>
            <w:tcW w:w="3288" w:type="dxa"/>
            <w:tcMar>
              <w:top w:w="80" w:type="dxa"/>
              <w:left w:w="120" w:type="dxa"/>
              <w:bottom w:w="80" w:type="dxa"/>
              <w:right w:w="120" w:type="dxa"/>
            </w:tcMar>
            <w:vAlign w:val="center"/>
          </w:tcPr>
          <w:p w14:paraId="6580F831" w14:textId="77777777" w:rsidR="00AE7885" w:rsidRDefault="00000000" w:rsidP="004936FA">
            <w:pPr>
              <w:spacing w:before="60" w:after="60" w:line="305" w:lineRule="auto"/>
            </w:pPr>
            <w:r>
              <w:rPr>
                <w:rFonts w:ascii="Times New Roman" w:hAnsi="Times New Roman" w:cs="Times New Roman"/>
                <w:sz w:val="21"/>
              </w:rPr>
              <w:t>Hoàn thiện giao diện Web (React / Streamlit / FastAPI) cho phép bác sĩ tải ảnh/video nội soi và hiển thị trực quan mặt nạ phân đoạn thời gian thực.</w:t>
            </w:r>
          </w:p>
        </w:tc>
        <w:tc>
          <w:tcPr>
            <w:tcW w:w="1361" w:type="dxa"/>
            <w:tcMar>
              <w:top w:w="80" w:type="dxa"/>
              <w:left w:w="120" w:type="dxa"/>
              <w:bottom w:w="80" w:type="dxa"/>
              <w:right w:w="120" w:type="dxa"/>
            </w:tcMar>
            <w:vAlign w:val="center"/>
          </w:tcPr>
          <w:p w14:paraId="1FBE564E" w14:textId="77777777" w:rsidR="00AE7885" w:rsidRDefault="00000000" w:rsidP="004936FA">
            <w:pPr>
              <w:spacing w:before="60" w:after="60" w:line="305" w:lineRule="auto"/>
              <w:jc w:val="center"/>
            </w:pPr>
            <w:r>
              <w:rPr>
                <w:rFonts w:ascii="Times New Roman" w:hAnsi="Times New Roman" w:cs="Times New Roman"/>
                <w:sz w:val="21"/>
              </w:rPr>
              <w:t>Nhóm sinh viên</w:t>
            </w:r>
          </w:p>
        </w:tc>
        <w:tc>
          <w:tcPr>
            <w:tcW w:w="1247" w:type="dxa"/>
            <w:tcMar>
              <w:top w:w="80" w:type="dxa"/>
              <w:left w:w="120" w:type="dxa"/>
              <w:bottom w:w="80" w:type="dxa"/>
              <w:right w:w="120" w:type="dxa"/>
            </w:tcMar>
            <w:vAlign w:val="center"/>
          </w:tcPr>
          <w:p w14:paraId="6401B464" w14:textId="77777777" w:rsidR="00AE7885" w:rsidRDefault="00000000" w:rsidP="004936FA">
            <w:pPr>
              <w:spacing w:before="60" w:after="60" w:line="305" w:lineRule="auto"/>
              <w:jc w:val="center"/>
            </w:pPr>
            <w:r>
              <w:rPr>
                <w:rFonts w:ascii="Times New Roman" w:hAnsi="Times New Roman" w:cs="Times New Roman"/>
                <w:sz w:val="21"/>
              </w:rPr>
              <w:t>Tuần 6 (Thứ Ba)</w:t>
            </w:r>
          </w:p>
        </w:tc>
      </w:tr>
      <w:tr w:rsidR="00AE7885" w14:paraId="7E36E823" w14:textId="77777777">
        <w:trPr>
          <w:cantSplit/>
          <w:jc w:val="center"/>
        </w:trPr>
        <w:tc>
          <w:tcPr>
            <w:tcW w:w="567" w:type="dxa"/>
            <w:shd w:val="clear" w:color="auto" w:fill="FAFAFA"/>
            <w:tcMar>
              <w:top w:w="80" w:type="dxa"/>
              <w:left w:w="120" w:type="dxa"/>
              <w:bottom w:w="80" w:type="dxa"/>
              <w:right w:w="120" w:type="dxa"/>
            </w:tcMar>
            <w:vAlign w:val="center"/>
          </w:tcPr>
          <w:p w14:paraId="2DF9BE12" w14:textId="77777777" w:rsidR="00AE7885" w:rsidRDefault="00000000" w:rsidP="004936FA">
            <w:pPr>
              <w:spacing w:before="60" w:after="60" w:line="305" w:lineRule="auto"/>
              <w:jc w:val="center"/>
            </w:pPr>
            <w:r>
              <w:rPr>
                <w:rFonts w:ascii="Times New Roman" w:hAnsi="Times New Roman" w:cs="Times New Roman"/>
                <w:sz w:val="21"/>
              </w:rPr>
              <w:t>5</w:t>
            </w:r>
          </w:p>
        </w:tc>
        <w:tc>
          <w:tcPr>
            <w:tcW w:w="2041" w:type="dxa"/>
            <w:shd w:val="clear" w:color="auto" w:fill="FAFAFA"/>
            <w:tcMar>
              <w:top w:w="80" w:type="dxa"/>
              <w:left w:w="120" w:type="dxa"/>
              <w:bottom w:w="80" w:type="dxa"/>
              <w:right w:w="120" w:type="dxa"/>
            </w:tcMar>
            <w:vAlign w:val="center"/>
          </w:tcPr>
          <w:p w14:paraId="60FD96F2" w14:textId="77777777" w:rsidR="00AE7885" w:rsidRDefault="00000000" w:rsidP="004936FA">
            <w:pPr>
              <w:spacing w:before="60" w:after="60" w:line="305" w:lineRule="auto"/>
            </w:pPr>
            <w:r>
              <w:rPr>
                <w:rFonts w:ascii="Times New Roman" w:hAnsi="Times New Roman" w:cs="Times New Roman"/>
                <w:sz w:val="21"/>
              </w:rPr>
              <w:t>Viết bản thảo Chương Thực nghiệm</w:t>
            </w:r>
          </w:p>
        </w:tc>
        <w:tc>
          <w:tcPr>
            <w:tcW w:w="3288" w:type="dxa"/>
            <w:shd w:val="clear" w:color="auto" w:fill="FAFAFA"/>
            <w:tcMar>
              <w:top w:w="80" w:type="dxa"/>
              <w:left w:w="120" w:type="dxa"/>
              <w:bottom w:w="80" w:type="dxa"/>
              <w:right w:w="120" w:type="dxa"/>
            </w:tcMar>
            <w:vAlign w:val="center"/>
          </w:tcPr>
          <w:p w14:paraId="7B94BD05" w14:textId="77777777" w:rsidR="00AE7885" w:rsidRDefault="00000000" w:rsidP="004936FA">
            <w:pPr>
              <w:spacing w:before="60" w:after="60" w:line="305" w:lineRule="auto"/>
            </w:pPr>
            <w:r>
              <w:rPr>
                <w:rFonts w:ascii="Times New Roman" w:hAnsi="Times New Roman" w:cs="Times New Roman"/>
                <w:sz w:val="21"/>
              </w:rPr>
              <w:t>Tổng hợp toàn bộ bảng số liệu, kiểm định Paired t-test và 9 hình ảnh đối chứng vào bản thảo luận văn chính thức theo quy chuẩn khoa.</w:t>
            </w:r>
          </w:p>
        </w:tc>
        <w:tc>
          <w:tcPr>
            <w:tcW w:w="1361" w:type="dxa"/>
            <w:shd w:val="clear" w:color="auto" w:fill="FAFAFA"/>
            <w:tcMar>
              <w:top w:w="80" w:type="dxa"/>
              <w:left w:w="120" w:type="dxa"/>
              <w:bottom w:w="80" w:type="dxa"/>
              <w:right w:w="120" w:type="dxa"/>
            </w:tcMar>
            <w:vAlign w:val="center"/>
          </w:tcPr>
          <w:p w14:paraId="1424535E" w14:textId="77777777" w:rsidR="00AE7885" w:rsidRDefault="00000000" w:rsidP="004936FA">
            <w:pPr>
              <w:spacing w:before="60" w:after="60" w:line="305" w:lineRule="auto"/>
              <w:jc w:val="center"/>
            </w:pPr>
            <w:r>
              <w:rPr>
                <w:rFonts w:ascii="Times New Roman" w:hAnsi="Times New Roman" w:cs="Times New Roman"/>
                <w:sz w:val="21"/>
              </w:rPr>
              <w:t>Lê Đức Lương</w:t>
            </w:r>
          </w:p>
        </w:tc>
        <w:tc>
          <w:tcPr>
            <w:tcW w:w="1247" w:type="dxa"/>
            <w:shd w:val="clear" w:color="auto" w:fill="FAFAFA"/>
            <w:tcMar>
              <w:top w:w="80" w:type="dxa"/>
              <w:left w:w="120" w:type="dxa"/>
              <w:bottom w:w="80" w:type="dxa"/>
              <w:right w:w="120" w:type="dxa"/>
            </w:tcMar>
            <w:vAlign w:val="center"/>
          </w:tcPr>
          <w:p w14:paraId="509EFC03" w14:textId="77777777" w:rsidR="00AE7885" w:rsidRDefault="00000000" w:rsidP="004936FA">
            <w:pPr>
              <w:spacing w:before="60" w:after="60" w:line="305" w:lineRule="auto"/>
              <w:jc w:val="center"/>
            </w:pPr>
            <w:r>
              <w:rPr>
                <w:rFonts w:ascii="Times New Roman" w:hAnsi="Times New Roman" w:cs="Times New Roman"/>
                <w:sz w:val="21"/>
              </w:rPr>
              <w:t>Tuần 6 (Thứ Sáu)</w:t>
            </w:r>
          </w:p>
        </w:tc>
      </w:tr>
    </w:tbl>
    <w:p w14:paraId="1B7479E2" w14:textId="77777777" w:rsidR="00AE7885" w:rsidRDefault="00AE7885" w:rsidP="004936FA">
      <w:pPr>
        <w:spacing w:before="60" w:after="60" w:line="305" w:lineRule="auto"/>
        <w:jc w:val="both"/>
      </w:pPr>
    </w:p>
    <w:p w14:paraId="5E748D9E" w14:textId="77777777" w:rsidR="00AE7885" w:rsidRDefault="00000000" w:rsidP="004936FA">
      <w:pPr>
        <w:spacing w:before="60" w:after="60" w:line="305" w:lineRule="auto"/>
        <w:jc w:val="right"/>
      </w:pPr>
      <w:r>
        <w:rPr>
          <w:rFonts w:ascii="Times New Roman" w:hAnsi="Times New Roman" w:cs="Times New Roman"/>
          <w:i/>
          <w:sz w:val="26"/>
        </w:rPr>
        <w:t>TP. Hồ Chí Minh, ngày 15 tháng 09 năm 2026</w:t>
      </w:r>
    </w:p>
    <w:p w14:paraId="3869E148" w14:textId="77777777" w:rsidR="00AE7885" w:rsidRDefault="00000000" w:rsidP="004936FA">
      <w:pPr>
        <w:spacing w:before="60" w:after="60" w:line="305" w:lineRule="auto"/>
        <w:jc w:val="right"/>
      </w:pPr>
      <w:r>
        <w:rPr>
          <w:rFonts w:ascii="Times New Roman" w:hAnsi="Times New Roman" w:cs="Times New Roman"/>
          <w:b/>
          <w:sz w:val="26"/>
        </w:rPr>
        <w:t>ĐẠI DIỆN NHÓM SINH VIÊN THỰC HIỆN</w:t>
      </w:r>
    </w:p>
    <w:p w14:paraId="50F45CCC" w14:textId="77777777" w:rsidR="00AE7885" w:rsidRDefault="00000000" w:rsidP="004936FA">
      <w:pPr>
        <w:spacing w:before="60" w:after="60" w:line="305" w:lineRule="auto"/>
        <w:jc w:val="right"/>
      </w:pPr>
      <w:r>
        <w:rPr>
          <w:rFonts w:ascii="Times New Roman" w:hAnsi="Times New Roman" w:cs="Times New Roman"/>
          <w:b/>
          <w:sz w:val="26"/>
        </w:rPr>
        <w:t>Lê Đức Lương — Phùng Tuấn Huy — Trần Mạnh Toàn</w:t>
      </w:r>
    </w:p>
    <w:sectPr w:rsidR="00AE7885" w:rsidSect="00034616">
      <w:headerReference w:type="default" r:id="rId17"/>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14E4E" w14:textId="77777777" w:rsidR="004F3A38" w:rsidRDefault="004F3A38" w:rsidP="002F7EDD">
      <w:pPr>
        <w:spacing w:after="0" w:line="240" w:lineRule="auto"/>
      </w:pPr>
      <w:r>
        <w:separator/>
      </w:r>
    </w:p>
  </w:endnote>
  <w:endnote w:type="continuationSeparator" w:id="0">
    <w:p w14:paraId="677091B3" w14:textId="77777777" w:rsidR="004F3A38" w:rsidRDefault="004F3A38" w:rsidP="002F7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8D32D" w14:textId="77777777" w:rsidR="004F3A38" w:rsidRDefault="004F3A38" w:rsidP="002F7EDD">
      <w:pPr>
        <w:spacing w:after="0" w:line="240" w:lineRule="auto"/>
      </w:pPr>
      <w:r>
        <w:separator/>
      </w:r>
    </w:p>
  </w:footnote>
  <w:footnote w:type="continuationSeparator" w:id="0">
    <w:p w14:paraId="78096AB5" w14:textId="77777777" w:rsidR="004F3A38" w:rsidRDefault="004F3A38" w:rsidP="002F7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2F7EDD" w:rsidRPr="002F7EDD" w14:paraId="07ADB132" w14:textId="77777777" w:rsidTr="00E25601">
      <w:trPr>
        <w:trHeight w:val="848"/>
      </w:trPr>
      <w:tc>
        <w:tcPr>
          <w:tcW w:w="559" w:type="pct"/>
          <w:vAlign w:val="center"/>
        </w:tcPr>
        <w:p w14:paraId="5D66CA80" w14:textId="77777777" w:rsidR="002F7EDD" w:rsidRPr="002F7EDD" w:rsidRDefault="002F7EDD" w:rsidP="002F7EDD">
          <w:pPr>
            <w:tabs>
              <w:tab w:val="right" w:pos="6864"/>
              <w:tab w:val="right" w:pos="11520"/>
            </w:tabs>
            <w:spacing w:after="0" w:line="240" w:lineRule="auto"/>
            <w:jc w:val="center"/>
            <w:rPr>
              <w:rFonts w:ascii="Times New Roman" w:eastAsia="Times New Roman" w:hAnsi="Times New Roman" w:cs="Times New Roman"/>
              <w:b/>
              <w:noProof/>
              <w:sz w:val="26"/>
              <w:szCs w:val="26"/>
              <w:lang w:val="vi-VN"/>
            </w:rPr>
          </w:pPr>
          <w:r w:rsidRPr="002F7EDD">
            <w:rPr>
              <w:rFonts w:ascii="Times New Roman" w:eastAsia="Times New Roman" w:hAnsi="Times New Roman" w:cs="Times New Roman"/>
              <w:b/>
              <w:noProof/>
              <w:sz w:val="26"/>
              <w:szCs w:val="26"/>
            </w:rPr>
            <w:drawing>
              <wp:inline distT="0" distB="0" distL="0" distR="0" wp14:anchorId="2D736E3B" wp14:editId="4058A793">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4B7378BA" w14:textId="77777777" w:rsidR="002F7EDD" w:rsidRPr="002F7EDD" w:rsidRDefault="002F7EDD" w:rsidP="002F7EDD">
          <w:pPr>
            <w:tabs>
              <w:tab w:val="right" w:pos="6864"/>
              <w:tab w:val="right" w:pos="11520"/>
            </w:tabs>
            <w:spacing w:before="120" w:after="120" w:line="240" w:lineRule="auto"/>
            <w:jc w:val="center"/>
            <w:rPr>
              <w:rFonts w:ascii="Times New Roman" w:eastAsia="Times New Roman" w:hAnsi="Times New Roman" w:cs="Times New Roman"/>
              <w:b/>
              <w:noProof/>
              <w:sz w:val="26"/>
              <w:szCs w:val="26"/>
              <w:lang w:val="vi-VN"/>
            </w:rPr>
          </w:pPr>
          <w:r w:rsidRPr="002F7EDD">
            <w:rPr>
              <w:rFonts w:ascii="Times New Roman" w:eastAsia="Times New Roman" w:hAnsi="Times New Roman" w:cs="Times New Roman"/>
              <w:b/>
              <w:noProof/>
              <w:sz w:val="26"/>
              <w:szCs w:val="26"/>
              <w:lang w:val="vi-VN"/>
            </w:rPr>
            <w:t>TRƯỜNG ĐẠI HỌC CÔNG THƯƠNG TP.HCM</w:t>
          </w:r>
        </w:p>
        <w:p w14:paraId="27EB4473" w14:textId="77777777" w:rsidR="002F7EDD" w:rsidRPr="002F7EDD" w:rsidRDefault="002F7EDD" w:rsidP="002F7EDD">
          <w:pPr>
            <w:tabs>
              <w:tab w:val="right" w:pos="6864"/>
              <w:tab w:val="right" w:pos="11520"/>
            </w:tabs>
            <w:spacing w:after="0" w:line="360" w:lineRule="auto"/>
            <w:jc w:val="center"/>
            <w:rPr>
              <w:rFonts w:ascii="Times New Roman" w:eastAsia="Times New Roman" w:hAnsi="Times New Roman" w:cs="Times New Roman"/>
              <w:b/>
              <w:noProof/>
              <w:sz w:val="26"/>
              <w:szCs w:val="26"/>
              <w:lang w:val="vi-VN"/>
            </w:rPr>
          </w:pPr>
          <w:r w:rsidRPr="002F7EDD">
            <w:rPr>
              <w:rFonts w:ascii="Times New Roman" w:eastAsia="Times New Roman" w:hAnsi="Times New Roman" w:cs="Times New Roman"/>
              <w:b/>
              <w:noProof/>
              <w:sz w:val="26"/>
              <w:szCs w:val="26"/>
              <w:lang w:val="vi-VN"/>
            </w:rPr>
            <w:t>KHOA CÔNG NGHỆ THÔNG TIN</w:t>
          </w:r>
        </w:p>
      </w:tc>
    </w:tr>
  </w:tbl>
  <w:p w14:paraId="6360EB8D" w14:textId="4CAE7FB9" w:rsidR="002F7EDD" w:rsidRPr="002F7EDD" w:rsidRDefault="002F7EDD">
    <w:pPr>
      <w:pStyle w:val="utrang"/>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C49159F"/>
    <w:multiLevelType w:val="multilevel"/>
    <w:tmpl w:val="727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325323">
    <w:abstractNumId w:val="8"/>
  </w:num>
  <w:num w:numId="2" w16cid:durableId="896746791">
    <w:abstractNumId w:val="6"/>
  </w:num>
  <w:num w:numId="3" w16cid:durableId="1648197101">
    <w:abstractNumId w:val="5"/>
  </w:num>
  <w:num w:numId="4" w16cid:durableId="1806965490">
    <w:abstractNumId w:val="4"/>
  </w:num>
  <w:num w:numId="5" w16cid:durableId="1185634647">
    <w:abstractNumId w:val="7"/>
  </w:num>
  <w:num w:numId="6" w16cid:durableId="1086195490">
    <w:abstractNumId w:val="3"/>
  </w:num>
  <w:num w:numId="7" w16cid:durableId="2050107279">
    <w:abstractNumId w:val="2"/>
  </w:num>
  <w:num w:numId="8" w16cid:durableId="455760424">
    <w:abstractNumId w:val="1"/>
  </w:num>
  <w:num w:numId="9" w16cid:durableId="2009863511">
    <w:abstractNumId w:val="0"/>
  </w:num>
  <w:num w:numId="10" w16cid:durableId="453334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35"/>
    <w:rsid w:val="0006063C"/>
    <w:rsid w:val="001354AA"/>
    <w:rsid w:val="0015074B"/>
    <w:rsid w:val="001B251E"/>
    <w:rsid w:val="001C7DA1"/>
    <w:rsid w:val="002470AA"/>
    <w:rsid w:val="0029639D"/>
    <w:rsid w:val="002F7EDD"/>
    <w:rsid w:val="00325D70"/>
    <w:rsid w:val="00326F90"/>
    <w:rsid w:val="004247BD"/>
    <w:rsid w:val="00487987"/>
    <w:rsid w:val="004936FA"/>
    <w:rsid w:val="004F3A38"/>
    <w:rsid w:val="005163C0"/>
    <w:rsid w:val="005B3418"/>
    <w:rsid w:val="005F64BB"/>
    <w:rsid w:val="00632169"/>
    <w:rsid w:val="006D1450"/>
    <w:rsid w:val="00742C2F"/>
    <w:rsid w:val="007705C5"/>
    <w:rsid w:val="007E1844"/>
    <w:rsid w:val="0081364B"/>
    <w:rsid w:val="00820FD8"/>
    <w:rsid w:val="008A37CA"/>
    <w:rsid w:val="009B7167"/>
    <w:rsid w:val="009D2F83"/>
    <w:rsid w:val="00A40FFA"/>
    <w:rsid w:val="00A96477"/>
    <w:rsid w:val="00AA1D8D"/>
    <w:rsid w:val="00AC0D5E"/>
    <w:rsid w:val="00AE7885"/>
    <w:rsid w:val="00B47730"/>
    <w:rsid w:val="00CB0664"/>
    <w:rsid w:val="00D1356C"/>
    <w:rsid w:val="00D6508B"/>
    <w:rsid w:val="00DA4C4F"/>
    <w:rsid w:val="00DB491A"/>
    <w:rsid w:val="00DE3AB9"/>
    <w:rsid w:val="00F505B1"/>
    <w:rsid w:val="00F55598"/>
    <w:rsid w:val="00FB1B88"/>
    <w:rsid w:val="00FC693F"/>
    <w:rsid w:val="00FE5C79"/>
    <w:rsid w:val="00FF1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F0FEF4"/>
  <w14:defaultImageDpi w14:val="300"/>
  <w15:docId w15:val="{16E15FF5-1B53-45F7-9256-2A1CBE24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15</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28</cp:revision>
  <cp:lastPrinted>2026-09-16T03:17:00Z</cp:lastPrinted>
  <dcterms:created xsi:type="dcterms:W3CDTF">2013-12-23T23:15:00Z</dcterms:created>
  <dcterms:modified xsi:type="dcterms:W3CDTF">2026-09-16T03:22:00Z</dcterms:modified>
  <cp:category/>
</cp:coreProperties>
</file>