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Задача 1. Гурьев В.К. охотился вместе с совершеннолетним сыном Гурьевым С.В. Во время перезарядки ружья Гурьевым С.В. произошел случайный выстрел; и отец его был убит на месте. Завещания отец не оставил. Другими (и единственными) родственниками погибшего были его замужняя дочь Веревкина Ю.В., и его супруга Гурьева Л.Т., которые считали С.В. виновным в смерти отца. 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Определите круг наследников.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/>
        </w:rPr>
        <w:t>ОТВЕТ: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</w:rPr>
        <w:t>1. Супруга Гурьева Л.Т.</w:t>
      </w:r>
      <w:r>
        <w:rPr>
          <w:rFonts w:cs="Times New Roman" w:ascii="Times New Roman" w:hAnsi="Times New Roman"/>
        </w:rPr>
        <w:t xml:space="preserve"> – как супруга умершего, она имеет право на обязательную долю в наследстве. 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</w:rPr>
        <w:t>2. Дочь Веревкина Ю.В.</w:t>
      </w:r>
      <w:r>
        <w:rPr>
          <w:rFonts w:cs="Times New Roman" w:ascii="Times New Roman" w:hAnsi="Times New Roman"/>
        </w:rPr>
        <w:t xml:space="preserve"> – как дочь умершего, она также является наследницей первой очереди.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Сын не будет являться наследником, т. к. он виноват в смерти отца.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Задача 2. Ипатьев был осужден за злостное уклонение от уплаты алиментов на содержание его малолетней дочери Екатерины. Пo прошествии времени Екатерина стала известным дизайнером. Когда она погибла в автокатастрофе и встал вопрос о разделе наследства, Ипатьев претендовал на долю в нем, хотя мать Екатерины считала, что он не имеет права на наследство. 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Кто из них прав? Определите наследников и их доли.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/>
        </w:rPr>
        <w:t>ОТВЕТ: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</w:rPr>
        <w:t>Если нет завещания и других наследников первой очереди, наследство делится между Ипатьевым и матерью Екатерины в равных долях</w:t>
      </w:r>
      <w:r>
        <w:rPr>
          <w:rStyle w:val="Strong"/>
          <w:rFonts w:cs="Times New Roman" w:ascii="Times New Roman" w:hAnsi="Times New Roman"/>
          <w:b w:val="false"/>
          <w:bCs w:val="false"/>
        </w:rPr>
        <w:t>*</w:t>
      </w:r>
      <w:r>
        <w:rPr>
          <w:rStyle w:val="Strong"/>
          <w:rFonts w:cs="Times New Roman" w:ascii="Times New Roman" w:hAnsi="Times New Roman"/>
          <w:b w:val="false"/>
          <w:bCs w:val="false"/>
        </w:rPr>
        <w:t>.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</w:rPr>
        <w:t>*</w:t>
      </w:r>
      <w:r>
        <w:rPr>
          <w:rStyle w:val="Strong"/>
          <w:rFonts w:cs="Times New Roman" w:ascii="Times New Roman" w:hAnsi="Times New Roman"/>
          <w:b w:val="false"/>
          <w:bCs w:val="false"/>
        </w:rPr>
        <w:t>Ипатьев имеет право на наследство, но его доля может быть уменьшена судом из-за неуплаты алиментов.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Задача 3. 15 апреля 1996 г. было вынесено судебное решение о расторжении брака между О. Вяльцевой и Е. Вяльцевым. 21 апреля Е. Вяльцев погиб в автокатастрофе. Его единственными родственниками были мать, сестра и двое детей. 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Определите круг наследников. </w:t>
      </w:r>
    </w:p>
    <w:p>
      <w:pPr>
        <w:pStyle w:val="Normal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/>
        </w:rPr>
        <w:t>ОТВЕТ: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</w:rPr>
        <w:t>1. Дети</w:t>
      </w:r>
      <w:r>
        <w:rPr>
          <w:rFonts w:cs="Times New Roman" w:ascii="Times New Roman" w:hAnsi="Times New Roman"/>
        </w:rPr>
        <w:t xml:space="preserve"> – Е. Вяльцев имеет двоих детей, которые являются его наследниками первой очереди.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</w:rPr>
        <w:t>2. Супруга</w:t>
      </w:r>
      <w:r>
        <w:rPr>
          <w:rFonts w:cs="Times New Roman" w:ascii="Times New Roman" w:hAnsi="Times New Roman"/>
        </w:rPr>
        <w:t xml:space="preserve"> – На момент смерти Е. Вяльцева брак с О. Вяльцевой был расторгнут, поэтому она не имеет прав на наследство.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</w:rPr>
        <w:t>3. Родители</w:t>
      </w:r>
      <w:r>
        <w:rPr>
          <w:rFonts w:cs="Times New Roman" w:ascii="Times New Roman" w:hAnsi="Times New Roman"/>
        </w:rPr>
        <w:t xml:space="preserve"> – Мать Е. Вяльцева также является наследником первой очереди.</w:t>
      </w:r>
    </w:p>
    <w:p>
      <w:pPr>
        <w:pStyle w:val="Normal"/>
        <w:jc w:val="both"/>
        <w:rPr/>
      </w:pPr>
      <w:r>
        <w:rPr>
          <w:rStyle w:val="Strong"/>
          <w:rFonts w:cs="Times New Roman" w:ascii="Times New Roman" w:hAnsi="Times New Roman"/>
        </w:rPr>
        <w:t>4. Сестра</w:t>
      </w:r>
      <w:r>
        <w:rPr>
          <w:rFonts w:cs="Times New Roman" w:ascii="Times New Roman" w:hAnsi="Times New Roman"/>
        </w:rPr>
        <w:t xml:space="preserve"> – Сестра Е. Вяльцева не будет наследовать ничего, т. к. есть наследники первой очереди.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LibreOffice/24.2.5.2$Linux_X86_64 LibreOffice_project/420$Build-2</Application>
  <AppVersion>15.0000</AppVersion>
  <Pages>1</Pages>
  <Words>290</Words>
  <Characters>1644</Characters>
  <CharactersWithSpaces>1940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2021-11-15T14:47:00Z</dcterms:created>
  <dc:creator>User</dc:creator>
  <dc:description/>
  <dc:language>ru-RU</dc:language>
  <cp:lastModifiedBy/>
  <dcterms:modified xsi:type="dcterms:W3CDTF">2024-10-24T16:23:30Z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