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1A04FACB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</w:t>
            </w:r>
            <w:r w:rsidR="001948CF">
              <w:rPr>
                <w:noProof/>
                <w:lang w:bidi="fi-FI"/>
              </w:rPr>
              <w:t>muistio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6A5E0171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69EBB6C3" w:rsidR="0086196D" w:rsidRDefault="00504630">
            <w:pPr>
              <w:rPr>
                <w:noProof/>
              </w:rPr>
            </w:pPr>
            <w:r>
              <w:rPr>
                <w:noProof/>
              </w:rPr>
              <w:t>Zoom Meeting room 2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1D042CD6" w:rsidR="00070854" w:rsidRDefault="001948CF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maanantai</w:t>
            </w:r>
            <w:r w:rsidR="003C0662">
              <w:rPr>
                <w:noProof/>
                <w:lang w:bidi="fi-FI"/>
              </w:rPr>
              <w:t xml:space="preserve"> 1</w:t>
            </w:r>
            <w:r>
              <w:rPr>
                <w:noProof/>
                <w:lang w:bidi="fi-FI"/>
              </w:rPr>
              <w:t>6</w:t>
            </w:r>
            <w:r w:rsidR="003C0662">
              <w:rPr>
                <w:noProof/>
                <w:lang w:bidi="fi-FI"/>
              </w:rPr>
              <w:t>.</w:t>
            </w:r>
            <w:r w:rsidR="001539D1">
              <w:rPr>
                <w:noProof/>
                <w:lang w:bidi="fi-FI"/>
              </w:rPr>
              <w:t>1</w:t>
            </w:r>
            <w:r w:rsidR="003C0662">
              <w:rPr>
                <w:noProof/>
                <w:lang w:bidi="fi-FI"/>
              </w:rPr>
              <w:t>.202</w:t>
            </w:r>
            <w:r w:rsidR="001539D1">
              <w:rPr>
                <w:noProof/>
                <w:lang w:bidi="fi-FI"/>
              </w:rPr>
              <w:t>3</w:t>
            </w:r>
            <w:r w:rsidR="003C0662">
              <w:rPr>
                <w:noProof/>
                <w:lang w:bidi="fi-FI"/>
              </w:rPr>
              <w:t xml:space="preserve"> klo 1</w:t>
            </w:r>
            <w:r w:rsidR="001539D1">
              <w:rPr>
                <w:noProof/>
                <w:lang w:bidi="fi-FI"/>
              </w:rPr>
              <w:t>4.00</w:t>
            </w:r>
          </w:p>
        </w:tc>
      </w:tr>
    </w:tbl>
    <w:p w14:paraId="761429AE" w14:textId="0147F386" w:rsidR="0086196D" w:rsidRDefault="006258D3">
      <w:pPr>
        <w:pStyle w:val="Otsikko1"/>
        <w:rPr>
          <w:noProof/>
          <w:lang w:bidi="fi-FI"/>
        </w:rPr>
      </w:pPr>
      <w:r>
        <w:rPr>
          <w:noProof/>
          <w:lang w:bidi="fi-FI"/>
        </w:rPr>
        <w:t>Esityslistan tiedot</w:t>
      </w:r>
      <w:r w:rsidR="005B4FA4">
        <w:rPr>
          <w:noProof/>
          <w:lang w:bidi="fi-FI"/>
        </w:rPr>
        <w:t>:</w:t>
      </w:r>
    </w:p>
    <w:p w14:paraId="69A14AC9" w14:textId="77777777" w:rsidR="00673FC7" w:rsidRDefault="00B617A3" w:rsidP="009D30F7">
      <w:pPr>
        <w:pStyle w:val="Otsikko2"/>
        <w:ind w:right="107"/>
      </w:pPr>
      <w:r w:rsidRPr="009D30F7">
        <w:t>Alustojen</w:t>
      </w:r>
      <w:r>
        <w:t xml:space="preserve"> läpikäynti:</w:t>
      </w:r>
      <w:r w:rsidR="00144D2D">
        <w:t xml:space="preserve"> </w:t>
      </w:r>
    </w:p>
    <w:p w14:paraId="56F0296C" w14:textId="77777777" w:rsidR="002F6C6A" w:rsidRDefault="00144D2D" w:rsidP="007A307A">
      <w:pPr>
        <w:pStyle w:val="Otsikko3"/>
        <w:numPr>
          <w:ilvl w:val="1"/>
          <w:numId w:val="1"/>
        </w:numPr>
        <w:ind w:right="-35"/>
      </w:pPr>
      <w:r>
        <w:t xml:space="preserve">Vertailimme </w:t>
      </w:r>
      <w:r w:rsidR="00221022" w:rsidRPr="00221022">
        <w:t>ESP32-DevKitC-VIE</w:t>
      </w:r>
      <w:r w:rsidR="00221022">
        <w:t xml:space="preserve"> </w:t>
      </w:r>
      <w:r>
        <w:t xml:space="preserve">ja </w:t>
      </w:r>
      <w:r w:rsidR="00A25BD4" w:rsidRPr="00A82B32">
        <w:t>ESP32-DevKitC-VE-alustojen</w:t>
      </w:r>
      <w:r>
        <w:t xml:space="preserve"> sopivuutta projektiin. </w:t>
      </w:r>
    </w:p>
    <w:p w14:paraId="581F7570" w14:textId="77777777" w:rsidR="002F6C6A" w:rsidRDefault="006F67A8" w:rsidP="007A307A">
      <w:pPr>
        <w:pStyle w:val="Otsikko3"/>
        <w:numPr>
          <w:ilvl w:val="1"/>
          <w:numId w:val="1"/>
        </w:numPr>
        <w:ind w:right="-35"/>
      </w:pPr>
      <w:r>
        <w:t xml:space="preserve">Pohdimme niiden </w:t>
      </w:r>
      <w:r w:rsidR="00AA5AC6">
        <w:t xml:space="preserve">käytön osalta myös </w:t>
      </w:r>
      <w:r w:rsidR="00545136">
        <w:t xml:space="preserve">komponenttien liittämistä toisiinsa joko juottamalla tai </w:t>
      </w:r>
      <w:r w:rsidR="002534B8">
        <w:t>koekytkentälevyllä, joka on helppokäyttöinen</w:t>
      </w:r>
      <w:r w:rsidR="004000E0">
        <w:t xml:space="preserve">. </w:t>
      </w:r>
      <w:r w:rsidR="00F41CA5">
        <w:t>Ohjaajat kertoivat</w:t>
      </w:r>
      <w:r w:rsidR="00AA23DA">
        <w:t xml:space="preserve"> juottami</w:t>
      </w:r>
      <w:r w:rsidR="007E6711">
        <w:t>s</w:t>
      </w:r>
      <w:r w:rsidR="00AA23DA">
        <w:t xml:space="preserve">en </w:t>
      </w:r>
      <w:r w:rsidR="007E6711">
        <w:t>olevan</w:t>
      </w:r>
      <w:r w:rsidR="00AA23DA">
        <w:t xml:space="preserve"> tarpeen tullen mahdollista tehdä Kokkolan yliopistokeskus Chydeniuksen tiloissa</w:t>
      </w:r>
      <w:r w:rsidR="00BF124B">
        <w:t>.</w:t>
      </w:r>
      <w:r w:rsidR="00F06DD4">
        <w:t xml:space="preserve"> </w:t>
      </w:r>
    </w:p>
    <w:p w14:paraId="3F27BCDB" w14:textId="481C202D" w:rsidR="00B42D0A" w:rsidRDefault="00BF124B" w:rsidP="007A307A">
      <w:pPr>
        <w:pStyle w:val="Otsikko3"/>
        <w:numPr>
          <w:ilvl w:val="1"/>
          <w:numId w:val="1"/>
        </w:numPr>
        <w:ind w:right="-35"/>
      </w:pPr>
      <w:r>
        <w:t xml:space="preserve">Lisäksi pohdimme </w:t>
      </w:r>
      <w:r w:rsidR="009D30F7">
        <w:t xml:space="preserve">mikro-ohjainten </w:t>
      </w:r>
      <w:proofErr w:type="spellStart"/>
      <w:r w:rsidR="00E3067C">
        <w:t>flash</w:t>
      </w:r>
      <w:proofErr w:type="spellEnd"/>
      <w:r w:rsidR="00E3067C">
        <w:t>-</w:t>
      </w:r>
      <w:r w:rsidR="009D30F7">
        <w:t>muistin määrää</w:t>
      </w:r>
      <w:r w:rsidR="00B261D8">
        <w:t xml:space="preserve"> ja </w:t>
      </w:r>
      <w:r w:rsidR="002E03E5">
        <w:t>kolmannen tason kosteusherkkyyden riittävyyttä</w:t>
      </w:r>
      <w:r w:rsidR="009D30F7">
        <w:t>.</w:t>
      </w:r>
      <w:r w:rsidR="000C2659">
        <w:t xml:space="preserve"> Tulimme näihin tuloksiin, jossa</w:t>
      </w:r>
      <w:r w:rsidR="00236148">
        <w:t xml:space="preserve"> molempien mikro-ohjainten käyttämä 8 </w:t>
      </w:r>
      <w:proofErr w:type="spellStart"/>
      <w:r w:rsidR="00236148">
        <w:t>Mt:n</w:t>
      </w:r>
      <w:proofErr w:type="spellEnd"/>
      <w:r w:rsidR="00236148">
        <w:t xml:space="preserve"> </w:t>
      </w:r>
      <w:proofErr w:type="spellStart"/>
      <w:r w:rsidR="00236148">
        <w:t>flash</w:t>
      </w:r>
      <w:proofErr w:type="spellEnd"/>
      <w:r w:rsidR="00236148">
        <w:t xml:space="preserve">-muisti on kooltaan sopiva </w:t>
      </w:r>
      <w:r w:rsidR="009739B6">
        <w:t>ja kosteustaso riittävä</w:t>
      </w:r>
      <w:r w:rsidR="007C31DD">
        <w:t>.</w:t>
      </w:r>
    </w:p>
    <w:p w14:paraId="6FEEEB61" w14:textId="77777777" w:rsidR="003C4493" w:rsidRDefault="003455A9" w:rsidP="00597866">
      <w:pPr>
        <w:pStyle w:val="Otsikko2"/>
      </w:pPr>
      <w:r>
        <w:t>Lämpötila-anturin</w:t>
      </w:r>
      <w:r w:rsidR="007C31DD">
        <w:t xml:space="preserve"> läpikäynti: </w:t>
      </w:r>
    </w:p>
    <w:p w14:paraId="5440A684" w14:textId="1F969C17" w:rsidR="003455A9" w:rsidRDefault="00926217" w:rsidP="007A307A">
      <w:pPr>
        <w:pStyle w:val="Otsikko3"/>
        <w:numPr>
          <w:ilvl w:val="0"/>
          <w:numId w:val="16"/>
        </w:numPr>
        <w:ind w:right="-35"/>
      </w:pPr>
      <w:r>
        <w:t xml:space="preserve">Lämpötila-anturissa pohdittiin </w:t>
      </w:r>
      <w:r w:rsidR="00B261D8">
        <w:t>sen kosteuden kestävyyttä.</w:t>
      </w:r>
      <w:r w:rsidR="003C5C42">
        <w:t xml:space="preserve"> </w:t>
      </w:r>
      <w:r w:rsidR="00540E53">
        <w:t>Tulimme siihen tulokseen, että e</w:t>
      </w:r>
      <w:r w:rsidR="003C5C42">
        <w:t>ritoten jääkaapissa olev</w:t>
      </w:r>
      <w:r w:rsidR="00C43091">
        <w:t>ien lämpötila-antureiden on oltava kosteuden kestäviä</w:t>
      </w:r>
      <w:r w:rsidR="00540E53">
        <w:t>.</w:t>
      </w:r>
    </w:p>
    <w:p w14:paraId="4333F7F1" w14:textId="77777777" w:rsidR="00140081" w:rsidRDefault="001B478C" w:rsidP="007C31DD">
      <w:pPr>
        <w:pStyle w:val="Otsikko2"/>
        <w:ind w:right="107"/>
      </w:pPr>
      <w:r>
        <w:t>Kosteusanturi</w:t>
      </w:r>
      <w:r w:rsidR="00CD75C9">
        <w:t>n läpikäynti:</w:t>
      </w:r>
      <w:r w:rsidR="007C31DD">
        <w:t xml:space="preserve"> </w:t>
      </w:r>
    </w:p>
    <w:p w14:paraId="2867F75A" w14:textId="0B833279" w:rsidR="00673FC7" w:rsidRDefault="007C31DD" w:rsidP="007A307A">
      <w:pPr>
        <w:pStyle w:val="Otsikko3"/>
        <w:numPr>
          <w:ilvl w:val="0"/>
          <w:numId w:val="16"/>
        </w:numPr>
        <w:ind w:right="-35"/>
      </w:pPr>
      <w:r>
        <w:t xml:space="preserve">Kosteusanturissa pohdittiin </w:t>
      </w:r>
      <w:r w:rsidR="00CD75C9">
        <w:t>myös anturin</w:t>
      </w:r>
      <w:r>
        <w:t xml:space="preserve"> kosteuden kestävyyttä. </w:t>
      </w:r>
    </w:p>
    <w:p w14:paraId="288CB0F6" w14:textId="77777777" w:rsidR="00140081" w:rsidRDefault="00673FC7" w:rsidP="007C31DD">
      <w:pPr>
        <w:pStyle w:val="Otsikko2"/>
        <w:ind w:right="107"/>
      </w:pPr>
      <w:r>
        <w:t>Ilmanpaineanturin läpikäynti:</w:t>
      </w:r>
    </w:p>
    <w:p w14:paraId="792E8299" w14:textId="380D4DCB" w:rsidR="007C31DD" w:rsidRDefault="007C31DD" w:rsidP="007A307A">
      <w:pPr>
        <w:pStyle w:val="Otsikko3"/>
        <w:numPr>
          <w:ilvl w:val="0"/>
          <w:numId w:val="16"/>
        </w:numPr>
        <w:ind w:right="-35"/>
      </w:pPr>
      <w:r>
        <w:t xml:space="preserve">Ilmanpaineanturissa pohdittiin anturin kiinnittämistä juottamisella. </w:t>
      </w:r>
    </w:p>
    <w:p w14:paraId="6019606B" w14:textId="77777777" w:rsidR="00140081" w:rsidRDefault="007C31DD" w:rsidP="008A4781">
      <w:pPr>
        <w:pStyle w:val="Otsikko2"/>
        <w:ind w:right="107"/>
      </w:pPr>
      <w:r>
        <w:t xml:space="preserve">Projektisuunnitelman läpikäynti: </w:t>
      </w:r>
    </w:p>
    <w:p w14:paraId="10011AA5" w14:textId="77777777" w:rsidR="00140081" w:rsidRDefault="007C31DD" w:rsidP="007A307A">
      <w:pPr>
        <w:pStyle w:val="Otsikko3"/>
        <w:numPr>
          <w:ilvl w:val="0"/>
          <w:numId w:val="16"/>
        </w:numPr>
        <w:ind w:right="-35"/>
      </w:pPr>
      <w:r>
        <w:t xml:space="preserve">Laitetaan muut asiat esityslistaan ja muistion rakenne samanlainen kuin esityslista. </w:t>
      </w:r>
    </w:p>
    <w:p w14:paraId="30257D2A" w14:textId="77777777" w:rsidR="00140081" w:rsidRDefault="007C31DD" w:rsidP="007A307A">
      <w:pPr>
        <w:pStyle w:val="Otsikko3"/>
        <w:numPr>
          <w:ilvl w:val="0"/>
          <w:numId w:val="16"/>
        </w:numPr>
        <w:ind w:right="-35"/>
      </w:pPr>
      <w:r>
        <w:t xml:space="preserve">Projektisuunnitelmaan tulee kirjoittaa johdantoon kurssiin liittyvää taustaa. </w:t>
      </w:r>
    </w:p>
    <w:p w14:paraId="06D37FE7" w14:textId="77777777" w:rsidR="00140081" w:rsidRDefault="007C31DD" w:rsidP="007A307A">
      <w:pPr>
        <w:pStyle w:val="Otsikko3"/>
        <w:numPr>
          <w:ilvl w:val="0"/>
          <w:numId w:val="16"/>
        </w:numPr>
        <w:ind w:right="-35"/>
      </w:pPr>
      <w:r>
        <w:t xml:space="preserve">Arkkitehtuurikuvaus tulee kaaviona lisätä projektisuunnitelmaan. </w:t>
      </w:r>
    </w:p>
    <w:p w14:paraId="44D624D6" w14:textId="77777777" w:rsidR="00140081" w:rsidRDefault="007C31DD" w:rsidP="007A307A">
      <w:pPr>
        <w:pStyle w:val="Otsikko3"/>
        <w:numPr>
          <w:ilvl w:val="0"/>
          <w:numId w:val="16"/>
        </w:numPr>
        <w:ind w:right="-35"/>
      </w:pPr>
      <w:r>
        <w:t xml:space="preserve">Riskeistä kirjoitetaan laajemmin noin 1–2 sivun verran tekstiä. Näin on tarkoitus varmistaa se, että kaikilla on tarpeeksi tekemistä. </w:t>
      </w:r>
    </w:p>
    <w:p w14:paraId="24B99810" w14:textId="77777777" w:rsidR="00140081" w:rsidRDefault="007C31DD" w:rsidP="007A307A">
      <w:pPr>
        <w:pStyle w:val="Otsikko3"/>
        <w:numPr>
          <w:ilvl w:val="0"/>
          <w:numId w:val="16"/>
        </w:numPr>
        <w:ind w:right="-35"/>
      </w:pPr>
      <w:r>
        <w:t xml:space="preserve">Projektisuunnitelmaan tulee kirjoittaa myös yleisiä projektin etenemiseen liittyviä riskejä. </w:t>
      </w:r>
    </w:p>
    <w:p w14:paraId="4E70C796" w14:textId="664FF6BD" w:rsidR="007C31DD" w:rsidRDefault="007C31DD" w:rsidP="007A307A">
      <w:pPr>
        <w:pStyle w:val="Otsikko3"/>
        <w:numPr>
          <w:ilvl w:val="0"/>
          <w:numId w:val="16"/>
        </w:numPr>
        <w:ind w:right="-35"/>
      </w:pPr>
      <w:r>
        <w:lastRenderedPageBreak/>
        <w:t>Listaus projektin tuotoksista -osiota laajennetaan kertomalla mitä osakokonaisuuksia projektin tuotannossa syntyy. Projektin toteutusvaihetta tulee avata enemmän, jossa kerrotaan, mitä tehdään ensin ja sitten kun aikaa jää.</w:t>
      </w:r>
    </w:p>
    <w:p w14:paraId="740BA995" w14:textId="77777777" w:rsidR="00140081" w:rsidRDefault="00A25BD4" w:rsidP="00A25BD4">
      <w:pPr>
        <w:pStyle w:val="Otsikko2"/>
        <w:ind w:right="107"/>
      </w:pPr>
      <w:r>
        <w:t xml:space="preserve">Kurssin laajuuden läpikäynti: </w:t>
      </w:r>
    </w:p>
    <w:p w14:paraId="5CC48ED1" w14:textId="7F0B6AC3" w:rsidR="00A25BD4" w:rsidRDefault="00A25BD4" w:rsidP="007A307A">
      <w:pPr>
        <w:pStyle w:val="Otsikko3"/>
        <w:numPr>
          <w:ilvl w:val="0"/>
          <w:numId w:val="17"/>
        </w:numPr>
        <w:ind w:right="-35"/>
      </w:pPr>
      <w:r>
        <w:t xml:space="preserve">Mietitään ryhmässä, miten saadaan opiskelijan halutessa 15 </w:t>
      </w:r>
      <w:proofErr w:type="spellStart"/>
      <w:r>
        <w:t>op:tä</w:t>
      </w:r>
      <w:proofErr w:type="spellEnd"/>
      <w:r>
        <w:t xml:space="preserve"> kasaan tästä kurssista. Tämä kurssi on yleensä 10 op:n laajuinen. 15 </w:t>
      </w:r>
      <w:proofErr w:type="spellStart"/>
      <w:r>
        <w:t>op:tä</w:t>
      </w:r>
      <w:proofErr w:type="spellEnd"/>
      <w:r>
        <w:t xml:space="preserve"> on mahdollista, mutta kukaan ei ole sitä vielä suorittanut niin laajasti. </w:t>
      </w:r>
    </w:p>
    <w:p w14:paraId="2B49560B" w14:textId="7BA7DA57" w:rsidR="009D2FB7" w:rsidRDefault="00A25BD4" w:rsidP="004968C4">
      <w:pPr>
        <w:pStyle w:val="Otsikko2"/>
        <w:numPr>
          <w:ilvl w:val="0"/>
          <w:numId w:val="17"/>
        </w:numPr>
        <w:ind w:right="-35"/>
      </w:pPr>
      <w:r>
        <w:t>Seuraava ohjaajatapaaminen on sovitusti 13.2. kello 14:00.</w:t>
      </w:r>
    </w:p>
    <w:p w14:paraId="205E4D34" w14:textId="77777777" w:rsidR="00A25BD4" w:rsidRPr="00A25BD4" w:rsidRDefault="00A25BD4" w:rsidP="00A25BD4">
      <w:pPr>
        <w:pStyle w:val="Leipteksti"/>
      </w:pPr>
    </w:p>
    <w:tbl>
      <w:tblPr>
        <w:tblStyle w:val="Lomaketaulukko"/>
        <w:tblW w:w="5046" w:type="pct"/>
        <w:tblLook w:val="04A0" w:firstRow="1" w:lastRow="0" w:firstColumn="1" w:lastColumn="0" w:noHBand="0" w:noVBand="1"/>
      </w:tblPr>
      <w:tblGrid>
        <w:gridCol w:w="1696"/>
        <w:gridCol w:w="8140"/>
      </w:tblGrid>
      <w:tr w:rsidR="009D2FB7" w14:paraId="27255604" w14:textId="77777777" w:rsidTr="00873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tcW w:w="1696" w:type="dxa"/>
            <w:tcBorders>
              <w:top w:val="single" w:sz="4" w:space="0" w:color="auto"/>
              <w:bottom w:val="nil"/>
            </w:tcBorders>
          </w:tcPr>
          <w:p w14:paraId="0E52D0D4" w14:textId="79E4E55E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</w:t>
            </w:r>
            <w:r w:rsidR="001948CF">
              <w:rPr>
                <w:noProof/>
                <w:lang w:bidi="fi-FI"/>
              </w:rPr>
              <w:t>Paikalla</w:t>
            </w:r>
            <w:r>
              <w:rPr>
                <w:noProof/>
                <w:lang w:bidi="fi-FI"/>
              </w:rPr>
              <w:t>:</w:t>
            </w:r>
          </w:p>
        </w:tc>
        <w:tc>
          <w:tcPr>
            <w:tcW w:w="8139" w:type="dxa"/>
            <w:tcBorders>
              <w:top w:val="single" w:sz="4" w:space="0" w:color="auto"/>
              <w:bottom w:val="nil"/>
            </w:tcBorders>
          </w:tcPr>
          <w:p w14:paraId="1A220BA4" w14:textId="69B9E05F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Veera Tommila, Tiina Tuomisto ja Jenni Yrjänä</w:t>
            </w:r>
          </w:p>
        </w:tc>
      </w:tr>
      <w:tr w:rsidR="009D2FB7" w14:paraId="5CAB4510" w14:textId="77777777" w:rsidTr="00873A51">
        <w:trPr>
          <w:trHeight w:val="591"/>
        </w:trPr>
        <w:tc>
          <w:tcPr>
            <w:tcW w:w="1696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139" w:type="dxa"/>
            <w:tcBorders>
              <w:top w:val="nil"/>
            </w:tcBorders>
          </w:tcPr>
          <w:p w14:paraId="61D8FE93" w14:textId="546CC412" w:rsidR="009D2FB7" w:rsidRDefault="00D66763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</w:t>
            </w:r>
            <w:r w:rsidR="001948CF">
              <w:rPr>
                <w:noProof/>
                <w:lang w:bidi="fi-FI"/>
              </w:rPr>
              <w:t>6</w:t>
            </w:r>
            <w:r w:rsidR="009D2FB7">
              <w:rPr>
                <w:noProof/>
                <w:lang w:bidi="fi-FI"/>
              </w:rPr>
              <w:t>.1.202</w:t>
            </w:r>
            <w:r>
              <w:rPr>
                <w:noProof/>
                <w:lang w:bidi="fi-FI"/>
              </w:rPr>
              <w:t>2</w:t>
            </w:r>
          </w:p>
        </w:tc>
      </w:tr>
    </w:tbl>
    <w:p w14:paraId="367F0F51" w14:textId="77777777" w:rsidR="007C31DD" w:rsidRPr="009D2FB7" w:rsidRDefault="007C31DD" w:rsidP="00E85242">
      <w:pPr>
        <w:pStyle w:val="Leipteksti"/>
        <w:ind w:left="0"/>
        <w:rPr>
          <w:lang w:bidi="fi-FI"/>
        </w:rPr>
      </w:pPr>
    </w:p>
    <w:sectPr w:rsidR="007C31DD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256E5" w14:textId="77777777" w:rsidR="00ED28D0" w:rsidRDefault="00ED28D0">
      <w:pPr>
        <w:spacing w:after="0" w:line="240" w:lineRule="auto"/>
      </w:pPr>
      <w:r>
        <w:separator/>
      </w:r>
    </w:p>
  </w:endnote>
  <w:endnote w:type="continuationSeparator" w:id="0">
    <w:p w14:paraId="74DCB690" w14:textId="77777777" w:rsidR="00ED28D0" w:rsidRDefault="00ED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B9948" w14:textId="77777777" w:rsidR="00ED28D0" w:rsidRDefault="00ED28D0">
      <w:pPr>
        <w:spacing w:after="0" w:line="240" w:lineRule="auto"/>
      </w:pPr>
      <w:r>
        <w:separator/>
      </w:r>
    </w:p>
  </w:footnote>
  <w:footnote w:type="continuationSeparator" w:id="0">
    <w:p w14:paraId="2423F9D9" w14:textId="77777777" w:rsidR="00ED28D0" w:rsidRDefault="00ED2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B5430D"/>
    <w:multiLevelType w:val="hybridMultilevel"/>
    <w:tmpl w:val="2DD00090"/>
    <w:lvl w:ilvl="0" w:tplc="040B000F">
      <w:start w:val="1"/>
      <w:numFmt w:val="decimal"/>
      <w:lvlText w:val="%1."/>
      <w:lvlJc w:val="left"/>
      <w:pPr>
        <w:ind w:left="1296" w:hanging="360"/>
      </w:pPr>
    </w:lvl>
    <w:lvl w:ilvl="1" w:tplc="040B0019" w:tentative="1">
      <w:start w:val="1"/>
      <w:numFmt w:val="lowerLetter"/>
      <w:lvlText w:val="%2."/>
      <w:lvlJc w:val="left"/>
      <w:pPr>
        <w:ind w:left="2016" w:hanging="360"/>
      </w:pPr>
    </w:lvl>
    <w:lvl w:ilvl="2" w:tplc="040B001B" w:tentative="1">
      <w:start w:val="1"/>
      <w:numFmt w:val="lowerRoman"/>
      <w:lvlText w:val="%3."/>
      <w:lvlJc w:val="right"/>
      <w:pPr>
        <w:ind w:left="2736" w:hanging="180"/>
      </w:pPr>
    </w:lvl>
    <w:lvl w:ilvl="3" w:tplc="040B000F" w:tentative="1">
      <w:start w:val="1"/>
      <w:numFmt w:val="decimal"/>
      <w:lvlText w:val="%4."/>
      <w:lvlJc w:val="left"/>
      <w:pPr>
        <w:ind w:left="3456" w:hanging="360"/>
      </w:pPr>
    </w:lvl>
    <w:lvl w:ilvl="4" w:tplc="040B0019" w:tentative="1">
      <w:start w:val="1"/>
      <w:numFmt w:val="lowerLetter"/>
      <w:lvlText w:val="%5."/>
      <w:lvlJc w:val="left"/>
      <w:pPr>
        <w:ind w:left="4176" w:hanging="360"/>
      </w:pPr>
    </w:lvl>
    <w:lvl w:ilvl="5" w:tplc="040B001B" w:tentative="1">
      <w:start w:val="1"/>
      <w:numFmt w:val="lowerRoman"/>
      <w:lvlText w:val="%6."/>
      <w:lvlJc w:val="right"/>
      <w:pPr>
        <w:ind w:left="4896" w:hanging="180"/>
      </w:pPr>
    </w:lvl>
    <w:lvl w:ilvl="6" w:tplc="040B000F" w:tentative="1">
      <w:start w:val="1"/>
      <w:numFmt w:val="decimal"/>
      <w:lvlText w:val="%7."/>
      <w:lvlJc w:val="left"/>
      <w:pPr>
        <w:ind w:left="5616" w:hanging="360"/>
      </w:pPr>
    </w:lvl>
    <w:lvl w:ilvl="7" w:tplc="040B0019" w:tentative="1">
      <w:start w:val="1"/>
      <w:numFmt w:val="lowerLetter"/>
      <w:lvlText w:val="%8."/>
      <w:lvlJc w:val="left"/>
      <w:pPr>
        <w:ind w:left="6336" w:hanging="360"/>
      </w:pPr>
    </w:lvl>
    <w:lvl w:ilvl="8" w:tplc="040B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152842EE"/>
    <w:multiLevelType w:val="multilevel"/>
    <w:tmpl w:val="B862FCBC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DCA05B0"/>
    <w:multiLevelType w:val="hybridMultilevel"/>
    <w:tmpl w:val="B5E6AE74"/>
    <w:lvl w:ilvl="0" w:tplc="040B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239C0"/>
    <w:multiLevelType w:val="hybridMultilevel"/>
    <w:tmpl w:val="540E15E4"/>
    <w:lvl w:ilvl="0" w:tplc="E03049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66DFD"/>
    <w:multiLevelType w:val="hybridMultilevel"/>
    <w:tmpl w:val="23BAE7CC"/>
    <w:lvl w:ilvl="0" w:tplc="E03049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27918"/>
    <w:multiLevelType w:val="hybridMultilevel"/>
    <w:tmpl w:val="D0A625BC"/>
    <w:lvl w:ilvl="0" w:tplc="040B0013">
      <w:start w:val="1"/>
      <w:numFmt w:val="upperRoman"/>
      <w:lvlText w:val="%1."/>
      <w:lvlJc w:val="righ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744599">
    <w:abstractNumId w:val="11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2092580422">
    <w:abstractNumId w:val="12"/>
  </w:num>
  <w:num w:numId="13" w16cid:durableId="186141245">
    <w:abstractNumId w:val="15"/>
  </w:num>
  <w:num w:numId="14" w16cid:durableId="212279370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98058111">
    <w:abstractNumId w:val="10"/>
  </w:num>
  <w:num w:numId="16" w16cid:durableId="1035616013">
    <w:abstractNumId w:val="13"/>
  </w:num>
  <w:num w:numId="17" w16cid:durableId="12474935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45C28"/>
    <w:rsid w:val="000563DA"/>
    <w:rsid w:val="00067186"/>
    <w:rsid w:val="00070854"/>
    <w:rsid w:val="00076DDD"/>
    <w:rsid w:val="000A088B"/>
    <w:rsid w:val="000B2EDA"/>
    <w:rsid w:val="000C2659"/>
    <w:rsid w:val="000C30C0"/>
    <w:rsid w:val="000F16F7"/>
    <w:rsid w:val="00124C2E"/>
    <w:rsid w:val="00140081"/>
    <w:rsid w:val="00144D2D"/>
    <w:rsid w:val="001539D1"/>
    <w:rsid w:val="001948CF"/>
    <w:rsid w:val="001961CB"/>
    <w:rsid w:val="001A701E"/>
    <w:rsid w:val="001B478C"/>
    <w:rsid w:val="001C6EA0"/>
    <w:rsid w:val="001D19B2"/>
    <w:rsid w:val="00217D90"/>
    <w:rsid w:val="00221022"/>
    <w:rsid w:val="002226E5"/>
    <w:rsid w:val="002316CC"/>
    <w:rsid w:val="00236148"/>
    <w:rsid w:val="002534B8"/>
    <w:rsid w:val="00265CD2"/>
    <w:rsid w:val="00266E29"/>
    <w:rsid w:val="0028365A"/>
    <w:rsid w:val="002B67BC"/>
    <w:rsid w:val="002C1344"/>
    <w:rsid w:val="002C2D0C"/>
    <w:rsid w:val="002C5F1A"/>
    <w:rsid w:val="002E03E5"/>
    <w:rsid w:val="002E226D"/>
    <w:rsid w:val="002E7A05"/>
    <w:rsid w:val="002F6C6A"/>
    <w:rsid w:val="003137F0"/>
    <w:rsid w:val="00321EFC"/>
    <w:rsid w:val="003455A9"/>
    <w:rsid w:val="003C0662"/>
    <w:rsid w:val="003C4493"/>
    <w:rsid w:val="003C5C42"/>
    <w:rsid w:val="004000E0"/>
    <w:rsid w:val="00414310"/>
    <w:rsid w:val="00453E9B"/>
    <w:rsid w:val="004968C4"/>
    <w:rsid w:val="004B10B4"/>
    <w:rsid w:val="004B66A3"/>
    <w:rsid w:val="004C7AF6"/>
    <w:rsid w:val="00502510"/>
    <w:rsid w:val="00504630"/>
    <w:rsid w:val="00512F22"/>
    <w:rsid w:val="00540E53"/>
    <w:rsid w:val="00545136"/>
    <w:rsid w:val="0055199B"/>
    <w:rsid w:val="0057487D"/>
    <w:rsid w:val="00597866"/>
    <w:rsid w:val="005B4FA4"/>
    <w:rsid w:val="005D78B9"/>
    <w:rsid w:val="006065AB"/>
    <w:rsid w:val="00612BFE"/>
    <w:rsid w:val="006258D3"/>
    <w:rsid w:val="00673FC7"/>
    <w:rsid w:val="006C4C0E"/>
    <w:rsid w:val="006F67A8"/>
    <w:rsid w:val="00700BFF"/>
    <w:rsid w:val="00725DDB"/>
    <w:rsid w:val="00732836"/>
    <w:rsid w:val="00766CB4"/>
    <w:rsid w:val="00772063"/>
    <w:rsid w:val="007853E3"/>
    <w:rsid w:val="007A307A"/>
    <w:rsid w:val="007A4EAF"/>
    <w:rsid w:val="007B1A94"/>
    <w:rsid w:val="007C31DD"/>
    <w:rsid w:val="007C3B4D"/>
    <w:rsid w:val="007D5D1F"/>
    <w:rsid w:val="007E6711"/>
    <w:rsid w:val="007F5E55"/>
    <w:rsid w:val="008113C6"/>
    <w:rsid w:val="0086196D"/>
    <w:rsid w:val="00873A51"/>
    <w:rsid w:val="008C1CA1"/>
    <w:rsid w:val="00926217"/>
    <w:rsid w:val="009739B6"/>
    <w:rsid w:val="009D2FB7"/>
    <w:rsid w:val="009D30F7"/>
    <w:rsid w:val="00A173A6"/>
    <w:rsid w:val="00A21DC3"/>
    <w:rsid w:val="00A25BD4"/>
    <w:rsid w:val="00A53B17"/>
    <w:rsid w:val="00A75ED0"/>
    <w:rsid w:val="00A76333"/>
    <w:rsid w:val="00A82B32"/>
    <w:rsid w:val="00A86650"/>
    <w:rsid w:val="00AA23DA"/>
    <w:rsid w:val="00AA5AC6"/>
    <w:rsid w:val="00AB6C8E"/>
    <w:rsid w:val="00AD4DF1"/>
    <w:rsid w:val="00AE521F"/>
    <w:rsid w:val="00B261D8"/>
    <w:rsid w:val="00B42D0A"/>
    <w:rsid w:val="00B617A3"/>
    <w:rsid w:val="00B74F2D"/>
    <w:rsid w:val="00B76371"/>
    <w:rsid w:val="00BA6CBA"/>
    <w:rsid w:val="00BF124B"/>
    <w:rsid w:val="00C14A01"/>
    <w:rsid w:val="00C43091"/>
    <w:rsid w:val="00CB316F"/>
    <w:rsid w:val="00CD75C9"/>
    <w:rsid w:val="00CD75E8"/>
    <w:rsid w:val="00CE6D7B"/>
    <w:rsid w:val="00D2504C"/>
    <w:rsid w:val="00D4710D"/>
    <w:rsid w:val="00D66763"/>
    <w:rsid w:val="00D72BA6"/>
    <w:rsid w:val="00D77EE7"/>
    <w:rsid w:val="00DB6EE2"/>
    <w:rsid w:val="00DC03F4"/>
    <w:rsid w:val="00DC2CFA"/>
    <w:rsid w:val="00DC4590"/>
    <w:rsid w:val="00E0176D"/>
    <w:rsid w:val="00E1081F"/>
    <w:rsid w:val="00E3067C"/>
    <w:rsid w:val="00E85242"/>
    <w:rsid w:val="00EA44DF"/>
    <w:rsid w:val="00ED28D0"/>
    <w:rsid w:val="00EE3071"/>
    <w:rsid w:val="00F06DD4"/>
    <w:rsid w:val="00F14E3F"/>
    <w:rsid w:val="00F24563"/>
    <w:rsid w:val="00F41CA5"/>
    <w:rsid w:val="00F74538"/>
    <w:rsid w:val="00FE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243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Veera Tommila</cp:lastModifiedBy>
  <cp:revision>90</cp:revision>
  <dcterms:created xsi:type="dcterms:W3CDTF">2023-01-16T14:54:00Z</dcterms:created>
  <dcterms:modified xsi:type="dcterms:W3CDTF">2023-01-19T06:42:00Z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