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both"/>
        <w:rPr>
          <w:rFonts w:hint="eastAsia"/>
          <w:lang w:val="en-US" w:eastAsia="zh-CN"/>
        </w:rPr>
      </w:pPr>
      <w:r>
        <w:rPr>
          <w:rFonts w:hint="eastAsia"/>
          <w:lang w:val="en-US" w:eastAsia="zh-CN"/>
        </w:rPr>
        <w:t>敏感API检测插件的设计文档</w:t>
      </w:r>
    </w:p>
    <w:p>
      <w:pPr>
        <w:pStyle w:val="3"/>
        <w:numPr>
          <w:ilvl w:val="0"/>
          <w:numId w:val="0"/>
        </w:numPr>
        <w:bidi w:val="0"/>
        <w:rPr>
          <w:rFonts w:hint="eastAsia"/>
          <w:lang w:val="en-US" w:eastAsia="zh-CN"/>
        </w:rPr>
      </w:pPr>
      <w:r>
        <w:rPr>
          <w:rFonts w:hint="eastAsia"/>
          <w:lang w:val="en-US" w:eastAsia="zh-CN"/>
        </w:rPr>
        <w:t>1 背景及工作原理</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t>敏感API检测是一种安全防范措施，用于检测和阻止API接口中的敏感数据泄露和恶意攻击。敏感API通常包括用户身份验证、敏感数据访问</w:t>
      </w:r>
      <w:r>
        <w:rPr>
          <w:rFonts w:hint="eastAsia"/>
          <w:lang w:val="en-US" w:eastAsia="zh-CN"/>
        </w:rPr>
        <w:t>等</w:t>
      </w:r>
      <w:r>
        <w:t>。敏感API检测可以帮助企业保护用户的隐私和数据安全，数据泄露等安全风险。</w:t>
      </w:r>
      <w:r>
        <w:rPr>
          <w:rFonts w:ascii="宋体" w:hAnsi="宋体" w:eastAsia="宋体" w:cs="宋体"/>
          <w:sz w:val="24"/>
          <w:szCs w:val="24"/>
        </w:rPr>
        <w:br w:type="textWrapping"/>
      </w:r>
      <w:r>
        <w:t>敏感API检测插件的工作原理：</w:t>
      </w:r>
      <w:r>
        <w:br w:type="textWrapping"/>
      </w:r>
      <w:r>
        <w:rPr>
          <w:rFonts w:hint="eastAsia"/>
          <w:lang w:val="en-US" w:eastAsia="zh-CN"/>
        </w:rPr>
        <w:t xml:space="preserve">    </w:t>
      </w:r>
      <w:r>
        <w:t>敏感API检测插件会对HTTP响应的body执行敏感匹配。插件会依次扫描敏感规则，如果匹配到敏感API，则记录敏感编号，如果未匹配到，则继续下一条规则，直至所有规则都执行完。在</w:t>
      </w:r>
      <w:r>
        <w:rPr>
          <w:rFonts w:hint="default" w:ascii="Times New Roman" w:hAnsi="Times New Roman" w:cs="Times New Roman"/>
        </w:rPr>
        <w:t>onStreamComplete</w:t>
      </w:r>
      <w:r>
        <w:t>方法中，将记录的敏感编号输出到Envoy的日志模块。通过这种方式，敏感API检测插件可以</w:t>
      </w:r>
      <w:r>
        <w:rPr>
          <w:rFonts w:hint="eastAsia"/>
          <w:lang w:val="en-US" w:eastAsia="zh-CN"/>
        </w:rPr>
        <w:t>实现</w:t>
      </w:r>
      <w:r>
        <w:t>API接口的安全防护，保护用户数据安全和隐私。</w:t>
      </w:r>
    </w:p>
    <w:p>
      <w:pPr>
        <w:pStyle w:val="3"/>
        <w:bidi w:val="0"/>
        <w:ind w:left="0" w:leftChars="0" w:firstLine="0" w:firstLineChars="0"/>
        <w:rPr>
          <w:rFonts w:hint="eastAsia"/>
          <w:lang w:val="en-US" w:eastAsia="zh-CN"/>
        </w:rPr>
      </w:pPr>
      <w:r>
        <w:rPr>
          <w:rFonts w:hint="eastAsia"/>
          <w:lang w:val="en-US" w:eastAsia="zh-CN"/>
        </w:rPr>
        <w:t>2 工作流程</w:t>
      </w:r>
    </w:p>
    <w:p>
      <w:pPr>
        <w:rPr>
          <w:rFonts w:hint="eastAsia" w:ascii="宋体" w:hAnsi="宋体" w:eastAsia="宋体" w:cs="宋体"/>
          <w:lang w:val="en-US" w:eastAsia="zh-CN"/>
        </w:rPr>
      </w:pPr>
      <w:r>
        <w:rPr>
          <w:rFonts w:hint="eastAsia" w:ascii="宋体" w:hAnsi="宋体" w:eastAsia="宋体" w:cs="宋体"/>
          <w:lang w:val="en-US" w:eastAsia="zh-CN"/>
        </w:rPr>
        <w:t>敏感API检测插件主要针对</w:t>
      </w:r>
      <w:r>
        <w:rPr>
          <w:rFonts w:hint="default" w:ascii="Times New Roman" w:hAnsi="Times New Roman" w:eastAsia="宋体" w:cs="Times New Roman"/>
          <w:lang w:val="en-US" w:eastAsia="zh-CN"/>
        </w:rPr>
        <w:t>http</w:t>
      </w:r>
      <w:r>
        <w:rPr>
          <w:rFonts w:hint="eastAsia" w:ascii="宋体" w:hAnsi="宋体" w:eastAsia="宋体" w:cs="宋体"/>
          <w:lang w:val="en-US" w:eastAsia="zh-CN"/>
        </w:rPr>
        <w:t>响应中的body消息体进行检测，因此，插件类继承</w:t>
      </w:r>
      <w:r>
        <w:rPr>
          <w:rFonts w:hint="default" w:ascii="Times New Roman" w:hAnsi="Times New Roman" w:eastAsia="宋体" w:cs="Times New Roman"/>
          <w:lang w:val="en-US" w:eastAsia="zh-CN"/>
        </w:rPr>
        <w:t>PassThroughEncoderFilterEx</w:t>
      </w:r>
      <w:r>
        <w:rPr>
          <w:rFonts w:hint="eastAsia" w:ascii="宋体" w:hAnsi="宋体" w:eastAsia="宋体" w:cs="宋体"/>
          <w:lang w:val="en-US" w:eastAsia="zh-CN"/>
        </w:rPr>
        <w:t>类，实现</w:t>
      </w:r>
      <w:r>
        <w:rPr>
          <w:rFonts w:hint="default" w:ascii="Times New Roman" w:hAnsi="Times New Roman" w:eastAsia="宋体" w:cs="Times New Roman"/>
          <w:lang w:val="en-US" w:eastAsia="zh-CN"/>
        </w:rPr>
        <w:t>encodeData</w:t>
      </w:r>
      <w:r>
        <w:rPr>
          <w:rFonts w:hint="eastAsia" w:ascii="宋体" w:hAnsi="宋体" w:eastAsia="宋体" w:cs="宋体"/>
          <w:lang w:val="en-US" w:eastAsia="zh-CN"/>
        </w:rPr>
        <w:t>和</w:t>
      </w:r>
      <w:r>
        <w:rPr>
          <w:rFonts w:hint="default" w:ascii="Times New Roman" w:hAnsi="Times New Roman" w:eastAsia="宋体" w:cs="Times New Roman"/>
          <w:lang w:val="en-US" w:eastAsia="zh-CN"/>
        </w:rPr>
        <w:t>onStreamComplete</w:t>
      </w:r>
      <w:r>
        <w:rPr>
          <w:rFonts w:hint="eastAsia" w:ascii="宋体" w:hAnsi="宋体" w:eastAsia="宋体" w:cs="宋体"/>
          <w:lang w:val="en-US" w:eastAsia="zh-CN"/>
        </w:rPr>
        <w:t>方法。实现</w:t>
      </w:r>
      <w:r>
        <w:rPr>
          <w:rFonts w:hint="default" w:ascii="Times New Roman" w:hAnsi="Times New Roman" w:eastAsia="宋体" w:cs="Times New Roman"/>
          <w:lang w:val="en-US" w:eastAsia="zh-CN"/>
        </w:rPr>
        <w:t>onStreamComplete</w:t>
      </w:r>
      <w:r>
        <w:rPr>
          <w:rFonts w:hint="eastAsia" w:ascii="宋体" w:hAnsi="宋体" w:eastAsia="宋体" w:cs="宋体"/>
          <w:lang w:val="en-US" w:eastAsia="zh-CN"/>
        </w:rPr>
        <w:t>方法，主要是为了将敏感</w:t>
      </w:r>
      <w:r>
        <w:rPr>
          <w:rFonts w:hint="eastAsia" w:ascii="Times New Roman" w:hAnsi="Times New Roman" w:eastAsia="宋体" w:cs="Times New Roman"/>
          <w:lang w:val="en-US" w:eastAsia="zh-CN"/>
        </w:rPr>
        <w:t>API</w:t>
      </w:r>
      <w:r>
        <w:rPr>
          <w:rFonts w:hint="eastAsia" w:ascii="宋体" w:hAnsi="宋体" w:eastAsia="宋体" w:cs="宋体"/>
          <w:lang w:val="en-US" w:eastAsia="zh-CN"/>
        </w:rPr>
        <w:t>的信息输出给</w:t>
      </w:r>
      <w:r>
        <w:rPr>
          <w:rFonts w:hint="default" w:ascii="Times New Roman" w:hAnsi="Times New Roman" w:eastAsia="宋体" w:cs="Times New Roman"/>
          <w:lang w:val="en-US" w:eastAsia="zh-CN"/>
        </w:rPr>
        <w:t>envoy</w:t>
      </w:r>
      <w:r>
        <w:rPr>
          <w:rFonts w:hint="eastAsia" w:ascii="宋体" w:hAnsi="宋体" w:eastAsia="宋体" w:cs="宋体"/>
          <w:lang w:val="en-US" w:eastAsia="zh-CN"/>
        </w:rPr>
        <w:t>的日志模块。插件的主要功能是将</w:t>
      </w:r>
      <w:r>
        <w:rPr>
          <w:rFonts w:hint="eastAsia" w:ascii="Times New Roman" w:hAnsi="Times New Roman" w:eastAsia="宋体" w:cs="Times New Roman"/>
          <w:lang w:val="en-US" w:eastAsia="zh-CN"/>
        </w:rPr>
        <w:t>API</w:t>
      </w:r>
      <w:r>
        <w:rPr>
          <w:rFonts w:hint="eastAsia" w:ascii="宋体" w:hAnsi="宋体" w:eastAsia="宋体" w:cs="宋体"/>
          <w:lang w:val="en-US" w:eastAsia="zh-CN"/>
        </w:rPr>
        <w:t>按响应消息中含有的敏感信息分类，这部分功能放到</w:t>
      </w:r>
      <w:r>
        <w:rPr>
          <w:rFonts w:hint="default" w:ascii="Times New Roman" w:hAnsi="Times New Roman" w:eastAsia="宋体" w:cs="Times New Roman"/>
          <w:lang w:val="en-US" w:eastAsia="zh-CN"/>
        </w:rPr>
        <w:t>encodeData</w:t>
      </w:r>
      <w:r>
        <w:rPr>
          <w:rFonts w:hint="eastAsia" w:ascii="宋体" w:hAnsi="宋体" w:eastAsia="宋体" w:cs="宋体"/>
          <w:lang w:val="en-US" w:eastAsia="zh-CN"/>
        </w:rPr>
        <w:t>方法中实现。</w:t>
      </w:r>
    </w:p>
    <w:p>
      <w:pPr>
        <w:rPr>
          <w:rFonts w:hint="default" w:ascii="宋体" w:hAnsi="宋体" w:eastAsia="宋体" w:cs="宋体"/>
          <w:lang w:val="en-US" w:eastAsia="zh-CN"/>
        </w:rPr>
      </w:pPr>
      <w:r>
        <w:rPr>
          <w:rFonts w:hint="eastAsia" w:ascii="宋体" w:hAnsi="宋体" w:eastAsia="宋体" w:cs="宋体"/>
          <w:lang w:val="en-US" w:eastAsia="zh-CN"/>
        </w:rPr>
        <w:t>敏感信息的判断使用正则表达式搜索为主，产品将敏感信息分类列举出来，我们根据这些示例的敏感信息提取出正则表达式，再将正则表达式硬编码到插件的代码中，每个正则表达式对应一个敏感信息（即一条规则），且都分配一个独一无二的编号，插件的配置和插件日志都以这些标号表示敏感规则。</w:t>
      </w:r>
      <w:r>
        <w:rPr>
          <w:rFonts w:hint="default" w:ascii="Times New Roman" w:hAnsi="Times New Roman" w:eastAsia="宋体" w:cs="Times New Roman"/>
          <w:lang w:val="en-US" w:eastAsia="zh-CN"/>
        </w:rPr>
        <w:t>encodeData</w:t>
      </w:r>
      <w:r>
        <w:rPr>
          <w:rFonts w:hint="eastAsia" w:ascii="宋体" w:hAnsi="宋体" w:eastAsia="宋体" w:cs="宋体"/>
          <w:lang w:val="en-US" w:eastAsia="zh-CN"/>
        </w:rPr>
        <w:t>方法中，当检测到插件配置为启用时，依次扫描敏感规则，对</w:t>
      </w:r>
      <w:r>
        <w:rPr>
          <w:rFonts w:hint="default" w:ascii="Times New Roman" w:hAnsi="Times New Roman" w:eastAsia="宋体" w:cs="Times New Roman"/>
          <w:lang w:val="en-US" w:eastAsia="zh-CN"/>
        </w:rPr>
        <w:t>http</w:t>
      </w:r>
      <w:r>
        <w:rPr>
          <w:rFonts w:hint="eastAsia" w:ascii="宋体" w:hAnsi="宋体" w:eastAsia="宋体" w:cs="宋体"/>
          <w:lang w:val="en-US" w:eastAsia="zh-CN"/>
        </w:rPr>
        <w:t>响应的body执行敏感匹配，匹配则记录敏感编号，不匹配则继续下一条规则，直至所有规则都执行完。</w:t>
      </w:r>
    </w:p>
    <w:p/>
    <w:p>
      <w:pPr>
        <w:ind w:left="0" w:leftChars="0" w:firstLine="0" w:firstLineChars="0"/>
      </w:pPr>
    </w:p>
    <w:p>
      <w:pPr>
        <w:pStyle w:val="4"/>
        <w:bidi w:val="0"/>
        <w:ind w:left="0" w:leftChars="0" w:firstLine="0" w:firstLineChars="0"/>
        <w:rPr>
          <w:rFonts w:hint="default"/>
          <w:b w:val="0"/>
          <w:bCs/>
          <w:lang w:val="en-US" w:eastAsia="zh-CN"/>
        </w:rPr>
      </w:pPr>
      <w:r>
        <w:rPr>
          <w:rFonts w:hint="eastAsia"/>
          <w:b w:val="0"/>
          <w:bCs/>
          <w:lang w:val="en-US" w:eastAsia="zh-CN"/>
        </w:rPr>
        <w:t>2.1 encodeData工作流程图</w:t>
      </w:r>
    </w:p>
    <w:p>
      <w:r>
        <w:drawing>
          <wp:inline distT="0" distB="0" distL="114300" distR="114300">
            <wp:extent cx="2725420" cy="35229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r="53062" b="33074"/>
                    <a:stretch>
                      <a:fillRect/>
                    </a:stretch>
                  </pic:blipFill>
                  <pic:spPr>
                    <a:xfrm>
                      <a:off x="0" y="0"/>
                      <a:ext cx="2725420" cy="3522980"/>
                    </a:xfrm>
                    <a:prstGeom prst="rect">
                      <a:avLst/>
                    </a:prstGeom>
                    <a:noFill/>
                    <a:ln>
                      <a:noFill/>
                    </a:ln>
                  </pic:spPr>
                </pic:pic>
              </a:graphicData>
            </a:graphic>
          </wp:inline>
        </w:drawing>
      </w:r>
    </w:p>
    <w:p>
      <w:pPr>
        <w:ind w:left="0" w:leftChars="0" w:firstLine="0" w:firstLineChars="0"/>
        <w:rPr>
          <w:rFonts w:hint="eastAsia" w:ascii="宋体" w:hAnsi="宋体" w:eastAsia="宋体" w:cs="宋体"/>
          <w:b w:val="0"/>
          <w:bCs w:val="0"/>
          <w:sz w:val="32"/>
          <w:szCs w:val="32"/>
          <w:lang w:val="en-US" w:eastAsia="zh-CN"/>
        </w:rPr>
      </w:pPr>
      <w:r>
        <w:rPr>
          <w:rFonts w:hint="default" w:eastAsia="宋体" w:cs="宋体" w:asciiTheme="minorAscii" w:hAnsiTheme="minorAscii"/>
          <w:b w:val="0"/>
          <w:bCs w:val="0"/>
          <w:sz w:val="32"/>
          <w:szCs w:val="32"/>
          <w:lang w:val="en-US" w:eastAsia="zh-CN"/>
        </w:rPr>
        <w:t>2.2</w:t>
      </w:r>
      <w:r>
        <w:rPr>
          <w:rFonts w:hint="eastAsia" w:ascii="宋体" w:hAnsi="宋体" w:eastAsia="宋体" w:cs="宋体"/>
          <w:b w:val="0"/>
          <w:bCs w:val="0"/>
          <w:sz w:val="32"/>
          <w:szCs w:val="32"/>
          <w:lang w:val="en-US" w:eastAsia="zh-CN"/>
        </w:rPr>
        <w:t xml:space="preserve"> 敏感规则检测的流程图</w:t>
      </w:r>
    </w:p>
    <w:p>
      <w:pPr>
        <w:rPr>
          <w:rFonts w:hint="default"/>
          <w:lang w:val="en-US" w:eastAsia="zh-CN"/>
        </w:rPr>
      </w:pPr>
      <w:r>
        <w:drawing>
          <wp:inline distT="0" distB="0" distL="114300" distR="114300">
            <wp:extent cx="2632075" cy="4223385"/>
            <wp:effectExtent l="0" t="0" r="1587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48392"/>
                    <a:stretch>
                      <a:fillRect/>
                    </a:stretch>
                  </pic:blipFill>
                  <pic:spPr>
                    <a:xfrm>
                      <a:off x="0" y="0"/>
                      <a:ext cx="2632075" cy="4223385"/>
                    </a:xfrm>
                    <a:prstGeom prst="rect">
                      <a:avLst/>
                    </a:prstGeom>
                    <a:noFill/>
                    <a:ln>
                      <a:noFill/>
                    </a:ln>
                  </pic:spPr>
                </pic:pic>
              </a:graphicData>
            </a:graphic>
          </wp:inline>
        </w:drawing>
      </w:r>
    </w:p>
    <w:p>
      <w:pPr>
        <w:pStyle w:val="3"/>
        <w:bidi w:val="0"/>
        <w:ind w:left="0" w:leftChars="0" w:firstLine="0" w:firstLineChars="0"/>
        <w:rPr>
          <w:rFonts w:hint="default"/>
          <w:lang w:val="en-US" w:eastAsia="zh-CN"/>
        </w:rPr>
      </w:pPr>
      <w:r>
        <w:rPr>
          <w:rFonts w:hint="eastAsia"/>
          <w:lang w:val="en-US" w:eastAsia="zh-CN"/>
        </w:rPr>
        <w:t>3 类设计</w:t>
      </w:r>
    </w:p>
    <w:p>
      <w:pPr>
        <w:ind w:left="0" w:leftChars="0" w:firstLine="0" w:firstLineChars="0"/>
      </w:pPr>
      <w:r>
        <w:drawing>
          <wp:inline distT="0" distB="0" distL="114300" distR="114300">
            <wp:extent cx="5417185" cy="4470400"/>
            <wp:effectExtent l="0" t="0" r="1206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417185" cy="447040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4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pPr>
              <w:rPr>
                <w:rFonts w:hint="default"/>
                <w:vertAlign w:val="baseline"/>
                <w:lang w:val="en-US" w:eastAsia="zh-CN"/>
              </w:rPr>
            </w:pPr>
            <w:r>
              <w:rPr>
                <w:rFonts w:hint="eastAsia"/>
                <w:vertAlign w:val="baseline"/>
                <w:lang w:val="en-US" w:eastAsia="zh-CN"/>
              </w:rPr>
              <w:t>类名</w:t>
            </w:r>
          </w:p>
        </w:tc>
        <w:tc>
          <w:tcPr>
            <w:tcW w:w="4837" w:type="dxa"/>
          </w:tcPr>
          <w:p>
            <w:pPr>
              <w:rPr>
                <w:rFonts w:hint="default"/>
                <w:vertAlign w:val="baseline"/>
                <w:lang w:val="en-US" w:eastAsia="zh-CN"/>
              </w:rPr>
            </w:pPr>
            <w:r>
              <w:rPr>
                <w:rFonts w:hint="eastAsia"/>
                <w:vertAlign w:val="baseline"/>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vAlign w:val="top"/>
          </w:tcPr>
          <w:p>
            <w:pPr>
              <w:jc w:val="both"/>
              <w:rPr>
                <w:rFonts w:hint="default"/>
                <w:vertAlign w:val="baseline"/>
                <w:lang w:val="en-US" w:eastAsia="zh-CN"/>
              </w:rPr>
            </w:pPr>
            <w:r>
              <w:rPr>
                <w:rFonts w:hint="eastAsia"/>
                <w:vertAlign w:val="baseline"/>
                <w:lang w:val="en-US" w:eastAsia="zh-CN"/>
              </w:rPr>
              <w:t>SensitiveDetect</w:t>
            </w:r>
          </w:p>
        </w:tc>
        <w:tc>
          <w:tcPr>
            <w:tcW w:w="4837" w:type="dxa"/>
          </w:tcPr>
          <w:p>
            <w:pPr>
              <w:rPr>
                <w:rFonts w:hint="default"/>
                <w:vertAlign w:val="baseline"/>
                <w:lang w:val="en-US" w:eastAsia="zh-CN"/>
              </w:rPr>
            </w:pPr>
            <w:r>
              <w:rPr>
                <w:rFonts w:hint="eastAsia"/>
                <w:vertAlign w:val="baseline"/>
                <w:lang w:val="en-US" w:eastAsia="zh-CN"/>
              </w:rPr>
              <w:t>继承PassThroughEncoderFilerEx类实现了</w:t>
            </w:r>
            <w:r>
              <w:rPr>
                <w:rFonts w:hint="default" w:ascii="Times New Roman" w:hAnsi="Times New Roman" w:eastAsia="宋体" w:cs="Times New Roman"/>
                <w:lang w:val="en-US" w:eastAsia="zh-CN"/>
              </w:rPr>
              <w:t>encodeData</w:t>
            </w:r>
            <w:r>
              <w:rPr>
                <w:rFonts w:hint="eastAsia" w:ascii="宋体" w:hAnsi="宋体" w:eastAsia="宋体" w:cs="宋体"/>
                <w:lang w:val="en-US" w:eastAsia="zh-CN"/>
              </w:rPr>
              <w:t>和</w:t>
            </w:r>
            <w:r>
              <w:rPr>
                <w:rFonts w:hint="default" w:ascii="Times New Roman" w:hAnsi="Times New Roman" w:eastAsia="宋体" w:cs="Times New Roman"/>
                <w:lang w:val="en-US" w:eastAsia="zh-CN"/>
              </w:rPr>
              <w:t>onStreamComplete</w:t>
            </w:r>
            <w:r>
              <w:rPr>
                <w:rFonts w:hint="eastAsia" w:ascii="Times New Roman" w:hAnsi="Times New Roman" w:eastAsia="宋体" w:cs="Times New Roman"/>
                <w:lang w:val="en-US" w:eastAsia="zh-CN"/>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pPr>
              <w:rPr>
                <w:rFonts w:hint="default"/>
                <w:vertAlign w:val="baseline"/>
                <w:lang w:val="en-US" w:eastAsia="zh-CN"/>
              </w:rPr>
            </w:pPr>
            <w:r>
              <w:rPr>
                <w:rFonts w:hint="eastAsia"/>
                <w:vertAlign w:val="baseline"/>
                <w:lang w:val="en-US" w:eastAsia="zh-CN"/>
              </w:rPr>
              <w:t>SensitiveDetectGlobalConfig</w:t>
            </w:r>
          </w:p>
        </w:tc>
        <w:tc>
          <w:tcPr>
            <w:tcW w:w="4837" w:type="dxa"/>
          </w:tcPr>
          <w:p>
            <w:pPr>
              <w:rPr>
                <w:rFonts w:hint="default"/>
                <w:vertAlign w:val="baseline"/>
                <w:lang w:val="en-US" w:eastAsia="zh-CN"/>
              </w:rPr>
            </w:pPr>
            <w:r>
              <w:rPr>
                <w:rFonts w:hint="eastAsia"/>
                <w:vertAlign w:val="baseline"/>
                <w:lang w:val="en-US" w:eastAsia="zh-CN"/>
              </w:rPr>
              <w:t>SensitiveDetect全局配置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5" w:type="dxa"/>
          </w:tcPr>
          <w:p>
            <w:pPr>
              <w:rPr>
                <w:rFonts w:hint="default"/>
                <w:vertAlign w:val="baseline"/>
                <w:lang w:val="en-US" w:eastAsia="zh-CN"/>
              </w:rPr>
            </w:pPr>
            <w:r>
              <w:rPr>
                <w:rFonts w:hint="eastAsia"/>
                <w:vertAlign w:val="baseline"/>
                <w:lang w:val="en-US" w:eastAsia="zh-CN"/>
              </w:rPr>
              <w:t>SensitiveRule</w:t>
            </w:r>
          </w:p>
        </w:tc>
        <w:tc>
          <w:tcPr>
            <w:tcW w:w="4837" w:type="dxa"/>
          </w:tcPr>
          <w:p>
            <w:pPr>
              <w:rPr>
                <w:rFonts w:hint="default"/>
                <w:vertAlign w:val="baseline"/>
                <w:lang w:val="en-US" w:eastAsia="zh-CN"/>
              </w:rPr>
            </w:pPr>
            <w:r>
              <w:rPr>
                <w:rFonts w:hint="eastAsia"/>
                <w:vertAlign w:val="baseline"/>
                <w:lang w:val="en-US" w:eastAsia="zh-CN"/>
              </w:rPr>
              <w:t>敏感规则类</w:t>
            </w:r>
          </w:p>
        </w:tc>
      </w:tr>
    </w:tbl>
    <w:p>
      <w:pPr>
        <w:ind w:left="0" w:leftChars="0" w:firstLine="0" w:firstLineChars="0"/>
        <w:rPr>
          <w:rFonts w:hint="default"/>
          <w:lang w:val="en-US" w:eastAsia="zh-CN"/>
        </w:rPr>
      </w:pPr>
    </w:p>
    <w:p>
      <w:pPr>
        <w:ind w:left="0" w:leftChars="0" w:firstLine="0" w:firstLineChars="0"/>
        <w:rPr>
          <w:rFonts w:hint="eastAsia"/>
          <w:lang w:val="en-US" w:eastAsia="zh-CN"/>
        </w:rPr>
      </w:pPr>
      <w:r>
        <w:rPr>
          <w:rFonts w:hint="eastAsia"/>
          <w:lang w:val="en-US" w:eastAsia="zh-CN"/>
        </w:rPr>
        <w:t>正则表达式</w:t>
      </w:r>
    </w:p>
    <w:p>
      <w:pPr>
        <w:ind w:left="0" w:leftChars="0" w:firstLine="0" w:firstLineChars="0"/>
        <w:rPr>
          <w:rFonts w:hint="default"/>
          <w:lang w:val="en-US" w:eastAsia="zh-CN"/>
        </w:rPr>
      </w:pPr>
      <w:r>
        <w:rPr>
          <w:rFonts w:hint="eastAsia"/>
          <w:lang w:val="en-US" w:eastAsia="zh-CN"/>
        </w:rPr>
        <w:t>1.身份证：</w:t>
      </w:r>
    </w:p>
    <w:p>
      <w:pPr>
        <w:ind w:left="0" w:leftChars="0" w:firstLine="420" w:firstLineChars="0"/>
        <w:rPr>
          <w:rFonts w:hint="default"/>
          <w:lang w:val="en-US" w:eastAsia="zh-CN"/>
        </w:rPr>
      </w:pPr>
      <w:r>
        <w:rPr>
          <w:rFonts w:hint="eastAsia"/>
          <w:lang w:val="en-US" w:eastAsia="zh-CN"/>
        </w:rPr>
        <w:t>("^[1-9]\\d{5}(18|19|20)\\d{2}((0[1-9])|(1[0-2]))(([0-2][1-9])|10|20|30|31)\\d{3}[0-9Xx]$")</w:t>
      </w:r>
    </w:p>
    <w:p>
      <w:pPr>
        <w:ind w:left="0" w:leftChars="0" w:firstLine="0" w:firstLineChars="0"/>
        <w:rPr>
          <w:rFonts w:hint="eastAsia"/>
          <w:lang w:val="en-US" w:eastAsia="zh-CN"/>
        </w:rPr>
      </w:pPr>
      <w:r>
        <w:rPr>
          <w:rFonts w:hint="eastAsia"/>
          <w:lang w:val="en-US" w:eastAsia="zh-CN"/>
        </w:rPr>
        <w:t>2.中国护照：</w:t>
      </w:r>
    </w:p>
    <w:p>
      <w:pPr>
        <w:numPr>
          <w:ilvl w:val="0"/>
          <w:numId w:val="1"/>
        </w:numPr>
        <w:ind w:left="0" w:leftChars="0" w:firstLine="0" w:firstLineChars="0"/>
        <w:rPr>
          <w:rFonts w:hint="eastAsia"/>
          <w:lang w:val="en-US" w:eastAsia="zh-CN"/>
        </w:rPr>
      </w:pPr>
      <w:r>
        <w:rPr>
          <w:rFonts w:hint="eastAsia"/>
          <w:lang w:val="en-US" w:eastAsia="zh-CN"/>
        </w:rPr>
        <w:t>因私普通护照：("^(14|15)[0-9]{7}|G[0-9]{8}$")</w:t>
      </w:r>
    </w:p>
    <w:p>
      <w:pPr>
        <w:numPr>
          <w:ilvl w:val="0"/>
          <w:numId w:val="1"/>
        </w:numPr>
        <w:ind w:left="0" w:leftChars="0" w:firstLine="0" w:firstLineChars="0"/>
        <w:rPr>
          <w:rFonts w:hint="default"/>
          <w:lang w:val="en-US" w:eastAsia="zh-CN"/>
        </w:rPr>
      </w:pPr>
      <w:r>
        <w:rPr>
          <w:rFonts w:hint="eastAsia"/>
          <w:lang w:val="en-US" w:eastAsia="zh-CN"/>
        </w:rPr>
        <w:t>因公普通护照：("^(P[0-9]{7})$")</w:t>
      </w:r>
    </w:p>
    <w:p>
      <w:pPr>
        <w:numPr>
          <w:ilvl w:val="0"/>
          <w:numId w:val="1"/>
        </w:numPr>
        <w:ind w:left="0" w:leftChars="0" w:firstLine="0" w:firstLineChars="0"/>
        <w:rPr>
          <w:rFonts w:hint="default"/>
          <w:lang w:val="en-US" w:eastAsia="zh-CN"/>
        </w:rPr>
      </w:pPr>
      <w:r>
        <w:rPr>
          <w:rFonts w:hint="eastAsia"/>
          <w:lang w:val="en-US" w:eastAsia="zh-CN"/>
        </w:rPr>
        <w:t>公务护照：("^S[0-9]{7,8}$")</w:t>
      </w:r>
    </w:p>
    <w:p>
      <w:pPr>
        <w:numPr>
          <w:ilvl w:val="0"/>
          <w:numId w:val="1"/>
        </w:numPr>
        <w:ind w:left="0" w:leftChars="0" w:firstLine="0" w:firstLineChars="0"/>
        <w:rPr>
          <w:rFonts w:hint="default"/>
          <w:lang w:val="en-US" w:eastAsia="zh-CN"/>
        </w:rPr>
      </w:pPr>
      <w:r>
        <w:rPr>
          <w:rFonts w:hint="eastAsia"/>
          <w:lang w:val="en-US" w:eastAsia="zh-CN"/>
        </w:rPr>
        <w:t>外交护照:("^D[0-9]{7,8}$")</w:t>
      </w:r>
    </w:p>
    <w:p>
      <w:pPr>
        <w:numPr>
          <w:ilvl w:val="0"/>
          <w:numId w:val="0"/>
        </w:numPr>
        <w:ind w:leftChars="0"/>
        <w:rPr>
          <w:rFonts w:hint="default"/>
          <w:lang w:val="en-US" w:eastAsia="zh-CN"/>
        </w:rPr>
      </w:pPr>
      <w:r>
        <w:rPr>
          <w:rFonts w:hint="eastAsia"/>
          <w:lang w:val="en-US" w:eastAsia="zh-CN"/>
        </w:rPr>
        <w:t>3.港澳通行证：("^C[0-9]{8}$")</w:t>
      </w:r>
    </w:p>
    <w:p>
      <w:pPr>
        <w:numPr>
          <w:ilvl w:val="0"/>
          <w:numId w:val="0"/>
        </w:numPr>
        <w:rPr>
          <w:rFonts w:hint="eastAsia"/>
          <w:lang w:val="en-US" w:eastAsia="zh-CN"/>
        </w:rPr>
      </w:pPr>
      <w:r>
        <w:rPr>
          <w:rFonts w:hint="eastAsia"/>
          <w:lang w:val="en-US" w:eastAsia="zh-CN"/>
        </w:rPr>
        <w:t>4.银行卡号：("^[0-9]{6}[0-9]{8}[0-9]{5}$")</w:t>
      </w:r>
    </w:p>
    <w:p>
      <w:pPr>
        <w:numPr>
          <w:ilvl w:val="0"/>
          <w:numId w:val="0"/>
        </w:numPr>
        <w:rPr>
          <w:rFonts w:hint="eastAsia"/>
          <w:lang w:val="en-US" w:eastAsia="zh-CN"/>
        </w:rPr>
      </w:pPr>
      <w:r>
        <w:rPr>
          <w:rFonts w:hint="eastAsia"/>
          <w:lang w:val="en-US" w:eastAsia="zh-CN"/>
        </w:rPr>
        <w:t>5.车牌号：("^[京津沪渝冀豫云辽黑湘皖鲁新苏浙赣鄂桂甘晋蒙陕吉闽贵粤青藏川宁琼使领A-Z]{1}[A-Z]{1}[A-Z0-9]{4}[A-Z0-9挂学警港澳]{1}$")</w:t>
      </w:r>
    </w:p>
    <w:p>
      <w:pPr>
        <w:numPr>
          <w:ilvl w:val="0"/>
          <w:numId w:val="0"/>
        </w:numPr>
        <w:rPr>
          <w:rFonts w:hint="default"/>
          <w:lang w:val="en-US" w:eastAsia="zh-CN"/>
        </w:rPr>
      </w:pPr>
      <w:r>
        <w:rPr>
          <w:rFonts w:hint="eastAsia"/>
          <w:color w:val="000000" w:themeColor="text1"/>
          <w:lang w:val="en-US" w:eastAsia="zh-CN"/>
          <w14:textFill>
            <w14:solidFill>
              <w14:schemeClr w14:val="tx1"/>
            </w14:solidFill>
          </w14:textFill>
        </w:rPr>
        <w:t>6.车辆识别代码</w:t>
      </w:r>
      <w:r>
        <w:rPr>
          <w:rFonts w:hint="eastAsia"/>
          <w:lang w:val="en-US" w:eastAsia="zh-CN"/>
        </w:rPr>
        <w:t>：("^[A-HJ-NPR-Z0-9]{17}$")</w:t>
      </w:r>
    </w:p>
    <w:p>
      <w:pPr>
        <w:numPr>
          <w:ilvl w:val="0"/>
          <w:numId w:val="0"/>
        </w:numPr>
        <w:rPr>
          <w:rFonts w:hint="default"/>
          <w:lang w:val="en-US" w:eastAsia="zh-CN"/>
        </w:rPr>
      </w:pPr>
      <w:r>
        <w:rPr>
          <w:rFonts w:hint="eastAsia"/>
          <w:lang w:val="en-US" w:eastAsia="zh-CN"/>
        </w:rPr>
        <w:t>7.民族：("^(汉族|满族|回族)$")</w:t>
      </w:r>
      <w:bookmarkStart w:id="0" w:name="_GoBack"/>
      <w:bookmarkEnd w:id="0"/>
      <w:r>
        <w:rPr>
          <w:rFonts w:hint="eastAsia"/>
          <w:lang w:val="en-US" w:eastAsia="zh-CN"/>
        </w:rPr>
        <w:br w:type="textWrapping"/>
      </w:r>
      <w:r>
        <w:rPr>
          <w:rFonts w:hint="eastAsia"/>
          <w:lang w:val="en-US" w:eastAsia="zh-CN"/>
        </w:rPr>
        <w:t>8.电子邮箱：("^[a-zA-Z0-9_-]+@[a-zA-Z0-9_-]+(\\.[a-zA-Z0-9_-]+)$")</w:t>
      </w:r>
    </w:p>
    <w:p>
      <w:pPr>
        <w:numPr>
          <w:ilvl w:val="0"/>
          <w:numId w:val="0"/>
        </w:numPr>
        <w:rPr>
          <w:rFonts w:hint="eastAsia"/>
          <w:lang w:val="en-US" w:eastAsia="zh-CN"/>
        </w:rPr>
      </w:pPr>
      <w:r>
        <w:rPr>
          <w:rFonts w:hint="eastAsia"/>
          <w:lang w:val="en-US" w:eastAsia="zh-CN"/>
        </w:rPr>
        <w:t>9.移动手机号码：("^1(3|4|5|6|7|8|9)\\d{9}$")</w:t>
      </w:r>
    </w:p>
    <w:p>
      <w:pPr>
        <w:numPr>
          <w:ilvl w:val="0"/>
          <w:numId w:val="0"/>
        </w:numPr>
        <w:rPr>
          <w:rFonts w:hint="eastAsia"/>
          <w:lang w:val="en-US" w:eastAsia="zh-CN"/>
        </w:rPr>
      </w:pPr>
      <w:r>
        <w:rPr>
          <w:rFonts w:hint="eastAsia"/>
          <w:lang w:val="en-US" w:eastAsia="zh-CN"/>
        </w:rPr>
        <w:t>10.固定电话号码：("^(0\\d{2,3}-[1-9]\\d{7,8}$")</w:t>
      </w:r>
    </w:p>
    <w:p>
      <w:pPr>
        <w:numPr>
          <w:ilvl w:val="0"/>
          <w:numId w:val="0"/>
        </w:numPr>
        <w:rPr>
          <w:rFonts w:hint="eastAsia"/>
          <w:lang w:val="en-US" w:eastAsia="zh-CN"/>
        </w:rPr>
      </w:pPr>
      <w:r>
        <w:rPr>
          <w:rFonts w:hint="eastAsia"/>
          <w:lang w:val="en-US" w:eastAsia="zh-CN"/>
        </w:rPr>
        <w:t>11.组织机构代码：("^[A-Z0-9]{1}[A-Z0-9]{1}[0-9]{6}[A-Z0-9]{9}[A-Z0-9]{1}$")</w:t>
      </w:r>
    </w:p>
    <w:p>
      <w:pPr>
        <w:numPr>
          <w:ilvl w:val="0"/>
          <w:numId w:val="0"/>
        </w:numPr>
        <w:rPr>
          <w:rFonts w:hint="eastAsia"/>
          <w:lang w:val="en-US" w:eastAsia="zh-CN"/>
        </w:rPr>
      </w:pPr>
      <w:r>
        <w:rPr>
          <w:rFonts w:hint="eastAsia"/>
          <w:lang w:val="en-US" w:eastAsia="zh-CN"/>
        </w:rPr>
        <w:t>12.域名：</w:t>
      </w:r>
    </w:p>
    <w:p>
      <w:pPr>
        <w:numPr>
          <w:ilvl w:val="0"/>
          <w:numId w:val="0"/>
        </w:numPr>
        <w:rPr>
          <w:rFonts w:hint="default"/>
          <w:lang w:val="en-US" w:eastAsia="zh-CN"/>
        </w:rPr>
      </w:pPr>
      <w:r>
        <w:rPr>
          <w:rFonts w:hint="eastAsia"/>
          <w:lang w:val="en-US" w:eastAsia="zh-CN"/>
        </w:rPr>
        <w:t>("^(?:[a-zA-Z0-9](?:[a-zA-Z0-9\\-]{0,61}[a-zA-Z0-9])?\\.)+[a-zA-Z]{2,}(?:\\.[a-zA-Z]{2,})?$")</w:t>
      </w:r>
    </w:p>
    <w:p>
      <w:pPr>
        <w:numPr>
          <w:ilvl w:val="0"/>
          <w:numId w:val="0"/>
        </w:numPr>
        <w:rPr>
          <w:rFonts w:hint="eastAsia"/>
          <w:lang w:val="en-US" w:eastAsia="zh-CN"/>
        </w:rPr>
      </w:pPr>
      <w:r>
        <w:rPr>
          <w:rFonts w:hint="eastAsia"/>
          <w:lang w:val="en-US" w:eastAsia="zh-CN"/>
        </w:rPr>
        <w:t>13.IP地址：</w:t>
      </w:r>
    </w:p>
    <w:p>
      <w:pPr>
        <w:numPr>
          <w:ilvl w:val="0"/>
          <w:numId w:val="0"/>
        </w:numPr>
        <w:rPr>
          <w:rFonts w:hint="default"/>
          <w:lang w:val="en-US" w:eastAsia="zh-CN"/>
        </w:rPr>
      </w:pPr>
      <w:r>
        <w:rPr>
          <w:rFonts w:hint="eastAsia"/>
          <w:lang w:val="en-US" w:eastAsia="zh-CN"/>
        </w:rPr>
        <w:t>("^((25[0-5]|2[0-4][0-9]|[01]?[0-9][0-9]?)\\.){3}(25[0-5]|2[0-4][0-9]|[01]?[0-9][0-9]?)$")</w:t>
      </w:r>
    </w:p>
    <w:p>
      <w:pPr>
        <w:numPr>
          <w:ilvl w:val="0"/>
          <w:numId w:val="0"/>
        </w:numPr>
        <w:rPr>
          <w:rFonts w:hint="default"/>
          <w:lang w:val="en-US" w:eastAsia="zh-CN"/>
        </w:rPr>
      </w:pPr>
      <w:r>
        <w:rPr>
          <w:rFonts w:hint="eastAsia"/>
          <w:lang w:val="en-US" w:eastAsia="zh-CN"/>
        </w:rPr>
        <w:t>14.MAC地址：("^([0-9A-Fa-f]{2}[:-]){5}([0-9A-Fa-f]{2})$")</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5C904C"/>
    <w:multiLevelType w:val="singleLevel"/>
    <w:tmpl w:val="D95C904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ZkMzY4OTQ2MzQzOGJiZTk1Nzg4ZGMxNDU2Yjc3ZTYifQ=="/>
  </w:docVars>
  <w:rsids>
    <w:rsidRoot w:val="00000000"/>
    <w:rsid w:val="00EB47A6"/>
    <w:rsid w:val="026423E6"/>
    <w:rsid w:val="028E6791"/>
    <w:rsid w:val="02B905F7"/>
    <w:rsid w:val="055747EC"/>
    <w:rsid w:val="071715BF"/>
    <w:rsid w:val="07927D64"/>
    <w:rsid w:val="09680EE7"/>
    <w:rsid w:val="0B1260BC"/>
    <w:rsid w:val="0D984C3B"/>
    <w:rsid w:val="123D7B81"/>
    <w:rsid w:val="132B52D7"/>
    <w:rsid w:val="136C3083"/>
    <w:rsid w:val="16B305C2"/>
    <w:rsid w:val="18780096"/>
    <w:rsid w:val="199C04BD"/>
    <w:rsid w:val="1C6F7740"/>
    <w:rsid w:val="1C763FE7"/>
    <w:rsid w:val="1E124427"/>
    <w:rsid w:val="1FC77337"/>
    <w:rsid w:val="20445216"/>
    <w:rsid w:val="22CF28B1"/>
    <w:rsid w:val="23747129"/>
    <w:rsid w:val="24526A3B"/>
    <w:rsid w:val="286553B7"/>
    <w:rsid w:val="294F0F70"/>
    <w:rsid w:val="2DC15F58"/>
    <w:rsid w:val="2F4077E0"/>
    <w:rsid w:val="2F4E556A"/>
    <w:rsid w:val="31101099"/>
    <w:rsid w:val="32144986"/>
    <w:rsid w:val="33095DA0"/>
    <w:rsid w:val="334146D1"/>
    <w:rsid w:val="342F3E8C"/>
    <w:rsid w:val="34D348B8"/>
    <w:rsid w:val="38955006"/>
    <w:rsid w:val="38C6020B"/>
    <w:rsid w:val="393C6F1E"/>
    <w:rsid w:val="393F0D3E"/>
    <w:rsid w:val="396726DB"/>
    <w:rsid w:val="397F63D8"/>
    <w:rsid w:val="39AD5883"/>
    <w:rsid w:val="3A4B4CCF"/>
    <w:rsid w:val="3C292100"/>
    <w:rsid w:val="3C410508"/>
    <w:rsid w:val="3C8077EA"/>
    <w:rsid w:val="3F070CA3"/>
    <w:rsid w:val="3F45697E"/>
    <w:rsid w:val="420C4390"/>
    <w:rsid w:val="442B1BAA"/>
    <w:rsid w:val="47C02BF3"/>
    <w:rsid w:val="480D40DB"/>
    <w:rsid w:val="4959337E"/>
    <w:rsid w:val="497A3114"/>
    <w:rsid w:val="4A505AC5"/>
    <w:rsid w:val="4B475437"/>
    <w:rsid w:val="4B7D0C82"/>
    <w:rsid w:val="4BFD0F3F"/>
    <w:rsid w:val="4EE90916"/>
    <w:rsid w:val="50484B07"/>
    <w:rsid w:val="51D23129"/>
    <w:rsid w:val="52125740"/>
    <w:rsid w:val="53EC54B5"/>
    <w:rsid w:val="56C24C57"/>
    <w:rsid w:val="571E59B2"/>
    <w:rsid w:val="58993B76"/>
    <w:rsid w:val="59066D85"/>
    <w:rsid w:val="5FAD1BF5"/>
    <w:rsid w:val="611A222F"/>
    <w:rsid w:val="629D291D"/>
    <w:rsid w:val="62AA63A9"/>
    <w:rsid w:val="62C51434"/>
    <w:rsid w:val="63E44E96"/>
    <w:rsid w:val="648B02B8"/>
    <w:rsid w:val="64CD76EA"/>
    <w:rsid w:val="65BC2FE5"/>
    <w:rsid w:val="6A5309D7"/>
    <w:rsid w:val="6DDA6225"/>
    <w:rsid w:val="6E3D2F8F"/>
    <w:rsid w:val="6E625A58"/>
    <w:rsid w:val="6F5D5FE7"/>
    <w:rsid w:val="715C602F"/>
    <w:rsid w:val="71A768D5"/>
    <w:rsid w:val="73030421"/>
    <w:rsid w:val="735247CE"/>
    <w:rsid w:val="75936D7D"/>
    <w:rsid w:val="75B27CA5"/>
    <w:rsid w:val="77611389"/>
    <w:rsid w:val="77745AA4"/>
    <w:rsid w:val="7C2312EF"/>
    <w:rsid w:val="7CB85610"/>
    <w:rsid w:val="7E194254"/>
    <w:rsid w:val="7E2777CA"/>
    <w:rsid w:val="7FCF6DE1"/>
    <w:rsid w:val="7FEB3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link w:val="9"/>
    <w:qFormat/>
    <w:uiPriority w:val="0"/>
    <w:pPr>
      <w:keepNext/>
      <w:keepLines/>
      <w:spacing w:before="340" w:beforeLines="0" w:beforeAutospacing="0" w:after="330" w:afterLines="0" w:afterAutospacing="0" w:line="576" w:lineRule="auto"/>
      <w:jc w:val="center"/>
      <w:outlineLvl w:val="0"/>
    </w:pPr>
    <w:rPr>
      <w:rFonts w:asciiTheme="minorAscii" w:hAnsiTheme="minorAscii"/>
      <w:b/>
      <w:kern w:val="44"/>
      <w:sz w:val="44"/>
    </w:rPr>
  </w:style>
  <w:style w:type="paragraph" w:styleId="3">
    <w:name w:val="heading 2"/>
    <w:basedOn w:val="1"/>
    <w:next w:val="1"/>
    <w:link w:val="8"/>
    <w:unhideWhenUsed/>
    <w:qFormat/>
    <w:uiPriority w:val="0"/>
    <w:pPr>
      <w:keepNext/>
      <w:keepLines/>
      <w:spacing w:before="140" w:beforeLines="0" w:beforeAutospacing="0" w:after="140" w:afterLines="0" w:afterAutospacing="0" w:line="240" w:lineRule="auto"/>
      <w:outlineLvl w:val="1"/>
    </w:pPr>
    <w:rPr>
      <w:rFonts w:ascii="Arial" w:hAnsi="Arial" w:eastAsia="宋体"/>
      <w:sz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2 Char"/>
    <w:link w:val="3"/>
    <w:uiPriority w:val="0"/>
    <w:rPr>
      <w:rFonts w:ascii="Arial" w:hAnsi="Arial" w:eastAsia="宋体"/>
      <w:sz w:val="30"/>
    </w:rPr>
  </w:style>
  <w:style w:type="character" w:customStyle="1" w:styleId="9">
    <w:name w:val="标题 1 Char"/>
    <w:link w:val="2"/>
    <w:uiPriority w:val="0"/>
    <w:rPr>
      <w:rFonts w:asciiTheme="minorAscii" w:hAnsiTheme="minorAscii"/>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819</Words>
  <Characters>1799</Characters>
  <Lines>0</Lines>
  <Paragraphs>0</Paragraphs>
  <TotalTime>238</TotalTime>
  <ScaleCrop>false</ScaleCrop>
  <LinksUpToDate>false</LinksUpToDate>
  <CharactersWithSpaces>1808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2023-07-06T04:02:00Z</dcterms:created>
  <dc:creator>flynn</dc:creator>
  <cp:lastModifiedBy>l</cp:lastModifiedBy>
  <dcterms:modified xsi:type="dcterms:W3CDTF">2023-07-14T02:16:22Z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AC7EEB098BC84C99955E02B6C539E1F4_12</vt:lpwstr>
  </property>
</Properties>
</file>