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F62B" w14:textId="67BB5560" w:rsidR="00CA0F68" w:rsidRPr="00885105" w:rsidRDefault="00840426" w:rsidP="00263916">
      <w:pPr>
        <w:jc w:val="center"/>
        <w:rPr>
          <w:rFonts w:ascii="Verdana" w:hAnsi="Verdana" w:cs="Times New Roman"/>
          <w:b/>
          <w:sz w:val="20"/>
          <w:szCs w:val="20"/>
          <w:u w:val="single"/>
        </w:rPr>
      </w:pPr>
      <w:r w:rsidRPr="00885105">
        <w:rPr>
          <w:rFonts w:ascii="Verdana" w:hAnsi="Verdana" w:cs="Times New Roman"/>
          <w:b/>
          <w:sz w:val="20"/>
          <w:szCs w:val="20"/>
          <w:u w:val="single"/>
        </w:rPr>
        <w:t>RESPONSE TO PANELIST COMMENTS</w:t>
      </w:r>
      <w:r w:rsidR="004F3A38" w:rsidRPr="00885105">
        <w:rPr>
          <w:rFonts w:ascii="Verdana" w:hAnsi="Verdana" w:cs="Times New Roman"/>
          <w:b/>
          <w:sz w:val="20"/>
          <w:szCs w:val="20"/>
          <w:u w:val="single"/>
        </w:rPr>
        <w:t xml:space="preserve"> [FROM </w:t>
      </w:r>
      <w:r w:rsidR="00263916">
        <w:rPr>
          <w:rFonts w:ascii="Verdana" w:hAnsi="Verdana" w:cs="Times New Roman"/>
          <w:b/>
          <w:sz w:val="20"/>
          <w:szCs w:val="20"/>
          <w:u w:val="single"/>
        </w:rPr>
        <w:t>THE</w:t>
      </w:r>
      <w:r w:rsidR="004F3A38" w:rsidRPr="00885105">
        <w:rPr>
          <w:rFonts w:ascii="Verdana" w:hAnsi="Verdana" w:cs="Times New Roman"/>
          <w:b/>
          <w:sz w:val="20"/>
          <w:szCs w:val="20"/>
          <w:u w:val="single"/>
        </w:rPr>
        <w:t xml:space="preserve"> </w:t>
      </w:r>
      <w:r w:rsidRPr="00885105">
        <w:rPr>
          <w:rFonts w:ascii="Verdana" w:hAnsi="Verdana" w:cs="Times New Roman"/>
          <w:b/>
          <w:sz w:val="20"/>
          <w:szCs w:val="20"/>
          <w:u w:val="single"/>
        </w:rPr>
        <w:t>LAST TWO PRESENTATIONS]</w:t>
      </w:r>
    </w:p>
    <w:p w14:paraId="0FF785B9" w14:textId="19715F7B" w:rsidR="004F3A38" w:rsidRPr="00885105" w:rsidRDefault="004F3A38" w:rsidP="00263916">
      <w:pPr>
        <w:jc w:val="center"/>
        <w:rPr>
          <w:rFonts w:ascii="Verdana" w:hAnsi="Verdana" w:cs="Times New Roman"/>
          <w:b/>
          <w:sz w:val="20"/>
          <w:szCs w:val="20"/>
          <w:u w:val="single"/>
        </w:rPr>
      </w:pPr>
      <w:r w:rsidRPr="00885105">
        <w:rPr>
          <w:rFonts w:ascii="Verdana" w:hAnsi="Verdana" w:cs="Times New Roman"/>
          <w:b/>
          <w:sz w:val="20"/>
          <w:szCs w:val="20"/>
          <w:u w:val="single"/>
        </w:rPr>
        <w:t xml:space="preserve">DONE </w:t>
      </w:r>
      <w:r w:rsidR="003520F2">
        <w:rPr>
          <w:rFonts w:ascii="Verdana" w:hAnsi="Verdana" w:cs="Times New Roman"/>
          <w:b/>
          <w:sz w:val="20"/>
          <w:szCs w:val="20"/>
          <w:u w:val="single"/>
        </w:rPr>
        <w:t>21</w:t>
      </w:r>
      <w:r w:rsidR="003520F2" w:rsidRPr="003520F2">
        <w:rPr>
          <w:rFonts w:ascii="Verdana" w:hAnsi="Verdana" w:cs="Times New Roman"/>
          <w:b/>
          <w:sz w:val="20"/>
          <w:szCs w:val="20"/>
          <w:u w:val="single"/>
          <w:vertAlign w:val="superscript"/>
        </w:rPr>
        <w:t>st</w:t>
      </w:r>
      <w:r w:rsidR="003520F2">
        <w:rPr>
          <w:rFonts w:ascii="Verdana" w:hAnsi="Verdana" w:cs="Times New Roman"/>
          <w:b/>
          <w:sz w:val="20"/>
          <w:szCs w:val="20"/>
          <w:u w:val="single"/>
        </w:rPr>
        <w:t xml:space="preserve"> OCT and </w:t>
      </w:r>
      <w:r w:rsidR="00042D1C" w:rsidRPr="00885105">
        <w:rPr>
          <w:rFonts w:ascii="Verdana" w:hAnsi="Verdana" w:cs="Times New Roman"/>
          <w:b/>
          <w:sz w:val="20"/>
          <w:szCs w:val="20"/>
          <w:u w:val="single"/>
        </w:rPr>
        <w:t>29</w:t>
      </w:r>
      <w:r w:rsidRPr="00885105">
        <w:rPr>
          <w:rFonts w:ascii="Verdana" w:hAnsi="Verdana" w:cs="Times New Roman"/>
          <w:b/>
          <w:sz w:val="20"/>
          <w:szCs w:val="20"/>
          <w:u w:val="single"/>
          <w:vertAlign w:val="superscript"/>
        </w:rPr>
        <w:t>th</w:t>
      </w:r>
      <w:r w:rsidRPr="00885105">
        <w:rPr>
          <w:rFonts w:ascii="Verdana" w:hAnsi="Verdana" w:cs="Times New Roman"/>
          <w:b/>
          <w:sz w:val="20"/>
          <w:szCs w:val="20"/>
          <w:u w:val="single"/>
        </w:rPr>
        <w:t xml:space="preserve"> </w:t>
      </w:r>
      <w:r w:rsidR="00042D1C" w:rsidRPr="00885105">
        <w:rPr>
          <w:rFonts w:ascii="Verdana" w:hAnsi="Verdana" w:cs="Times New Roman"/>
          <w:b/>
          <w:sz w:val="20"/>
          <w:szCs w:val="20"/>
          <w:u w:val="single"/>
        </w:rPr>
        <w:t>November 2021</w:t>
      </w:r>
      <w:r w:rsidR="0020740B">
        <w:rPr>
          <w:rFonts w:ascii="Verdana" w:hAnsi="Verdana" w:cs="Times New Roman"/>
          <w:b/>
          <w:sz w:val="20"/>
          <w:szCs w:val="20"/>
          <w:u w:val="single"/>
        </w:rPr>
        <w:t>.</w:t>
      </w:r>
    </w:p>
    <w:p w14:paraId="25D1C33B" w14:textId="6CB1EB68" w:rsidR="00840426" w:rsidRPr="00885105" w:rsidRDefault="00840426" w:rsidP="00A26611">
      <w:pPr>
        <w:jc w:val="both"/>
        <w:rPr>
          <w:rFonts w:ascii="Verdana" w:hAnsi="Verdana" w:cs="Times New Roman"/>
          <w:b/>
          <w:sz w:val="20"/>
          <w:szCs w:val="20"/>
        </w:rPr>
      </w:pPr>
      <w:r w:rsidRPr="00885105">
        <w:rPr>
          <w:rFonts w:ascii="Verdana" w:hAnsi="Verdana" w:cs="Times New Roman"/>
          <w:b/>
          <w:sz w:val="20"/>
          <w:szCs w:val="20"/>
        </w:rPr>
        <w:t>REG. NO.:</w:t>
      </w:r>
      <w:r w:rsidR="00042D1C" w:rsidRPr="00885105">
        <w:rPr>
          <w:rFonts w:ascii="Verdana" w:hAnsi="Verdana" w:cs="Times New Roman"/>
          <w:b/>
          <w:sz w:val="20"/>
          <w:szCs w:val="20"/>
        </w:rPr>
        <w:t xml:space="preserve"> ENC222-0149/2017</w:t>
      </w:r>
    </w:p>
    <w:p w14:paraId="7B3B6AAC" w14:textId="23FB79E7" w:rsidR="00840426" w:rsidRPr="00885105" w:rsidRDefault="00840426" w:rsidP="00A26611">
      <w:pPr>
        <w:jc w:val="both"/>
        <w:rPr>
          <w:rFonts w:ascii="Verdana" w:hAnsi="Verdana" w:cs="Times New Roman"/>
          <w:b/>
          <w:sz w:val="20"/>
          <w:szCs w:val="20"/>
        </w:rPr>
      </w:pPr>
      <w:r w:rsidRPr="00885105">
        <w:rPr>
          <w:rFonts w:ascii="Verdana" w:hAnsi="Verdana" w:cs="Times New Roman"/>
          <w:b/>
          <w:sz w:val="20"/>
          <w:szCs w:val="20"/>
        </w:rPr>
        <w:t>NAME:</w:t>
      </w:r>
      <w:r w:rsidR="00042D1C" w:rsidRPr="00885105">
        <w:rPr>
          <w:rFonts w:ascii="Verdana" w:hAnsi="Verdana" w:cs="Times New Roman"/>
          <w:b/>
          <w:sz w:val="20"/>
          <w:szCs w:val="20"/>
        </w:rPr>
        <w:t xml:space="preserve"> OKELLO JACOB OKOMO</w:t>
      </w:r>
    </w:p>
    <w:p w14:paraId="31784A30" w14:textId="6E80E03E" w:rsidR="00840426" w:rsidRPr="00885105" w:rsidRDefault="00840426" w:rsidP="00A26611">
      <w:pPr>
        <w:jc w:val="both"/>
        <w:rPr>
          <w:rFonts w:ascii="Verdana" w:hAnsi="Verdana" w:cs="Times New Roman"/>
          <w:b/>
          <w:sz w:val="20"/>
          <w:szCs w:val="20"/>
        </w:rPr>
      </w:pPr>
      <w:r w:rsidRPr="00885105">
        <w:rPr>
          <w:rFonts w:ascii="Verdana" w:hAnsi="Verdana" w:cs="Times New Roman"/>
          <w:b/>
          <w:sz w:val="20"/>
          <w:szCs w:val="20"/>
        </w:rPr>
        <w:t>PROJECT TITLE:</w:t>
      </w:r>
      <w:r w:rsidR="006747EF" w:rsidRPr="00885105">
        <w:rPr>
          <w:rFonts w:ascii="Verdana" w:hAnsi="Verdana" w:cs="Times New Roman"/>
          <w:b/>
          <w:sz w:val="20"/>
          <w:szCs w:val="20"/>
        </w:rPr>
        <w:t xml:space="preserve"> </w:t>
      </w:r>
      <w:r w:rsidR="006747EF" w:rsidRPr="00885105">
        <w:rPr>
          <w:rFonts w:ascii="Verdana" w:hAnsi="Verdana"/>
          <w:sz w:val="20"/>
          <w:szCs w:val="20"/>
          <w:u w:val="single"/>
        </w:rPr>
        <w:t>SPATIOTEMPORAL MODELLING &amp; AUTOMATED IN-SITU SENSORS TO MONITOR HARMFUL ALGAL BLOOMS(HAB</w:t>
      </w:r>
      <w:r w:rsidR="00B9311F">
        <w:rPr>
          <w:rFonts w:ascii="Verdana" w:hAnsi="Verdana"/>
          <w:sz w:val="20"/>
          <w:szCs w:val="20"/>
          <w:u w:val="single"/>
        </w:rPr>
        <w:t>s</w:t>
      </w:r>
      <w:r w:rsidR="006747EF" w:rsidRPr="00885105">
        <w:rPr>
          <w:rFonts w:ascii="Verdana" w:hAnsi="Verdana"/>
          <w:sz w:val="20"/>
          <w:szCs w:val="20"/>
          <w:u w:val="single"/>
        </w:rPr>
        <w:t>): CASE STUDY OF LAKE VICTORI</w:t>
      </w:r>
      <w:r w:rsidR="006747EF" w:rsidRPr="00885105">
        <w:rPr>
          <w:rFonts w:ascii="Verdana" w:hAnsi="Verdana"/>
          <w:sz w:val="20"/>
          <w:szCs w:val="20"/>
          <w:u w:val="single"/>
        </w:rPr>
        <w:t>A</w:t>
      </w:r>
    </w:p>
    <w:p w14:paraId="67FE8E05" w14:textId="4F8D6801" w:rsidR="00D9728D" w:rsidRPr="00885105" w:rsidRDefault="00D9728D" w:rsidP="00A26611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B050"/>
          <w:sz w:val="20"/>
          <w:szCs w:val="20"/>
        </w:rPr>
      </w:pPr>
      <w:r w:rsidRPr="00885105">
        <w:rPr>
          <w:rFonts w:ascii="Verdana" w:hAnsi="Verdana"/>
          <w:color w:val="00B050"/>
          <w:sz w:val="20"/>
          <w:szCs w:val="20"/>
        </w:rPr>
        <w:t>C</w:t>
      </w:r>
      <w:r w:rsidRPr="00885105">
        <w:rPr>
          <w:rFonts w:ascii="Verdana" w:hAnsi="Verdana"/>
          <w:color w:val="00B050"/>
          <w:sz w:val="20"/>
          <w:szCs w:val="20"/>
        </w:rPr>
        <w:t xml:space="preserve">hange title to modelling </w:t>
      </w:r>
      <w:r w:rsidR="006A429A" w:rsidRPr="00885105">
        <w:rPr>
          <w:rFonts w:ascii="Verdana" w:hAnsi="Verdana"/>
          <w:color w:val="00B050"/>
          <w:sz w:val="20"/>
          <w:szCs w:val="20"/>
        </w:rPr>
        <w:t xml:space="preserve">HABs as the </w:t>
      </w:r>
      <w:r w:rsidRPr="00885105">
        <w:rPr>
          <w:rFonts w:ascii="Verdana" w:hAnsi="Verdana"/>
          <w:color w:val="00B050"/>
          <w:sz w:val="20"/>
          <w:szCs w:val="20"/>
        </w:rPr>
        <w:t>sensor is a footnote.</w:t>
      </w:r>
    </w:p>
    <w:p w14:paraId="43C2B4BF" w14:textId="7EDBDDEE" w:rsidR="00840426" w:rsidRPr="00885105" w:rsidRDefault="006A429A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 xml:space="preserve">Prof. </w:t>
      </w:r>
      <w:proofErr w:type="spellStart"/>
      <w:r w:rsidRPr="00885105">
        <w:rPr>
          <w:rFonts w:ascii="Verdana" w:hAnsi="Verdana" w:cs="Times New Roman"/>
          <w:sz w:val="20"/>
          <w:szCs w:val="20"/>
        </w:rPr>
        <w:t>Waithaka</w:t>
      </w:r>
      <w:proofErr w:type="spellEnd"/>
      <w:r w:rsidRPr="00885105">
        <w:rPr>
          <w:rFonts w:ascii="Verdana" w:hAnsi="Verdana" w:cs="Times New Roman"/>
          <w:sz w:val="20"/>
          <w:szCs w:val="20"/>
        </w:rPr>
        <w:t xml:space="preserve"> initially suggested that I do modify the title to something else that he was to guide me in.</w:t>
      </w:r>
    </w:p>
    <w:p w14:paraId="6B0512E8" w14:textId="6DABACE3" w:rsidR="006A429A" w:rsidRDefault="006A429A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>I was to submit the write-up to you then you to later forward to him after going through it for further changes, including the title. Kindly let me know how it goes.</w:t>
      </w:r>
    </w:p>
    <w:p w14:paraId="1D666167" w14:textId="2E5F2BD3" w:rsidR="00086CDD" w:rsidRPr="00086CDD" w:rsidRDefault="006F0B4E" w:rsidP="00086CDD">
      <w:pPr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Meanwhile, I’ve tentatively set it to: </w:t>
      </w:r>
      <w:r>
        <w:t xml:space="preserve">SPATIOTEMPORAL MODELLING AND MONITORING OF </w:t>
      </w:r>
      <w:r w:rsidR="00DA6996">
        <w:t>HABs; CASE</w:t>
      </w:r>
      <w:r w:rsidR="00086CDD" w:rsidRPr="00086CDD">
        <w:rPr>
          <w:rFonts w:ascii="Verdana" w:hAnsi="Verdana"/>
          <w:sz w:val="20"/>
          <w:szCs w:val="20"/>
        </w:rPr>
        <w:t xml:space="preserve"> STUDY OF LAKE VICTORIA</w:t>
      </w:r>
      <w:r w:rsidR="004E4E78">
        <w:rPr>
          <w:rFonts w:ascii="Verdana" w:hAnsi="Verdana"/>
          <w:sz w:val="20"/>
          <w:szCs w:val="20"/>
        </w:rPr>
        <w:t xml:space="preserve"> if that works.</w:t>
      </w:r>
    </w:p>
    <w:p w14:paraId="6E1461F2" w14:textId="7BB36D74" w:rsidR="006F0B4E" w:rsidRPr="00885105" w:rsidRDefault="006F0B4E" w:rsidP="00A26611">
      <w:pPr>
        <w:jc w:val="both"/>
        <w:rPr>
          <w:rFonts w:ascii="Verdana" w:hAnsi="Verdana" w:cs="Times New Roman"/>
          <w:sz w:val="20"/>
          <w:szCs w:val="20"/>
        </w:rPr>
      </w:pPr>
    </w:p>
    <w:p w14:paraId="694EDFA8" w14:textId="6C4890B9" w:rsidR="00D9728D" w:rsidRPr="00885105" w:rsidRDefault="00D9728D" w:rsidP="00A26611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color w:val="00B050"/>
          <w:sz w:val="20"/>
          <w:szCs w:val="20"/>
        </w:rPr>
      </w:pPr>
      <w:r w:rsidRPr="00885105">
        <w:rPr>
          <w:rFonts w:ascii="Verdana" w:hAnsi="Verdana"/>
          <w:color w:val="00B050"/>
          <w:sz w:val="20"/>
          <w:szCs w:val="20"/>
        </w:rPr>
        <w:t>C</w:t>
      </w:r>
      <w:r w:rsidRPr="00885105">
        <w:rPr>
          <w:rFonts w:ascii="Verdana" w:hAnsi="Verdana"/>
          <w:color w:val="00B050"/>
          <w:sz w:val="20"/>
          <w:szCs w:val="20"/>
        </w:rPr>
        <w:t>heck 2018 data</w:t>
      </w:r>
      <w:r w:rsidRPr="00885105">
        <w:rPr>
          <w:rFonts w:ascii="Verdana" w:hAnsi="Verdana" w:cs="Times New Roman"/>
          <w:color w:val="00B050"/>
          <w:sz w:val="20"/>
          <w:szCs w:val="20"/>
        </w:rPr>
        <w:t xml:space="preserve"> </w:t>
      </w:r>
    </w:p>
    <w:p w14:paraId="4DD13F95" w14:textId="6B8B1E7E" w:rsidR="00E63FEC" w:rsidRDefault="005779E3" w:rsidP="00A26611">
      <w:pPr>
        <w:jc w:val="both"/>
        <w:rPr>
          <w:rFonts w:ascii="Verdana" w:hAnsi="Verdana"/>
          <w:sz w:val="20"/>
          <w:szCs w:val="20"/>
        </w:rPr>
      </w:pPr>
      <w:r w:rsidRPr="00885105">
        <w:rPr>
          <w:rFonts w:ascii="Verdana" w:hAnsi="Verdana"/>
          <w:sz w:val="20"/>
          <w:szCs w:val="20"/>
        </w:rPr>
        <w:t xml:space="preserve">The </w:t>
      </w:r>
      <w:r w:rsidR="00D9728D" w:rsidRPr="00885105">
        <w:rPr>
          <w:rFonts w:ascii="Verdana" w:hAnsi="Verdana"/>
          <w:sz w:val="20"/>
          <w:szCs w:val="20"/>
        </w:rPr>
        <w:t xml:space="preserve">correlation values of chlorophyl-a </w:t>
      </w:r>
      <w:r w:rsidR="00D9728D" w:rsidRPr="00885105">
        <w:rPr>
          <w:rFonts w:ascii="Verdana" w:hAnsi="Verdana"/>
          <w:sz w:val="20"/>
          <w:szCs w:val="20"/>
        </w:rPr>
        <w:t>conce</w:t>
      </w:r>
      <w:r w:rsidRPr="00885105">
        <w:rPr>
          <w:rFonts w:ascii="Verdana" w:hAnsi="Verdana"/>
          <w:sz w:val="20"/>
          <w:szCs w:val="20"/>
        </w:rPr>
        <w:t>n</w:t>
      </w:r>
      <w:r w:rsidR="00D9728D" w:rsidRPr="00885105">
        <w:rPr>
          <w:rFonts w:ascii="Verdana" w:hAnsi="Verdana"/>
          <w:sz w:val="20"/>
          <w:szCs w:val="20"/>
        </w:rPr>
        <w:t>t</w:t>
      </w:r>
      <w:r w:rsidRPr="00885105">
        <w:rPr>
          <w:rFonts w:ascii="Verdana" w:hAnsi="Verdana"/>
          <w:sz w:val="20"/>
          <w:szCs w:val="20"/>
        </w:rPr>
        <w:t>ra</w:t>
      </w:r>
      <w:r w:rsidR="00D9728D" w:rsidRPr="00885105">
        <w:rPr>
          <w:rFonts w:ascii="Verdana" w:hAnsi="Verdana"/>
          <w:sz w:val="20"/>
          <w:szCs w:val="20"/>
        </w:rPr>
        <w:t>tion</w:t>
      </w:r>
      <w:r w:rsidR="00D9728D" w:rsidRPr="00885105">
        <w:rPr>
          <w:rFonts w:ascii="Verdana" w:hAnsi="Verdana"/>
          <w:sz w:val="20"/>
          <w:szCs w:val="20"/>
        </w:rPr>
        <w:t xml:space="preserve"> for 2018 appear</w:t>
      </w:r>
      <w:r w:rsidRPr="00885105">
        <w:rPr>
          <w:rFonts w:ascii="Verdana" w:hAnsi="Verdana"/>
          <w:sz w:val="20"/>
          <w:szCs w:val="20"/>
        </w:rPr>
        <w:t>ed</w:t>
      </w:r>
      <w:r w:rsidR="00D9728D" w:rsidRPr="00885105">
        <w:rPr>
          <w:rFonts w:ascii="Verdana" w:hAnsi="Verdana"/>
          <w:sz w:val="20"/>
          <w:szCs w:val="20"/>
        </w:rPr>
        <w:t xml:space="preserve"> odd one out from others</w:t>
      </w:r>
      <w:r w:rsidR="00E63FEC" w:rsidRPr="00885105">
        <w:rPr>
          <w:rFonts w:ascii="Verdana" w:hAnsi="Verdana"/>
          <w:sz w:val="20"/>
          <w:szCs w:val="20"/>
        </w:rPr>
        <w:t xml:space="preserve"> as the R</w:t>
      </w:r>
      <w:r w:rsidR="00E63FEC" w:rsidRPr="00885105">
        <w:rPr>
          <w:rFonts w:ascii="Verdana" w:hAnsi="Verdana"/>
          <w:sz w:val="20"/>
          <w:szCs w:val="20"/>
          <w:vertAlign w:val="superscript"/>
        </w:rPr>
        <w:t xml:space="preserve">2 </w:t>
      </w:r>
      <w:r w:rsidR="00E63FEC" w:rsidRPr="00885105">
        <w:rPr>
          <w:rFonts w:ascii="Verdana" w:hAnsi="Verdana"/>
          <w:sz w:val="20"/>
          <w:szCs w:val="20"/>
        </w:rPr>
        <w:t>was 0.61 unlike the others</w:t>
      </w:r>
      <w:r w:rsidRPr="00885105">
        <w:rPr>
          <w:rFonts w:ascii="Verdana" w:hAnsi="Verdana"/>
          <w:sz w:val="20"/>
          <w:szCs w:val="20"/>
        </w:rPr>
        <w:t>. The</w:t>
      </w:r>
      <w:r w:rsidR="00E63FEC" w:rsidRPr="00885105">
        <w:rPr>
          <w:rFonts w:ascii="Verdana" w:hAnsi="Verdana"/>
          <w:sz w:val="20"/>
          <w:szCs w:val="20"/>
        </w:rPr>
        <w:t xml:space="preserve"> upon, re-inspection the data was found to have </w:t>
      </w:r>
      <w:r w:rsidR="00813446" w:rsidRPr="00885105">
        <w:rPr>
          <w:rFonts w:ascii="Verdana" w:hAnsi="Verdana"/>
          <w:sz w:val="20"/>
          <w:szCs w:val="20"/>
        </w:rPr>
        <w:t>greater</w:t>
      </w:r>
      <w:r w:rsidR="00E63FEC" w:rsidRPr="00885105">
        <w:rPr>
          <w:rFonts w:ascii="Verdana" w:hAnsi="Verdana"/>
          <w:sz w:val="20"/>
          <w:szCs w:val="20"/>
        </w:rPr>
        <w:t xml:space="preserve"> values of outliers that were removed since their sources couldn’t be explained. The </w:t>
      </w:r>
      <w:r w:rsidR="00434577">
        <w:rPr>
          <w:rFonts w:ascii="Verdana" w:hAnsi="Verdana"/>
          <w:sz w:val="20"/>
          <w:szCs w:val="20"/>
        </w:rPr>
        <w:t>R</w:t>
      </w:r>
      <w:r w:rsidR="00E63FEC" w:rsidRPr="00885105">
        <w:rPr>
          <w:rFonts w:ascii="Verdana" w:hAnsi="Verdana"/>
          <w:sz w:val="20"/>
          <w:szCs w:val="20"/>
          <w:vertAlign w:val="superscript"/>
        </w:rPr>
        <w:t xml:space="preserve">2 </w:t>
      </w:r>
      <w:r w:rsidR="00E63FEC" w:rsidRPr="00885105">
        <w:rPr>
          <w:rFonts w:ascii="Verdana" w:hAnsi="Verdana"/>
          <w:sz w:val="20"/>
          <w:szCs w:val="20"/>
        </w:rPr>
        <w:t xml:space="preserve">for Chl-a is now 0.839463 after review </w:t>
      </w:r>
      <w:r w:rsidR="00C92A06" w:rsidRPr="00885105">
        <w:rPr>
          <w:rFonts w:ascii="Verdana" w:hAnsi="Verdana"/>
          <w:sz w:val="20"/>
          <w:szCs w:val="20"/>
        </w:rPr>
        <w:t>as shown in page 40 of the write-up.</w:t>
      </w:r>
    </w:p>
    <w:p w14:paraId="531DA5A8" w14:textId="77777777" w:rsidR="00DA6996" w:rsidRPr="00885105" w:rsidRDefault="00DA6996" w:rsidP="00A26611">
      <w:pPr>
        <w:jc w:val="both"/>
        <w:rPr>
          <w:rFonts w:ascii="Verdana" w:hAnsi="Verdana"/>
          <w:sz w:val="20"/>
          <w:szCs w:val="20"/>
        </w:rPr>
      </w:pPr>
    </w:p>
    <w:p w14:paraId="5D948443" w14:textId="45D09A07" w:rsidR="00004FB8" w:rsidRPr="00885105" w:rsidRDefault="00004FB8" w:rsidP="00A26611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color w:val="00B050"/>
          <w:sz w:val="20"/>
          <w:szCs w:val="20"/>
        </w:rPr>
      </w:pPr>
      <w:r w:rsidRPr="00885105">
        <w:rPr>
          <w:rFonts w:ascii="Verdana" w:hAnsi="Verdana"/>
          <w:color w:val="00B050"/>
          <w:sz w:val="20"/>
          <w:szCs w:val="20"/>
        </w:rPr>
        <w:t>Conclusions should be responses to objectives; conclusion generic - tie conclusion to major results</w:t>
      </w:r>
    </w:p>
    <w:p w14:paraId="74CC6532" w14:textId="04EE35C3" w:rsidR="004F3A38" w:rsidRPr="00885105" w:rsidRDefault="00813446" w:rsidP="00A26611">
      <w:pPr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Initially, the conclusions were not statistically addressing the objectives and they appeared generic and to general. The </w:t>
      </w:r>
      <w:r w:rsidR="00034E3A">
        <w:rPr>
          <w:rFonts w:ascii="Verdana" w:hAnsi="Verdana" w:cs="Times New Roman"/>
          <w:sz w:val="20"/>
          <w:szCs w:val="20"/>
        </w:rPr>
        <w:t>conclusion</w:t>
      </w:r>
      <w:r>
        <w:rPr>
          <w:rFonts w:ascii="Verdana" w:hAnsi="Verdana" w:cs="Times New Roman"/>
          <w:sz w:val="20"/>
          <w:szCs w:val="20"/>
        </w:rPr>
        <w:t xml:space="preserve"> derived are now </w:t>
      </w:r>
      <w:r w:rsidR="00034E3A">
        <w:rPr>
          <w:rFonts w:ascii="Verdana" w:hAnsi="Verdana" w:cs="Times New Roman"/>
          <w:sz w:val="20"/>
          <w:szCs w:val="20"/>
        </w:rPr>
        <w:t>quantitatively</w:t>
      </w:r>
      <w:r>
        <w:rPr>
          <w:rFonts w:ascii="Verdana" w:hAnsi="Verdana" w:cs="Times New Roman"/>
          <w:sz w:val="20"/>
          <w:szCs w:val="20"/>
        </w:rPr>
        <w:t xml:space="preserve"> addressing the specific objectives o</w:t>
      </w:r>
      <w:r w:rsidR="00034E3A">
        <w:rPr>
          <w:rFonts w:ascii="Verdana" w:hAnsi="Verdana" w:cs="Times New Roman"/>
          <w:sz w:val="20"/>
          <w:szCs w:val="20"/>
        </w:rPr>
        <w:t>f</w:t>
      </w:r>
      <w:r>
        <w:rPr>
          <w:rFonts w:ascii="Verdana" w:hAnsi="Verdana" w:cs="Times New Roman"/>
          <w:sz w:val="20"/>
          <w:szCs w:val="20"/>
        </w:rPr>
        <w:t xml:space="preserve"> t</w:t>
      </w:r>
      <w:r w:rsidR="00034E3A">
        <w:rPr>
          <w:rFonts w:ascii="Verdana" w:hAnsi="Verdana" w:cs="Times New Roman"/>
          <w:sz w:val="20"/>
          <w:szCs w:val="20"/>
        </w:rPr>
        <w:t>his research</w:t>
      </w:r>
      <w:r>
        <w:rPr>
          <w:rFonts w:ascii="Verdana" w:hAnsi="Verdana" w:cs="Times New Roman"/>
          <w:sz w:val="20"/>
          <w:szCs w:val="20"/>
        </w:rPr>
        <w:t xml:space="preserve"> study as s</w:t>
      </w:r>
      <w:r w:rsidR="00034E3A">
        <w:rPr>
          <w:rFonts w:ascii="Verdana" w:hAnsi="Verdana" w:cs="Times New Roman"/>
          <w:sz w:val="20"/>
          <w:szCs w:val="20"/>
        </w:rPr>
        <w:t>hown</w:t>
      </w:r>
      <w:r>
        <w:rPr>
          <w:rFonts w:ascii="Verdana" w:hAnsi="Verdana" w:cs="Times New Roman"/>
          <w:sz w:val="20"/>
          <w:szCs w:val="20"/>
        </w:rPr>
        <w:t xml:space="preserve"> on page 53 of this write-up</w:t>
      </w:r>
      <w:r w:rsidR="00A771CD">
        <w:rPr>
          <w:rFonts w:ascii="Verdana" w:hAnsi="Verdana" w:cs="Times New Roman"/>
          <w:sz w:val="20"/>
          <w:szCs w:val="20"/>
        </w:rPr>
        <w:t>.</w:t>
      </w:r>
    </w:p>
    <w:p w14:paraId="2EE0B7AB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</w:p>
    <w:p w14:paraId="7DF2E6CC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>References;</w:t>
      </w:r>
    </w:p>
    <w:p w14:paraId="1AB9DDF5" w14:textId="5EC37668" w:rsidR="004F3A38" w:rsidRPr="00EC0950" w:rsidRDefault="00EC0950" w:rsidP="00EC0950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Are appended in the reference section of this write-up (Page 55)</w:t>
      </w:r>
    </w:p>
    <w:p w14:paraId="148B7B81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</w:p>
    <w:p w14:paraId="460DB7DD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 xml:space="preserve">Supervisor: </w:t>
      </w:r>
    </w:p>
    <w:p w14:paraId="17537560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>Sign:</w:t>
      </w:r>
    </w:p>
    <w:p w14:paraId="77CAA06A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>Date:</w:t>
      </w:r>
    </w:p>
    <w:p w14:paraId="3378F9B8" w14:textId="77777777" w:rsidR="004F3A38" w:rsidRPr="00885105" w:rsidRDefault="004F3A38" w:rsidP="00A26611">
      <w:pPr>
        <w:jc w:val="both"/>
        <w:rPr>
          <w:rFonts w:ascii="Verdana" w:hAnsi="Verdana" w:cs="Times New Roman"/>
          <w:sz w:val="20"/>
          <w:szCs w:val="20"/>
        </w:rPr>
      </w:pPr>
    </w:p>
    <w:p w14:paraId="7FDE1B47" w14:textId="06C2062F" w:rsidR="00840426" w:rsidRPr="00885105" w:rsidRDefault="00840426" w:rsidP="00A26611">
      <w:pPr>
        <w:jc w:val="both"/>
        <w:rPr>
          <w:rFonts w:ascii="Verdana" w:hAnsi="Verdana" w:cs="Times New Roman"/>
          <w:sz w:val="20"/>
          <w:szCs w:val="20"/>
        </w:rPr>
      </w:pPr>
      <w:r w:rsidRPr="00885105">
        <w:rPr>
          <w:rFonts w:ascii="Verdana" w:hAnsi="Verdana" w:cs="Times New Roman"/>
          <w:sz w:val="20"/>
          <w:szCs w:val="20"/>
        </w:rPr>
        <w:t xml:space="preserve"> </w:t>
      </w:r>
    </w:p>
    <w:sectPr w:rsidR="00840426" w:rsidRPr="00885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9BE"/>
    <w:multiLevelType w:val="hybridMultilevel"/>
    <w:tmpl w:val="014A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35AAA"/>
    <w:multiLevelType w:val="hybridMultilevel"/>
    <w:tmpl w:val="D5F6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68C4"/>
    <w:multiLevelType w:val="hybridMultilevel"/>
    <w:tmpl w:val="A174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26"/>
    <w:rsid w:val="00004FB8"/>
    <w:rsid w:val="00034E3A"/>
    <w:rsid w:val="00042D1C"/>
    <w:rsid w:val="00086CDD"/>
    <w:rsid w:val="0020740B"/>
    <w:rsid w:val="00263916"/>
    <w:rsid w:val="003520F2"/>
    <w:rsid w:val="00434577"/>
    <w:rsid w:val="004447CA"/>
    <w:rsid w:val="004E4E78"/>
    <w:rsid w:val="004F3A38"/>
    <w:rsid w:val="005779E3"/>
    <w:rsid w:val="006747EF"/>
    <w:rsid w:val="006A429A"/>
    <w:rsid w:val="006F0B4E"/>
    <w:rsid w:val="00813446"/>
    <w:rsid w:val="00840426"/>
    <w:rsid w:val="00885105"/>
    <w:rsid w:val="008C68BF"/>
    <w:rsid w:val="00A26611"/>
    <w:rsid w:val="00A771CD"/>
    <w:rsid w:val="00B9311F"/>
    <w:rsid w:val="00C42D1A"/>
    <w:rsid w:val="00C92A06"/>
    <w:rsid w:val="00CA0F68"/>
    <w:rsid w:val="00D106B4"/>
    <w:rsid w:val="00D9728D"/>
    <w:rsid w:val="00DA6996"/>
    <w:rsid w:val="00E63FEC"/>
    <w:rsid w:val="00EC0950"/>
    <w:rsid w:val="00F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91EC"/>
  <w15:chartTrackingRefBased/>
  <w15:docId w15:val="{5B40DE72-42B3-4F2F-A00E-014D9868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okomo</cp:lastModifiedBy>
  <cp:revision>30</cp:revision>
  <dcterms:created xsi:type="dcterms:W3CDTF">2021-12-19T06:37:00Z</dcterms:created>
  <dcterms:modified xsi:type="dcterms:W3CDTF">2022-01-10T09:34:00Z</dcterms:modified>
</cp:coreProperties>
</file>