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C62EACC"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w:t>
      </w:r>
      <w:r w:rsidR="000B4AA8">
        <w:rPr>
          <w:rFonts w:ascii="Verdana" w:eastAsia="Times New Roman" w:hAnsi="Verdana" w:cs="Times New Roman"/>
          <w:b/>
          <w:bCs/>
          <w:color w:val="000000"/>
          <w:u w:val="single"/>
          <w:lang w:val="en-GB"/>
        </w:rPr>
        <w:t>ML</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53F73309"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1D78511E" w14:textId="62B3B250" w:rsidR="00464F0D" w:rsidRDefault="002C34EF" w:rsidP="00DB1A9F">
      <w:pPr>
        <w:shd w:val="clear" w:color="auto" w:fill="FFFFFF"/>
        <w:spacing w:after="0" w:line="240" w:lineRule="auto"/>
        <w:rPr>
          <w:rFonts w:ascii="Verdana" w:hAnsi="Verdana"/>
          <w:shd w:val="clear" w:color="auto" w:fill="FFFFFF"/>
        </w:rPr>
      </w:pPr>
      <w:r w:rsidRPr="002C34EF">
        <w:rPr>
          <w:rFonts w:ascii="Verdana" w:hAnsi="Verdana"/>
        </w:rPr>
        <w:t xml:space="preserve">With the growth of industries along the Lake Victoria regions, there has been reported </w:t>
      </w:r>
      <w:r w:rsidRPr="002C34EF">
        <w:rPr>
          <w:rFonts w:ascii="Verdana" w:hAnsi="Verdana"/>
          <w:shd w:val="clear" w:color="auto" w:fill="FFFFFF"/>
        </w:rPr>
        <w:t>enrichment</w:t>
      </w:r>
      <w:r w:rsidRPr="002C34EF">
        <w:rPr>
          <w:rFonts w:ascii="Verdana" w:hAnsi="Verdana"/>
          <w:shd w:val="clear" w:color="auto" w:fill="FFFFFF"/>
        </w:rPr>
        <w:t xml:space="preserve"> </w:t>
      </w:r>
      <w:r w:rsidRPr="002C34EF">
        <w:rPr>
          <w:rFonts w:ascii="Verdana" w:hAnsi="Verdana"/>
          <w:shd w:val="clear" w:color="auto" w:fill="FFFFFF"/>
        </w:rPr>
        <w:t>of</w:t>
      </w:r>
      <w:r w:rsidRPr="002C34EF">
        <w:rPr>
          <w:rFonts w:ascii="Verdana" w:hAnsi="Verdana"/>
          <w:shd w:val="clear" w:color="auto" w:fill="FFFFFF"/>
        </w:rPr>
        <w:t xml:space="preserve"> nutrients, increasing the amount of plant and algae growth</w:t>
      </w:r>
      <w:r w:rsidRPr="002C34EF">
        <w:rPr>
          <w:rFonts w:ascii="Verdana" w:hAnsi="Verdana"/>
          <w:shd w:val="clear" w:color="auto" w:fill="FFFFFF"/>
        </w:rPr>
        <w:t xml:space="preserve"> in the Lake.</w:t>
      </w:r>
      <w:r>
        <w:rPr>
          <w:rFonts w:ascii="Verdana" w:hAnsi="Verdana"/>
          <w:shd w:val="clear" w:color="auto" w:fill="FFFFFF"/>
        </w:rPr>
        <w:t xml:space="preserve"> Lake Victoria has been reported to face eutrophication challenges, resulting in an increase of bloom-forming cyanobacteria</w:t>
      </w:r>
      <w:r w:rsidR="00464F0D">
        <w:rPr>
          <w:rFonts w:ascii="Verdana" w:hAnsi="Verdana"/>
          <w:shd w:val="clear" w:color="auto" w:fill="FFFFFF"/>
        </w:rPr>
        <w:t xml:space="preserve"> (CynoHABs),</w:t>
      </w:r>
      <w:r w:rsidR="001929F1">
        <w:rPr>
          <w:rFonts w:ascii="Verdana" w:hAnsi="Verdana"/>
          <w:shd w:val="clear" w:color="auto" w:fill="FFFFFF"/>
        </w:rPr>
        <w:t xml:space="preserve"> </w:t>
      </w:r>
      <w:r>
        <w:rPr>
          <w:rFonts w:ascii="Verdana" w:hAnsi="Verdana"/>
          <w:shd w:val="clear" w:color="auto" w:fill="FFFFFF"/>
        </w:rPr>
        <w:t>(Martin</w:t>
      </w:r>
      <w:r w:rsidR="001929F1">
        <w:rPr>
          <w:rFonts w:ascii="Verdana" w:hAnsi="Verdana"/>
          <w:shd w:val="clear" w:color="auto" w:fill="FFFFFF"/>
        </w:rPr>
        <w:t xml:space="preserve"> K., et al.</w:t>
      </w:r>
      <w:r w:rsidR="00464F0D">
        <w:rPr>
          <w:rFonts w:ascii="Verdana" w:hAnsi="Verdana"/>
          <w:shd w:val="clear" w:color="auto" w:fill="FFFFFF"/>
        </w:rPr>
        <w:t xml:space="preserve"> 2019</w:t>
      </w:r>
      <w:r w:rsidR="001929F1">
        <w:rPr>
          <w:rFonts w:ascii="Verdana" w:hAnsi="Verdana"/>
          <w:shd w:val="clear" w:color="auto" w:fill="FFFFFF"/>
        </w:rPr>
        <w:t>)</w:t>
      </w:r>
      <w:r w:rsidR="00464F0D">
        <w:rPr>
          <w:rFonts w:ascii="Verdana" w:hAnsi="Verdana"/>
          <w:shd w:val="clear" w:color="auto" w:fill="FFFFFF"/>
        </w:rPr>
        <w:t>.</w:t>
      </w:r>
    </w:p>
    <w:p w14:paraId="6885E3F2" w14:textId="77777777" w:rsidR="00464F0D" w:rsidRDefault="00464F0D" w:rsidP="00DB1A9F">
      <w:pPr>
        <w:shd w:val="clear" w:color="auto" w:fill="FFFFFF"/>
        <w:spacing w:after="0" w:line="240" w:lineRule="auto"/>
        <w:rPr>
          <w:rFonts w:ascii="Verdana" w:hAnsi="Verdana"/>
          <w:shd w:val="clear" w:color="auto" w:fill="FFFFFF"/>
        </w:rPr>
      </w:pPr>
    </w:p>
    <w:p w14:paraId="0483F836" w14:textId="09EABFB8" w:rsidR="002C0CFD" w:rsidRPr="002C0CFD" w:rsidRDefault="002C34EF" w:rsidP="00DB1A9F">
      <w:pPr>
        <w:shd w:val="clear" w:color="auto" w:fill="FFFFFF"/>
        <w:spacing w:after="0" w:line="240" w:lineRule="auto"/>
        <w:rPr>
          <w:rFonts w:ascii="Verdana" w:eastAsia="Times New Roman" w:hAnsi="Verdana" w:cs="Times New Roman"/>
          <w:i/>
          <w:iCs/>
          <w:color w:val="00B0F0"/>
          <w:lang w:val="en-GB"/>
        </w:rPr>
      </w:pPr>
      <w:r w:rsidRPr="002C34EF">
        <w:rPr>
          <w:i/>
          <w:iCs/>
        </w:rPr>
        <w:t xml:space="preserve"> </w:t>
      </w:r>
      <w:r w:rsidR="002C0CFD" w:rsidRPr="002C0CFD">
        <w:rPr>
          <w:i/>
          <w:iCs/>
          <w:color w:val="00B0F0"/>
        </w:rPr>
        <w:t>Many cyanobacteria species can produce toxins that affect the nerve system, liver, and skin and cause harmful impacts on humans and</w:t>
      </w:r>
      <w:r w:rsidR="00464F0D">
        <w:rPr>
          <w:i/>
          <w:iCs/>
          <w:color w:val="00B0F0"/>
        </w:rPr>
        <w:t xml:space="preserve"> their companion</w:t>
      </w:r>
      <w:r w:rsidR="002C0CFD" w:rsidRPr="002C0CFD">
        <w:rPr>
          <w:i/>
          <w:iCs/>
          <w:color w:val="00B0F0"/>
        </w:rPr>
        <w:t xml:space="preserve"> animals</w:t>
      </w:r>
      <w:r w:rsidR="00464F0D">
        <w:rPr>
          <w:i/>
          <w:iCs/>
          <w:color w:val="00B0F0"/>
        </w:rPr>
        <w:t xml:space="preserve"> e.g pets</w:t>
      </w:r>
      <w:r w:rsidR="002C0CFD" w:rsidRPr="002C0CFD">
        <w:rPr>
          <w:i/>
          <w:iCs/>
          <w:color w:val="00B0F0"/>
        </w:rPr>
        <w:t xml:space="preserve"> using them for drinking water or recreation. HABs can also damage freshwater ecosystems, such as polluting beaches, causing taste and odor problems for drinking waters, lowering the ambient light required for submerged aquatic </w:t>
      </w:r>
      <w:r w:rsidR="002C0CFD" w:rsidRPr="002C0CFD">
        <w:rPr>
          <w:i/>
          <w:iCs/>
          <w:color w:val="00B0F0"/>
        </w:rPr>
        <w:lastRenderedPageBreak/>
        <w:t>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(Chl-a),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5. Study area</w:t>
      </w:r>
    </w:p>
    <w:p w14:paraId="20CE3C05" w14:textId="22E146B6" w:rsidR="00BB72BC" w:rsidRDefault="00BB72BC" w:rsidP="00DB1A9F">
      <w:pPr>
        <w:shd w:val="clear" w:color="auto" w:fill="FFFFFF"/>
        <w:spacing w:after="0" w:line="240" w:lineRule="auto"/>
        <w:rPr>
          <w:rFonts w:ascii="Verdana" w:eastAsia="Times New Roman" w:hAnsi="Verdana" w:cs="Times New Roman"/>
          <w:b/>
          <w:bCs/>
          <w:color w:val="000000"/>
          <w:u w:val="single"/>
          <w:lang w:val="en-GB"/>
        </w:rPr>
      </w:pPr>
    </w:p>
    <w:p w14:paraId="706C5B36" w14:textId="77777777" w:rsidR="00C11701" w:rsidRDefault="00BB72BC"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Lake Victoria, with a surface area of about 68,800 KM</w:t>
      </w:r>
      <w:r>
        <w:rPr>
          <w:rFonts w:ascii="Verdana" w:eastAsia="Times New Roman" w:hAnsi="Verdana" w:cs="Times New Roman"/>
          <w:vertAlign w:val="superscript"/>
          <w:lang w:val="en-GB"/>
        </w:rPr>
        <w:t>2</w:t>
      </w:r>
      <w:r>
        <w:rPr>
          <w:rFonts w:ascii="Verdana" w:eastAsia="Times New Roman" w:hAnsi="Verdana" w:cs="Times New Roman"/>
          <w:lang w:val="en-GB"/>
        </w:rPr>
        <w:t xml:space="preserve"> with a mean depth of 40m and maximum depth of 79m ranking the second largest fresh water lake in the world after </w:t>
      </w:r>
      <w:r w:rsidR="0064485E">
        <w:rPr>
          <w:rFonts w:ascii="Verdana" w:eastAsia="Times New Roman" w:hAnsi="Verdana" w:cs="Times New Roman"/>
          <w:lang w:val="en-GB"/>
        </w:rPr>
        <w:t>Lake Superior. Lying between 3</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S to 0</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 xml:space="preserve">30`N latitude and </w:t>
      </w:r>
      <w:r w:rsidR="0064485E">
        <w:rPr>
          <w:rFonts w:ascii="Verdana" w:eastAsia="Times New Roman" w:hAnsi="Verdana" w:cs="Times New Roman"/>
          <w:lang w:val="en-GB"/>
        </w:rPr>
        <w:t>3</w:t>
      </w:r>
      <w:r w:rsidR="0064485E">
        <w:rPr>
          <w:rFonts w:ascii="Verdana" w:eastAsia="Times New Roman" w:hAnsi="Verdana" w:cs="Times New Roman"/>
          <w:lang w:val="en-GB"/>
        </w:rPr>
        <w:t>1</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40`E to 34</w:t>
      </w:r>
      <w:r w:rsidR="0064485E">
        <w:rPr>
          <w:rFonts w:ascii="Verdana" w:eastAsia="Times New Roman" w:hAnsi="Verdana" w:cs="Times New Roman"/>
          <w:vertAlign w:val="superscript"/>
          <w:lang w:val="en-GB"/>
        </w:rPr>
        <w:t>o</w:t>
      </w:r>
      <w:r w:rsidR="0064485E">
        <w:rPr>
          <w:rFonts w:ascii="Verdana" w:eastAsia="Times New Roman" w:hAnsi="Verdana" w:cs="Times New Roman"/>
          <w:vertAlign w:val="superscript"/>
          <w:lang w:val="en-GB"/>
        </w:rPr>
        <w:t xml:space="preserve"> </w:t>
      </w:r>
      <w:r w:rsidR="0064485E">
        <w:rPr>
          <w:rFonts w:ascii="Verdana" w:eastAsia="Times New Roman" w:hAnsi="Verdana" w:cs="Times New Roman"/>
          <w:lang w:val="en-GB"/>
        </w:rPr>
        <w:t>50</w:t>
      </w:r>
      <w:r w:rsidR="0064485E">
        <w:rPr>
          <w:rFonts w:ascii="Verdana" w:eastAsia="Times New Roman" w:hAnsi="Verdana" w:cs="Times New Roman"/>
          <w:lang w:val="en-GB"/>
        </w:rPr>
        <w:t>`</w:t>
      </w:r>
      <w:r w:rsidR="0064485E">
        <w:rPr>
          <w:rFonts w:ascii="Verdana" w:eastAsia="Times New Roman" w:hAnsi="Verdana" w:cs="Times New Roman"/>
          <w:lang w:val="en-GB"/>
        </w:rPr>
        <w:t xml:space="preserve">E is distributed among these three East African countries viz Tanzania </w:t>
      </w:r>
      <w:r w:rsidR="00C11701">
        <w:rPr>
          <w:rFonts w:ascii="Verdana" w:eastAsia="Times New Roman" w:hAnsi="Verdana" w:cs="Times New Roman"/>
          <w:lang w:val="en-GB"/>
        </w:rPr>
        <w:t>51</w:t>
      </w:r>
      <w:r w:rsidR="0064485E">
        <w:rPr>
          <w:rFonts w:ascii="Verdana" w:eastAsia="Times New Roman" w:hAnsi="Verdana" w:cs="Times New Roman"/>
          <w:lang w:val="en-GB"/>
        </w:rPr>
        <w:t>%, Uganda 4</w:t>
      </w:r>
      <w:r w:rsidR="00C11701">
        <w:rPr>
          <w:rFonts w:ascii="Verdana" w:eastAsia="Times New Roman" w:hAnsi="Verdana" w:cs="Times New Roman"/>
          <w:lang w:val="en-GB"/>
        </w:rPr>
        <w:t>3</w:t>
      </w:r>
      <w:r w:rsidR="0064485E">
        <w:rPr>
          <w:rFonts w:ascii="Verdana" w:eastAsia="Times New Roman" w:hAnsi="Verdana" w:cs="Times New Roman"/>
          <w:lang w:val="en-GB"/>
        </w:rPr>
        <w:t xml:space="preserve">% and Kenya </w:t>
      </w:r>
      <w:r w:rsidR="002A0201">
        <w:rPr>
          <w:rFonts w:ascii="Verdana" w:eastAsia="Times New Roman" w:hAnsi="Verdana" w:cs="Times New Roman"/>
          <w:lang w:val="en-GB"/>
        </w:rPr>
        <w:t>the remaining 6%</w:t>
      </w:r>
      <w:r w:rsidR="00C11701">
        <w:rPr>
          <w:rFonts w:ascii="Verdana" w:eastAsia="Times New Roman" w:hAnsi="Verdana" w:cs="Times New Roman"/>
          <w:lang w:val="en-GB"/>
        </w:rPr>
        <w:t>(africangreatlakes</w:t>
      </w:r>
      <w:r w:rsidR="002A0201">
        <w:rPr>
          <w:rFonts w:ascii="Verdana" w:eastAsia="Times New Roman" w:hAnsi="Verdana" w:cs="Times New Roman"/>
          <w:lang w:val="en-GB"/>
        </w:rPr>
        <w:t>.</w:t>
      </w:r>
      <w:r w:rsidR="00C11701">
        <w:rPr>
          <w:rFonts w:ascii="Verdana" w:eastAsia="Times New Roman" w:hAnsi="Verdana" w:cs="Times New Roman"/>
          <w:lang w:val="en-GB"/>
        </w:rPr>
        <w:t>org).</w:t>
      </w:r>
    </w:p>
    <w:p w14:paraId="7801EF05" w14:textId="61B4CEBF"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 </w:t>
      </w:r>
    </w:p>
    <w:p w14:paraId="539792B5" w14:textId="0156317E"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That in place, </w:t>
      </w:r>
      <w:r w:rsidR="00C11701">
        <w:rPr>
          <w:rFonts w:ascii="Verdana" w:eastAsia="Times New Roman" w:hAnsi="Verdana" w:cs="Times New Roman"/>
          <w:lang w:val="en-GB"/>
        </w:rPr>
        <w:t xml:space="preserve">the lake </w:t>
      </w:r>
      <w:r w:rsidR="0064485E">
        <w:rPr>
          <w:rFonts w:ascii="Verdana" w:eastAsia="Times New Roman" w:hAnsi="Verdana" w:cs="Times New Roman"/>
          <w:lang w:val="en-GB"/>
        </w:rPr>
        <w:t>is privileged to</w:t>
      </w:r>
      <w:r>
        <w:rPr>
          <w:rFonts w:ascii="Verdana" w:eastAsia="Times New Roman" w:hAnsi="Verdana" w:cs="Times New Roman"/>
          <w:lang w:val="en-GB"/>
        </w:rPr>
        <w:t xml:space="preserve"> serve about </w:t>
      </w:r>
      <w:r w:rsidR="001B20C9">
        <w:rPr>
          <w:rFonts w:ascii="Verdana" w:eastAsia="Times New Roman" w:hAnsi="Verdana" w:cs="Times New Roman"/>
          <w:lang w:val="en-GB"/>
        </w:rPr>
        <w:t>4</w:t>
      </w:r>
      <w:r>
        <w:rPr>
          <w:rFonts w:ascii="Verdana" w:eastAsia="Times New Roman" w:hAnsi="Verdana" w:cs="Times New Roman"/>
          <w:lang w:val="en-GB"/>
        </w:rPr>
        <w:t>0 million residents</w:t>
      </w:r>
      <w:r w:rsidR="001B20C9">
        <w:rPr>
          <w:rFonts w:ascii="Verdana" w:eastAsia="Times New Roman" w:hAnsi="Verdana" w:cs="Times New Roman"/>
          <w:lang w:val="en-GB"/>
        </w:rPr>
        <w:t xml:space="preserve"> (Dorothy et. </w:t>
      </w:r>
      <w:r w:rsidR="00C11701">
        <w:rPr>
          <w:rFonts w:ascii="Verdana" w:eastAsia="Times New Roman" w:hAnsi="Verdana" w:cs="Times New Roman"/>
          <w:lang w:val="en-GB"/>
        </w:rPr>
        <w:t>a</w:t>
      </w:r>
      <w:r w:rsidR="001B20C9">
        <w:rPr>
          <w:rFonts w:ascii="Verdana" w:eastAsia="Times New Roman" w:hAnsi="Verdana" w:cs="Times New Roman"/>
          <w:lang w:val="en-GB"/>
        </w:rPr>
        <w:t>l</w:t>
      </w:r>
      <w:r w:rsidR="00C11701">
        <w:rPr>
          <w:rFonts w:ascii="Verdana" w:eastAsia="Times New Roman" w:hAnsi="Verdana" w:cs="Times New Roman"/>
          <w:lang w:val="en-GB"/>
        </w:rPr>
        <w:t>.</w:t>
      </w:r>
      <w:r w:rsidR="001B20C9">
        <w:rPr>
          <w:rFonts w:ascii="Verdana" w:eastAsia="Times New Roman" w:hAnsi="Verdana" w:cs="Times New Roman"/>
          <w:lang w:val="en-GB"/>
        </w:rPr>
        <w:t>)</w:t>
      </w:r>
      <w:r>
        <w:rPr>
          <w:rFonts w:ascii="Verdana" w:eastAsia="Times New Roman" w:hAnsi="Verdana" w:cs="Times New Roman"/>
          <w:lang w:val="en-GB"/>
        </w:rPr>
        <w:t xml:space="preserve"> in that riparian state, therefore it’s ecological monitoring should be of </w:t>
      </w:r>
      <w:r w:rsidR="001B20C9">
        <w:rPr>
          <w:rFonts w:ascii="Verdana" w:eastAsia="Times New Roman" w:hAnsi="Verdana" w:cs="Times New Roman"/>
          <w:lang w:val="en-GB"/>
        </w:rPr>
        <w:t>great geoscientific interest.</w:t>
      </w:r>
    </w:p>
    <w:p w14:paraId="5D03600E" w14:textId="77777777" w:rsidR="00C11701" w:rsidRDefault="00C11701" w:rsidP="00DB1A9F">
      <w:pPr>
        <w:shd w:val="clear" w:color="auto" w:fill="FFFFFF"/>
        <w:spacing w:after="0" w:line="240" w:lineRule="auto"/>
        <w:rPr>
          <w:rFonts w:ascii="Verdana" w:eastAsia="Times New Roman" w:hAnsi="Verdana" w:cs="Times New Roman"/>
          <w:lang w:val="en-GB"/>
        </w:rPr>
      </w:pPr>
    </w:p>
    <w:p w14:paraId="3ADA29CD" w14:textId="05AE0DF5" w:rsidR="001B20C9" w:rsidRPr="00C11701" w:rsidRDefault="00E02968" w:rsidP="00DB1A9F">
      <w:pPr>
        <w:shd w:val="clear" w:color="auto" w:fill="FFFFFF"/>
        <w:spacing w:after="0" w:line="240" w:lineRule="auto"/>
        <w:rPr>
          <w:rFonts w:ascii="Verdana" w:eastAsia="Times New Roman" w:hAnsi="Verdana" w:cs="Times New Roman"/>
          <w:lang w:val="en-GB"/>
        </w:rPr>
      </w:pPr>
      <w:r w:rsidRPr="00C11701">
        <w:rPr>
          <w:rFonts w:ascii="Verdana" w:eastAsia="Times New Roman" w:hAnsi="Verdana" w:cs="Times New Roman"/>
          <w:lang w:val="en-GB"/>
        </w:rPr>
        <w:t xml:space="preserve">Being located in and </w:t>
      </w:r>
      <w:r w:rsidR="001B20C9" w:rsidRPr="00C11701">
        <w:rPr>
          <w:rFonts w:ascii="Verdana" w:eastAsia="Times New Roman" w:hAnsi="Verdana" w:cs="Times New Roman"/>
          <w:lang w:val="en-GB"/>
        </w:rPr>
        <w:t xml:space="preserve">Equatorial </w:t>
      </w:r>
      <w:r w:rsidR="00C11701" w:rsidRPr="00C11701">
        <w:rPr>
          <w:rFonts w:ascii="Verdana" w:eastAsia="Times New Roman" w:hAnsi="Verdana" w:cs="Times New Roman"/>
          <w:lang w:val="en-GB"/>
        </w:rPr>
        <w:t>regions,</w:t>
      </w:r>
      <w:r w:rsidR="001B20C9" w:rsidRPr="00C11701">
        <w:rPr>
          <w:rFonts w:ascii="Verdana" w:eastAsia="Times New Roman" w:hAnsi="Verdana" w:cs="Times New Roman"/>
          <w:lang w:val="en-GB"/>
        </w:rPr>
        <w:t xml:space="preserve"> </w:t>
      </w:r>
      <w:r w:rsidR="00C11701" w:rsidRPr="00C11701">
        <w:rPr>
          <w:rFonts w:ascii="Verdana" w:eastAsia="Times New Roman" w:hAnsi="Verdana" w:cs="Times New Roman"/>
          <w:lang w:val="en-GB"/>
        </w:rPr>
        <w:t>and with climate in</w:t>
      </w:r>
      <w:r w:rsidR="00C11701" w:rsidRPr="00C11701">
        <w:rPr>
          <w:rFonts w:ascii="Verdana" w:hAnsi="Verdana" w:cs="Arial"/>
          <w:spacing w:val="11"/>
        </w:rPr>
        <w:t xml:space="preserve"> the lake basin var</w:t>
      </w:r>
      <w:r w:rsidR="00C11701" w:rsidRPr="00C11701">
        <w:rPr>
          <w:rFonts w:ascii="Verdana" w:hAnsi="Verdana" w:cs="Arial"/>
          <w:spacing w:val="11"/>
        </w:rPr>
        <w:t xml:space="preserve">ying </w:t>
      </w:r>
      <w:r w:rsidR="00C11701" w:rsidRPr="00C11701">
        <w:rPr>
          <w:rFonts w:ascii="Verdana" w:hAnsi="Verdana" w:cs="Arial"/>
          <w:spacing w:val="11"/>
        </w:rPr>
        <w:t xml:space="preserve">from tropical rain forest with rainfall over the lake for much of the year to a semi dry climate with intermittent droughts over some areas, and </w:t>
      </w:r>
      <w:r w:rsidR="00C11701" w:rsidRPr="00C11701">
        <w:rPr>
          <w:rFonts w:ascii="Verdana" w:hAnsi="Verdana" w:cs="Arial"/>
          <w:spacing w:val="11"/>
        </w:rPr>
        <w:t>provides ambient</w:t>
      </w:r>
      <w:r w:rsidR="00C11701" w:rsidRPr="00C11701">
        <w:rPr>
          <w:rFonts w:ascii="Verdana" w:hAnsi="Verdana" w:cs="Arial"/>
          <w:spacing w:val="11"/>
        </w:rPr>
        <w:t xml:space="preserve"> temperatures varying between 12-26°C</w:t>
      </w:r>
      <w:r w:rsidR="00C11701" w:rsidRPr="00C11701">
        <w:rPr>
          <w:rFonts w:ascii="Verdana" w:hAnsi="Verdana" w:cs="Arial"/>
          <w:spacing w:val="11"/>
        </w:rPr>
        <w:t xml:space="preserve"> it therefore provided ambient host conditions for the growth and development of the Cyanobacteria in this research project.</w:t>
      </w:r>
    </w:p>
    <w:p w14:paraId="735A1423" w14:textId="77777777" w:rsidR="00BB72BC" w:rsidRPr="009753AB" w:rsidRDefault="00BB72BC" w:rsidP="00DB1A9F">
      <w:pPr>
        <w:shd w:val="clear" w:color="auto" w:fill="FFFFFF"/>
        <w:spacing w:after="0" w:line="240" w:lineRule="auto"/>
        <w:rPr>
          <w:rFonts w:ascii="Verdana" w:eastAsia="Times New Roman" w:hAnsi="Verdana" w:cs="Times New Roman"/>
          <w:lang w:val="en-GB"/>
        </w:rPr>
      </w:pPr>
    </w:p>
    <w:p w14:paraId="53429086" w14:textId="17D4F101" w:rsidR="00C11701" w:rsidRPr="00C11701" w:rsidRDefault="00A026B8" w:rsidP="00DB1A9F">
      <w:pPr>
        <w:shd w:val="clear" w:color="auto" w:fill="FFFFFF"/>
        <w:spacing w:after="0" w:line="240" w:lineRule="auto"/>
        <w:rPr>
          <w:rFonts w:ascii="Verdana" w:hAnsi="Verdana"/>
        </w:rPr>
      </w:pPr>
      <w:r w:rsidRPr="00C11701">
        <w:rPr>
          <w:rFonts w:ascii="Verdana" w:hAnsi="Verdana"/>
        </w:rPr>
        <w:lastRenderedPageBreak/>
        <w:t>Figure 1 shows the</w:t>
      </w:r>
      <w:r w:rsidR="00C11701">
        <w:rPr>
          <w:rFonts w:ascii="Verdana" w:hAnsi="Verdana"/>
        </w:rPr>
        <w:t xml:space="preserve"> location and</w:t>
      </w:r>
      <w:r w:rsidRPr="00C11701">
        <w:rPr>
          <w:rFonts w:ascii="Verdana" w:hAnsi="Verdana"/>
        </w:rPr>
        <w:t xml:space="preserve"> extent of the study </w:t>
      </w:r>
      <w:r w:rsidR="00C11701">
        <w:rPr>
          <w:rFonts w:ascii="Verdana" w:hAnsi="Verdana"/>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9753AB"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6. Methodology</w:t>
      </w:r>
    </w:p>
    <w:p w14:paraId="5F5EF0AB" w14:textId="77777777" w:rsidR="00AC7976" w:rsidRDefault="00DB1A9F" w:rsidP="00DB1A9F">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w:t>
      </w:r>
      <w:r w:rsidR="00A56233">
        <w:rPr>
          <w:rFonts w:ascii="Verdana" w:eastAsia="Times New Roman" w:hAnsi="Verdana" w:cs="Times New Roman"/>
          <w:color w:val="000000"/>
          <w:lang w:val="en-GB"/>
        </w:rPr>
        <w:t xml:space="preserve"> probabilistic</w:t>
      </w:r>
      <w:r w:rsidRPr="009753AB">
        <w:rPr>
          <w:rFonts w:ascii="Verdana" w:eastAsia="Times New Roman" w:hAnsi="Verdana" w:cs="Times New Roman"/>
          <w:color w:val="000000"/>
          <w:lang w:val="en-GB"/>
        </w:rPr>
        <w:t xml:space="preserve"> forecasting of cyanobacteria and algal blooms in the area of study.</w:t>
      </w:r>
      <w:r w:rsidR="00AC7976">
        <w:rPr>
          <w:rFonts w:ascii="Verdana" w:eastAsia="Times New Roman" w:hAnsi="Verdana" w:cs="Times New Roman"/>
          <w:color w:val="000000"/>
          <w:lang w:val="en-GB"/>
        </w:rPr>
        <w:t xml:space="preserve"> This will be achievable by</w:t>
      </w:r>
      <w:r w:rsidRPr="009753AB">
        <w:rPr>
          <w:rFonts w:ascii="Verdana" w:eastAsia="Times New Roman" w:hAnsi="Verdana" w:cs="Times New Roman"/>
          <w:color w:val="000000"/>
          <w:lang w:val="en-GB"/>
        </w:rPr>
        <w:t xml:space="preserve"> employing automated Internet of Things (IoT) sensors and </w:t>
      </w:r>
      <w:r w:rsidR="00A56233">
        <w:rPr>
          <w:rFonts w:ascii="Verdana" w:eastAsia="Times New Roman" w:hAnsi="Verdana" w:cs="Times New Roman"/>
          <w:color w:val="000000"/>
          <w:lang w:val="en-GB"/>
        </w:rPr>
        <w:t>Spatiotemporal Remote sensing</w:t>
      </w:r>
      <w:r w:rsidRPr="009753AB">
        <w:rPr>
          <w:rFonts w:ascii="Verdana" w:eastAsia="Times New Roman" w:hAnsi="Verdana" w:cs="Times New Roman"/>
          <w:color w:val="000000"/>
          <w:lang w:val="en-GB"/>
        </w:rPr>
        <w:t xml:space="preserve"> data</w:t>
      </w:r>
      <w:r w:rsidR="00A56233">
        <w:rPr>
          <w:rFonts w:ascii="Verdana" w:eastAsia="Times New Roman" w:hAnsi="Verdana" w:cs="Times New Roman"/>
          <w:color w:val="000000"/>
          <w:lang w:val="en-GB"/>
        </w:rPr>
        <w:t xml:space="preserve"> proposedly from Landsat 8 OLI</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(relatively fine but rare) and MODIS_Aqua</w:t>
      </w:r>
      <w:r w:rsidR="00AC7976">
        <w:rPr>
          <w:rFonts w:ascii="Verdana" w:eastAsia="Times New Roman" w:hAnsi="Verdana" w:cs="Times New Roman"/>
          <w:color w:val="000000"/>
          <w:lang w:val="en-GB"/>
        </w:rPr>
        <w:t xml:space="preserve"> </w:t>
      </w:r>
      <w:r w:rsidR="00A56233">
        <w:rPr>
          <w:rFonts w:ascii="Verdana" w:eastAsia="Times New Roman" w:hAnsi="Verdana" w:cs="Times New Roman"/>
          <w:color w:val="000000"/>
          <w:lang w:val="en-GB"/>
        </w:rPr>
        <w:t>(course but frequent)</w:t>
      </w:r>
      <w:r w:rsidRPr="009753AB">
        <w:rPr>
          <w:rFonts w:ascii="Verdana" w:eastAsia="Times New Roman" w:hAnsi="Verdana" w:cs="Times New Roman"/>
          <w:color w:val="000000"/>
          <w:lang w:val="en-GB"/>
        </w:rPr>
        <w:t>,</w:t>
      </w:r>
    </w:p>
    <w:p w14:paraId="7ACD6037" w14:textId="36FBAC61" w:rsidR="00DB1A9F" w:rsidRPr="00AC7976" w:rsidRDefault="00AC7976"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The satellite data will be extracted from Google Earth Engine cloud platform repository to aid in the </w:t>
      </w:r>
      <w:r>
        <w:rPr>
          <w:rFonts w:ascii="Verdana" w:eastAsia="Times New Roman" w:hAnsi="Verdana" w:cs="Times New Roman"/>
          <w:color w:val="000000"/>
          <w:lang w:val="en-GB"/>
        </w:rPr>
        <w:t>Long term</w:t>
      </w:r>
      <w:r w:rsidRPr="009753AB">
        <w:rPr>
          <w:rFonts w:ascii="Verdana" w:eastAsia="Times New Roman" w:hAnsi="Verdana" w:cs="Times New Roman"/>
          <w:color w:val="000000"/>
          <w:lang w:val="en-GB"/>
        </w:rPr>
        <w:t xml:space="preserve"> </w:t>
      </w:r>
      <w:r>
        <w:rPr>
          <w:rFonts w:ascii="Verdana" w:eastAsia="Times New Roman" w:hAnsi="Verdana" w:cs="Times New Roman"/>
          <w:color w:val="000000"/>
          <w:lang w:val="en-GB"/>
        </w:rPr>
        <w:t xml:space="preserve">monitoring of the occurrence of the </w:t>
      </w:r>
      <w:r w:rsidR="00DB1A9F" w:rsidRPr="009753AB">
        <w:rPr>
          <w:rFonts w:ascii="Verdana" w:eastAsia="Times New Roman" w:hAnsi="Verdana" w:cs="Times New Roman"/>
          <w:color w:val="000000"/>
          <w:lang w:val="en-GB"/>
        </w:rPr>
        <w:t>Harmful Algal Blooms (HABs)</w:t>
      </w:r>
      <w:r>
        <w:rPr>
          <w:rFonts w:ascii="Verdana" w:eastAsia="Times New Roman" w:hAnsi="Verdana" w:cs="Times New Roman"/>
          <w:color w:val="000000"/>
          <w:lang w:val="en-GB"/>
        </w:rPr>
        <w:t>.Goo</w:t>
      </w:r>
      <w:r w:rsidR="00DB1A9F" w:rsidRPr="009753AB">
        <w:rPr>
          <w:rFonts w:ascii="Verdana" w:eastAsia="Times New Roman" w:hAnsi="Verdana" w:cs="Times New Roman"/>
          <w:color w:val="000000"/>
          <w:lang w:val="en-GB"/>
        </w:rPr>
        <w:t xml:space="preserve"> monitoring and prediction can be achieved in near real-time.</w:t>
      </w:r>
    </w:p>
    <w:p w14:paraId="33F1060F" w14:textId="7C030073" w:rsidR="00DB1A9F" w:rsidRDefault="00DB1A9F" w:rsidP="00DB1A9F">
      <w:pPr>
        <w:shd w:val="clear" w:color="auto" w:fill="FFFFFF"/>
        <w:spacing w:after="0" w:line="240" w:lineRule="auto"/>
        <w:rPr>
          <w:rFonts w:ascii="Verdana" w:eastAsia="Times New Roman" w:hAnsi="Verdana" w:cs="Times New Roman"/>
          <w:lang w:val="en-GB"/>
        </w:rPr>
      </w:pPr>
    </w:p>
    <w:p w14:paraId="1A35262E" w14:textId="4418A46B" w:rsidR="007032A5" w:rsidRPr="007032A5" w:rsidRDefault="007032A5" w:rsidP="00DB1A9F">
      <w:pPr>
        <w:shd w:val="clear" w:color="auto" w:fill="FFFFFF"/>
        <w:spacing w:after="0" w:line="240" w:lineRule="auto"/>
        <w:rPr>
          <w:rFonts w:ascii="Verdana" w:eastAsia="Times New Roman" w:hAnsi="Verdana" w:cs="Times New Roman"/>
          <w:lang w:val="en-GB"/>
        </w:rPr>
      </w:pPr>
      <w:r w:rsidRPr="007032A5">
        <w:rPr>
          <w:rFonts w:ascii="Verdana" w:hAnsi="Verdana"/>
        </w:rPr>
        <w:t xml:space="preserve">Two satellite </w:t>
      </w:r>
      <w:r>
        <w:rPr>
          <w:rFonts w:ascii="Verdana" w:hAnsi="Verdana"/>
        </w:rPr>
        <w:t xml:space="preserve">missions </w:t>
      </w:r>
      <w:r w:rsidRPr="007032A5">
        <w:rPr>
          <w:rFonts w:ascii="Verdana" w:hAnsi="Verdana"/>
        </w:rPr>
        <w:t xml:space="preserve">have been </w:t>
      </w:r>
      <w:r>
        <w:rPr>
          <w:rFonts w:ascii="Verdana" w:hAnsi="Verdana"/>
        </w:rPr>
        <w:t>proposed</w:t>
      </w:r>
      <w:r w:rsidRPr="007032A5">
        <w:rPr>
          <w:rFonts w:ascii="Verdana" w:hAnsi="Verdana"/>
        </w:rPr>
        <w:t xml:space="preserve"> for </w:t>
      </w:r>
      <w:r>
        <w:rPr>
          <w:rFonts w:ascii="Verdana" w:hAnsi="Verdana"/>
        </w:rPr>
        <w:t xml:space="preserve">this </w:t>
      </w:r>
      <w:r w:rsidRPr="007032A5">
        <w:rPr>
          <w:rFonts w:ascii="Verdana" w:hAnsi="Verdana"/>
        </w:rPr>
        <w:t xml:space="preserve">water </w:t>
      </w:r>
      <w:r w:rsidR="009205A8" w:rsidRPr="007032A5">
        <w:rPr>
          <w:rFonts w:ascii="Verdana" w:hAnsi="Verdana"/>
        </w:rPr>
        <w:t>quality-oriented</w:t>
      </w:r>
      <w:r>
        <w:rPr>
          <w:rFonts w:ascii="Verdana" w:hAnsi="Verdana"/>
        </w:rPr>
        <w:t xml:space="preserve"> </w:t>
      </w:r>
      <w:r w:rsidRPr="007032A5">
        <w:rPr>
          <w:rFonts w:ascii="Verdana" w:hAnsi="Verdana"/>
        </w:rPr>
        <w:t>mapping</w:t>
      </w:r>
      <w:r>
        <w:rPr>
          <w:rFonts w:ascii="Verdana" w:hAnsi="Verdana"/>
        </w:rPr>
        <w:t xml:space="preserve"> and monitoring activity.</w:t>
      </w:r>
      <w:r w:rsidR="009205A8">
        <w:rPr>
          <w:rFonts w:ascii="Verdana" w:hAnsi="Verdana"/>
        </w:rPr>
        <w:t xml:space="preserve"> </w:t>
      </w:r>
      <w:r w:rsidRPr="007032A5">
        <w:rPr>
          <w:rFonts w:ascii="Verdana" w:hAnsi="Verdana"/>
        </w:rPr>
        <w:t>MODIS (M</w:t>
      </w:r>
      <w:r w:rsidR="009205A8">
        <w:rPr>
          <w:rFonts w:ascii="Verdana" w:hAnsi="Verdana"/>
        </w:rPr>
        <w:t>O</w:t>
      </w:r>
      <w:r w:rsidRPr="007032A5">
        <w:rPr>
          <w:rFonts w:ascii="Verdana" w:hAnsi="Verdana"/>
        </w:rPr>
        <w:t>derate Resolution Imaging Spectroradiometer), hav</w:t>
      </w:r>
      <w:r>
        <w:rPr>
          <w:rFonts w:ascii="Verdana" w:hAnsi="Verdana"/>
        </w:rPr>
        <w:t xml:space="preserve">ing relatively high </w:t>
      </w:r>
      <w:r w:rsidR="009205A8">
        <w:rPr>
          <w:rFonts w:ascii="Verdana" w:hAnsi="Verdana"/>
        </w:rPr>
        <w:t>spectral (</w:t>
      </w:r>
      <w:r>
        <w:rPr>
          <w:rFonts w:ascii="Verdana" w:hAnsi="Verdana"/>
        </w:rPr>
        <w:t xml:space="preserve">36 Spectral Bands) and temporal </w:t>
      </w:r>
      <w:r w:rsidR="009205A8">
        <w:rPr>
          <w:rFonts w:ascii="Verdana" w:hAnsi="Verdana"/>
        </w:rPr>
        <w:t>resolutions (</w:t>
      </w:r>
      <w:r>
        <w:rPr>
          <w:rFonts w:ascii="Verdana" w:hAnsi="Verdana"/>
        </w:rPr>
        <w:t>1 to 2 revisit</w:t>
      </w:r>
      <w:r w:rsidR="009205A8">
        <w:rPr>
          <w:rFonts w:ascii="Verdana" w:hAnsi="Verdana"/>
        </w:rPr>
        <w:t xml:space="preserve"> a</w:t>
      </w:r>
      <w:r>
        <w:rPr>
          <w:rFonts w:ascii="Verdana" w:hAnsi="Verdana"/>
        </w:rPr>
        <w:t xml:space="preserve"> day)</w:t>
      </w:r>
      <w:r w:rsidRPr="007032A5">
        <w:rPr>
          <w:rFonts w:ascii="Verdana" w:hAnsi="Verdana"/>
        </w:rPr>
        <w:t xml:space="preserve"> </w:t>
      </w:r>
      <w:r>
        <w:rPr>
          <w:rFonts w:ascii="Verdana" w:hAnsi="Verdana"/>
        </w:rPr>
        <w:t>provide a better</w:t>
      </w:r>
      <w:r w:rsidR="009205A8">
        <w:rPr>
          <w:rFonts w:ascii="Verdana" w:hAnsi="Verdana"/>
        </w:rPr>
        <w:t xml:space="preserve"> data source</w:t>
      </w:r>
      <w:r w:rsidRPr="007032A5">
        <w:rPr>
          <w:rFonts w:ascii="Verdana" w:hAnsi="Verdana"/>
        </w:rPr>
        <w:t xml:space="preserve"> needed for detecting</w:t>
      </w:r>
      <w:r w:rsidR="009205A8">
        <w:rPr>
          <w:rFonts w:ascii="Verdana" w:hAnsi="Verdana"/>
        </w:rPr>
        <w:t xml:space="preserve"> the frequent</w:t>
      </w:r>
      <w:r w:rsidRPr="007032A5">
        <w:rPr>
          <w:rFonts w:ascii="Verdana" w:hAnsi="Verdana"/>
        </w:rPr>
        <w:t xml:space="preserve"> HABs in oceans or large lakes. However, their large </w:t>
      </w:r>
      <w:r w:rsidR="009205A8">
        <w:rPr>
          <w:rFonts w:ascii="Verdana" w:hAnsi="Verdana"/>
        </w:rPr>
        <w:t>I</w:t>
      </w:r>
      <w:r w:rsidRPr="007032A5">
        <w:rPr>
          <w:rFonts w:ascii="Verdana" w:hAnsi="Verdana"/>
        </w:rPr>
        <w:t xml:space="preserve">nstantaneous </w:t>
      </w:r>
      <w:r w:rsidR="009205A8">
        <w:rPr>
          <w:rFonts w:ascii="Verdana" w:hAnsi="Verdana"/>
        </w:rPr>
        <w:t>F</w:t>
      </w:r>
      <w:r w:rsidRPr="007032A5">
        <w:rPr>
          <w:rFonts w:ascii="Verdana" w:hAnsi="Verdana"/>
        </w:rPr>
        <w:t xml:space="preserve">ields </w:t>
      </w:r>
      <w:r w:rsidR="009205A8">
        <w:rPr>
          <w:rFonts w:ascii="Verdana" w:hAnsi="Verdana"/>
        </w:rPr>
        <w:t>O</w:t>
      </w:r>
      <w:r w:rsidRPr="007032A5">
        <w:rPr>
          <w:rFonts w:ascii="Verdana" w:hAnsi="Verdana"/>
        </w:rPr>
        <w:t xml:space="preserve">f </w:t>
      </w:r>
      <w:r w:rsidR="009205A8">
        <w:rPr>
          <w:rFonts w:ascii="Verdana" w:hAnsi="Verdana"/>
        </w:rPr>
        <w:t>V</w:t>
      </w:r>
      <w:r w:rsidR="009205A8" w:rsidRPr="007032A5">
        <w:rPr>
          <w:rFonts w:ascii="Verdana" w:hAnsi="Verdana"/>
        </w:rPr>
        <w:t>iew</w:t>
      </w:r>
      <w:r w:rsidR="009205A8">
        <w:rPr>
          <w:rFonts w:ascii="Verdana" w:hAnsi="Verdana"/>
        </w:rPr>
        <w:t xml:space="preserve"> (IFOV, 110</w:t>
      </w:r>
      <w:r w:rsidR="009205A8">
        <w:rPr>
          <w:rFonts w:ascii="Verdana" w:hAnsi="Verdana"/>
          <w:vertAlign w:val="superscript"/>
        </w:rPr>
        <w:t>o</w:t>
      </w:r>
      <w:r w:rsidR="009205A8">
        <w:rPr>
          <w:rFonts w:ascii="Verdana" w:hAnsi="Verdana"/>
        </w:rPr>
        <w:t>)</w:t>
      </w:r>
      <w:r w:rsidRPr="007032A5">
        <w:rPr>
          <w:rFonts w:ascii="Verdana" w:hAnsi="Verdana"/>
        </w:rPr>
        <w:t xml:space="preserve"> are not suitable for water quality mapping in small inland water bodies</w:t>
      </w:r>
      <w:r w:rsidR="009205A8">
        <w:rPr>
          <w:rFonts w:ascii="Verdana" w:hAnsi="Verdana"/>
        </w:rPr>
        <w:t xml:space="preserve"> like Lake Victoria</w:t>
      </w:r>
      <w:r w:rsidRPr="007032A5">
        <w:rPr>
          <w:rFonts w:ascii="Verdana" w:hAnsi="Verdana"/>
        </w:rPr>
        <w:t xml:space="preserve"> due to the large footprints (300~500 m). In contrast, the finer spatial resolutions (10~60 m) of Landsat</w:t>
      </w:r>
      <w:r w:rsidR="009205A8">
        <w:rPr>
          <w:rFonts w:ascii="Verdana" w:hAnsi="Verdana"/>
        </w:rPr>
        <w:t xml:space="preserve"> 8 Operational Land Imager (L8_OLI) </w:t>
      </w:r>
      <w:r w:rsidRPr="007032A5">
        <w:rPr>
          <w:rFonts w:ascii="Verdana" w:hAnsi="Verdana"/>
        </w:rPr>
        <w:t>multispectral images enable them to resolve small freshwater lakes and rivers</w:t>
      </w:r>
      <w:r w:rsidR="009205A8">
        <w:rPr>
          <w:rFonts w:ascii="Verdana" w:hAnsi="Verdana"/>
        </w:rPr>
        <w:t xml:space="preserve"> like for my case study</w:t>
      </w:r>
      <w:r w:rsidRPr="007032A5">
        <w:rPr>
          <w:rFonts w:ascii="Verdana" w:hAnsi="Verdana"/>
        </w:rPr>
        <w:t xml:space="preserve"> more than a few hundred meters wide. Therefore, the application of multispectral Landsat has been preferred for freshwater lake mapping projects</w:t>
      </w:r>
      <w:r w:rsidR="009205A8">
        <w:rPr>
          <w:rFonts w:ascii="Verdana" w:hAnsi="Verdana"/>
        </w:rPr>
        <w:t>.</w:t>
      </w:r>
    </w:p>
    <w:p w14:paraId="042395C5" w14:textId="77777777" w:rsidR="007032A5" w:rsidRPr="009753AB" w:rsidRDefault="007032A5" w:rsidP="00DB1A9F">
      <w:pPr>
        <w:shd w:val="clear" w:color="auto" w:fill="FFFFFF"/>
        <w:spacing w:after="0" w:line="240" w:lineRule="auto"/>
        <w:rPr>
          <w:rFonts w:ascii="Verdana" w:eastAsia="Times New Roman" w:hAnsi="Verdana" w:cs="Times New Roman"/>
          <w:lang w:val="en-GB"/>
        </w:rPr>
      </w:pPr>
    </w:p>
    <w:p w14:paraId="40822C77" w14:textId="56049216" w:rsidR="00DB1A9F" w:rsidRDefault="00DB1A9F" w:rsidP="00DB1A9F">
      <w:pPr>
        <w:shd w:val="clear" w:color="auto" w:fill="FFFFFF"/>
        <w:spacing w:after="0" w:line="240" w:lineRule="auto"/>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r w:rsidR="00C03413" w:rsidRPr="009753AB">
        <w:rPr>
          <w:rFonts w:ascii="Verdana" w:eastAsia="Times New Roman" w:hAnsi="Verdana" w:cs="Times New Roman"/>
          <w:color w:val="000000"/>
          <w:lang w:val="en-GB"/>
        </w:rPr>
        <w:t>analyse</w:t>
      </w:r>
      <w:r w:rsidRPr="009753AB">
        <w:rPr>
          <w:rFonts w:ascii="Verdana" w:eastAsia="Times New Roman" w:hAnsi="Verdana" w:cs="Times New Roman"/>
          <w:color w:val="000000"/>
          <w:lang w:val="en-GB"/>
        </w:rPr>
        <w:t xml:space="preserve"> the presence of Chlorophyll-a pigment.</w:t>
      </w:r>
    </w:p>
    <w:p w14:paraId="08654830" w14:textId="77777777" w:rsidR="00A56233" w:rsidRPr="009753AB" w:rsidRDefault="00A56233" w:rsidP="00DB1A9F">
      <w:pPr>
        <w:shd w:val="clear" w:color="auto" w:fill="FFFFFF"/>
        <w:spacing w:after="0" w:line="240" w:lineRule="auto"/>
        <w:rPr>
          <w:rFonts w:ascii="Verdana" w:eastAsia="Times New Roman" w:hAnsi="Verdana" w:cs="Times New Roman"/>
          <w:lang w:val="en-GB"/>
        </w:rPr>
      </w:pP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 xml:space="preserve">quality data provide in situ measurements of surface water temperature (◦C), dissolved oxygen (milligrams per liter), pH, turbidity (nephelometric turbidity units (NTU)), Secchi depth (meter), and surface chlorophyll concentration (micrograms per liter). This water quality dataset covers the time </w:t>
      </w:r>
      <w:r w:rsidRPr="00B96BF4">
        <w:rPr>
          <w:i/>
          <w:iCs/>
          <w:color w:val="00B0F0"/>
        </w:rPr>
        <w:lastRenderedPageBreak/>
        <w:t>period between May 2013 and November 2017. Chl-a concentration measurements are used in the present study for the development and validation of the SVM predictive models. The USACE water quality data were collected in the months of May, June, July, August, September, and October. The Chl-a concentrations varied from 1.3 to 63.1 µg/L, with an average value of 9.9 µg/L and a standard deviation of 7.8 µg/L. There are seasonal changes in the mean values of the Chl-a samples, indicating the role of climate and some other seasonal factors such as agriculture activities in shaping Chl-a concentrations in these lakes. The average Chl-a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SeaWiFS,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products such as Chl-a (Chlorophyll concentration estimate), as phytoplankton increases the backscattered light within pigment absorption spectral frequencies. An excellent review of these historical and current methods, sensors and satellites is given by Blondeau-Patissier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Previous remote sensing based HAB detection methods have, in the majority of cases used spatially isolated and single satellite sensor data samples. Many methods have been developed for HAB detection utilising a wide range of satellite sensors and bands. Many common methods of HAB detection are currently based on Chlorophyll concentration products, as Chl-a is in many cases, a very accurate proxy of local algal activity. Phytoplankton is the primary water constituent [16], [17] thus, Chl-a can often be accurately estimated using the water-leaving reflectance using relationships (such as remote sensing band-ratios) for data from sensors such as SeaWiFS,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These simplistic methods in many cases suffer from a large quantity of false positive detections. The most effective updates to these methods further consider measures of Carbon Dissolved Organic Matter (CDOM) utilising backscattering data from SeaWiFS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2DC0B1CC" w:rsidR="00DB1A9F" w:rsidRDefault="00457352"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It is expected that upon successful completion of this project, there should be </w:t>
      </w:r>
      <w:r w:rsidR="00DB1A9F" w:rsidRPr="009753AB">
        <w:rPr>
          <w:rFonts w:ascii="Verdana" w:eastAsia="Times New Roman" w:hAnsi="Verdana" w:cs="Times New Roman"/>
          <w:color w:val="000000"/>
          <w:lang w:val="en-GB"/>
        </w:rPr>
        <w:t xml:space="preserve">The </w:t>
      </w:r>
      <w:r>
        <w:rPr>
          <w:rFonts w:ascii="Verdana" w:eastAsia="Times New Roman" w:hAnsi="Verdana" w:cs="Times New Roman"/>
          <w:color w:val="000000"/>
          <w:lang w:val="en-GB"/>
        </w:rPr>
        <w:t>system</w:t>
      </w:r>
      <w:r w:rsidR="00DB1A9F" w:rsidRPr="009753AB">
        <w:rPr>
          <w:rFonts w:ascii="Verdana" w:eastAsia="Times New Roman" w:hAnsi="Verdana" w:cs="Times New Roman"/>
          <w:color w:val="000000"/>
          <w:lang w:val="en-GB"/>
        </w:rPr>
        <w:t xml:space="preserve"> will then be usable in near real-time through the IoT utilizing incoming </w:t>
      </w:r>
      <w:r w:rsidR="00DB1A9F" w:rsidRPr="009753AB">
        <w:rPr>
          <w:rFonts w:ascii="Verdana" w:eastAsia="Times New Roman" w:hAnsi="Verdana" w:cs="Times New Roman"/>
          <w:i/>
          <w:iCs/>
          <w:color w:val="000000"/>
          <w:lang w:val="en-GB"/>
        </w:rPr>
        <w:t>in-situ</w:t>
      </w:r>
      <w:r w:rsidR="00DB1A9F"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7EBD25FC" w14:textId="77777777" w:rsidR="00457352" w:rsidRPr="009753AB" w:rsidRDefault="00457352" w:rsidP="00DB1A9F">
      <w:pPr>
        <w:shd w:val="clear" w:color="auto" w:fill="FFFFFF"/>
        <w:spacing w:after="0" w:line="240" w:lineRule="auto"/>
        <w:rPr>
          <w:rFonts w:ascii="Verdana" w:eastAsia="Times New Roman" w:hAnsi="Verdana" w:cs="Times New Roman"/>
          <w:lang w:val="en-GB"/>
        </w:rPr>
      </w:pPr>
    </w:p>
    <w:p w14:paraId="666FECFD"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lastRenderedPageBreak/>
        <w:t>Chlorophyl-a Geographical Maps associating the occurrence of the Harmful Algal Blooms and Cyanobacteria.</w:t>
      </w:r>
    </w:p>
    <w:p w14:paraId="6EE38F69"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Automated system that monitors and reports geo-tagged data</w:t>
      </w:r>
    </w:p>
    <w:p w14:paraId="2B019666"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 xml:space="preserve">Reported confirmation alert Text SMS reporting in near-real time the </w:t>
      </w:r>
      <w:r w:rsidRPr="00457352">
        <w:rPr>
          <w:rFonts w:ascii="Verdana" w:eastAsia="Times New Roman" w:hAnsi="Verdana" w:cs="Times New Roman"/>
          <w:i/>
          <w:iCs/>
          <w:color w:val="000000"/>
          <w:lang w:val="en-GB"/>
        </w:rPr>
        <w:t xml:space="preserve">in-situ </w:t>
      </w:r>
      <w:r w:rsidRPr="00457352">
        <w:rPr>
          <w:rFonts w:ascii="Verdana" w:eastAsia="Times New Roman" w:hAnsi="Verdana" w:cs="Times New Roman"/>
          <w:color w:val="000000"/>
          <w:lang w:val="en-GB"/>
        </w:rPr>
        <w:t>status from the sensors.</w:t>
      </w:r>
    </w:p>
    <w:p w14:paraId="76F38637"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Time Series predictive model on any looming bloom.</w:t>
      </w:r>
    </w:p>
    <w:p w14:paraId="0000001A" w14:textId="7CC290F7" w:rsidR="004D7C29" w:rsidRDefault="004D7C29" w:rsidP="00DB1A9F">
      <w:pPr>
        <w:rPr>
          <w:rFonts w:ascii="Verdana" w:hAnsi="Verdana"/>
        </w:rPr>
      </w:pPr>
    </w:p>
    <w:p w14:paraId="4F06785A" w14:textId="77777777" w:rsidR="00AC7976" w:rsidRDefault="00AC7976" w:rsidP="001B20C9">
      <w:pPr>
        <w:rPr>
          <w:rFonts w:ascii="Verdana" w:hAnsi="Verdana"/>
          <w:b/>
          <w:bCs/>
        </w:rPr>
      </w:pPr>
    </w:p>
    <w:p w14:paraId="53C1BFBB" w14:textId="4FFD99EA" w:rsidR="001B20C9" w:rsidRPr="00CC0D11" w:rsidRDefault="001B20C9" w:rsidP="001B20C9">
      <w:pPr>
        <w:rPr>
          <w:rFonts w:ascii="Verdana" w:hAnsi="Verdana"/>
          <w:b/>
          <w:bCs/>
        </w:rPr>
      </w:pPr>
      <w:r w:rsidRPr="00CC0D11">
        <w:rPr>
          <w:rFonts w:ascii="Verdana" w:hAnsi="Verdana"/>
          <w:b/>
          <w:bCs/>
        </w:rPr>
        <w:t xml:space="preserve">References: </w:t>
      </w:r>
    </w:p>
    <w:p w14:paraId="750A9025" w14:textId="300A3F92" w:rsidR="00CC0D11" w:rsidRPr="00CC0D11" w:rsidRDefault="00CC0D11" w:rsidP="00CC0D11">
      <w:pPr>
        <w:pStyle w:val="Heading1"/>
        <w:shd w:val="clear" w:color="auto" w:fill="FFFFFF"/>
        <w:spacing w:before="240"/>
        <w:ind w:left="720" w:right="720" w:hanging="720"/>
        <w:rPr>
          <w:rFonts w:ascii="Verdana" w:hAnsi="Verdana"/>
          <w:b w:val="0"/>
          <w:bCs/>
          <w:color w:val="222222"/>
          <w:sz w:val="22"/>
          <w:szCs w:val="22"/>
        </w:rPr>
      </w:pPr>
      <w:r>
        <w:rPr>
          <w:rFonts w:ascii="Verdana" w:hAnsi="Verdana"/>
          <w:b w:val="0"/>
          <w:bCs/>
          <w:i/>
          <w:iCs/>
          <w:sz w:val="22"/>
          <w:szCs w:val="22"/>
        </w:rPr>
        <w:t xml:space="preserve">Michael A., </w:t>
      </w:r>
      <w:r w:rsidRPr="001B20C9">
        <w:rPr>
          <w:rFonts w:ascii="Verdana" w:hAnsi="Verdana"/>
          <w:b w:val="0"/>
          <w:bCs/>
          <w:i/>
          <w:iCs/>
          <w:sz w:val="22"/>
          <w:szCs w:val="22"/>
        </w:rPr>
        <w:t xml:space="preserve">GeoJango Maps, </w:t>
      </w:r>
      <w:r w:rsidRPr="001B20C9">
        <w:rPr>
          <w:rFonts w:ascii="Verdana" w:hAnsi="Verdana"/>
          <w:b w:val="0"/>
          <w:bCs/>
          <w:i/>
          <w:iCs/>
          <w:color w:val="222222"/>
          <w:sz w:val="22"/>
          <w:szCs w:val="22"/>
        </w:rPr>
        <w:t xml:space="preserve">5 Largest Lakes </w:t>
      </w:r>
      <w:r>
        <w:rPr>
          <w:rFonts w:ascii="Verdana" w:hAnsi="Verdana"/>
          <w:b w:val="0"/>
          <w:bCs/>
          <w:i/>
          <w:iCs/>
          <w:color w:val="222222"/>
          <w:sz w:val="22"/>
          <w:szCs w:val="22"/>
        </w:rPr>
        <w:t>i</w:t>
      </w:r>
      <w:r w:rsidRPr="001B20C9">
        <w:rPr>
          <w:rFonts w:ascii="Verdana" w:hAnsi="Verdana"/>
          <w:b w:val="0"/>
          <w:bCs/>
          <w:i/>
          <w:iCs/>
          <w:color w:val="222222"/>
          <w:sz w:val="22"/>
          <w:szCs w:val="22"/>
        </w:rPr>
        <w:t>n The World</w:t>
      </w:r>
      <w:r>
        <w:rPr>
          <w:rFonts w:ascii="Verdana" w:hAnsi="Verdana"/>
          <w:b w:val="0"/>
          <w:bCs/>
          <w:i/>
          <w:iCs/>
          <w:color w:val="222222"/>
          <w:sz w:val="22"/>
          <w:szCs w:val="22"/>
        </w:rPr>
        <w:t xml:space="preserve">. </w:t>
      </w:r>
      <w:r>
        <w:rPr>
          <w:rFonts w:ascii="Verdana" w:hAnsi="Verdana"/>
          <w:b w:val="0"/>
          <w:bCs/>
          <w:color w:val="222222"/>
          <w:sz w:val="22"/>
          <w:szCs w:val="22"/>
        </w:rPr>
        <w:t xml:space="preserve">Retrieved on </w:t>
      </w:r>
      <w:r>
        <w:rPr>
          <w:rFonts w:ascii="Verdana" w:hAnsi="Verdana"/>
          <w:b w:val="0"/>
          <w:bCs/>
          <w:color w:val="222222"/>
          <w:sz w:val="22"/>
          <w:szCs w:val="22"/>
        </w:rPr>
        <w:t xml:space="preserve">May 16, 2021 </w:t>
      </w:r>
      <w:hyperlink r:id="rId6" w:history="1">
        <w:r w:rsidRPr="00E70965">
          <w:rPr>
            <w:rStyle w:val="Hyperlink"/>
            <w:rFonts w:ascii="Verdana" w:hAnsi="Verdana"/>
            <w:b w:val="0"/>
            <w:bCs/>
            <w:sz w:val="22"/>
            <w:szCs w:val="22"/>
          </w:rPr>
          <w:t>https://geojango.com/blogs/explore-your-world/largest-lakes</w:t>
        </w:r>
      </w:hyperlink>
    </w:p>
    <w:p w14:paraId="3148C265" w14:textId="747B8B48" w:rsid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7" w:history="1">
        <w:r w:rsidRPr="00CC0D11">
          <w:rPr>
            <w:rStyle w:val="Hyperlink"/>
            <w:rFonts w:ascii="Verdana" w:hAnsi="Verdana"/>
          </w:rPr>
          <w:t>https://pubmed.ncbi.nlm.nih.gov/17298369/</w:t>
        </w:r>
      </w:hyperlink>
    </w:p>
    <w:p w14:paraId="429B2C70" w14:textId="49228843" w:rsidR="00A56233" w:rsidRPr="00AC7976" w:rsidRDefault="00AC7976" w:rsidP="00CC0D11">
      <w:pPr>
        <w:spacing w:before="240" w:after="240" w:line="240" w:lineRule="auto"/>
        <w:ind w:left="720" w:right="720" w:hanging="720"/>
        <w:rPr>
          <w:rFonts w:ascii="Verdana" w:hAnsi="Verdana"/>
        </w:rPr>
      </w:pPr>
      <w:r>
        <w:t>Lei W</w:t>
      </w:r>
      <w:r>
        <w:t>.,</w:t>
      </w:r>
      <w:r>
        <w:t xml:space="preserve"> Min X</w:t>
      </w:r>
      <w:r>
        <w:t>.</w:t>
      </w:r>
      <w:r>
        <w:t>, Yang Liu 3 , Hongxing Liu 3 , Richard Beck 4 , Molly Reif 5 , Erich Emery 6 , Jade Young 7 and Qiusheng Wu</w:t>
      </w:r>
      <w:r w:rsidRPr="00AC7976">
        <w:rPr>
          <w:rFonts w:ascii="Verdana" w:hAnsi="Verdana"/>
        </w:rPr>
        <w:t xml:space="preserve"> </w:t>
      </w:r>
      <w:r>
        <w:rPr>
          <w:rFonts w:ascii="Verdana" w:hAnsi="Verdana"/>
        </w:rPr>
        <w:t xml:space="preserve"> </w:t>
      </w:r>
      <w:r w:rsidRPr="00AC7976">
        <w:rPr>
          <w:rFonts w:ascii="Verdana" w:hAnsi="Verdana"/>
        </w:rPr>
        <w:t>Mapping Freshwater Chlorophyll-a Concentrations at a Regional Scale Integrating Multi-Sensor Satellite Observations with Google Earth Engine</w:t>
      </w:r>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37733"/>
    <w:multiLevelType w:val="hybridMultilevel"/>
    <w:tmpl w:val="791242F0"/>
    <w:lvl w:ilvl="0" w:tplc="3CA265E8">
      <w:start w:val="1"/>
      <w:numFmt w:val="upperRoman"/>
      <w:lvlText w:val="%1."/>
      <w:lvlJc w:val="right"/>
      <w:pPr>
        <w:tabs>
          <w:tab w:val="num" w:pos="720"/>
        </w:tabs>
        <w:ind w:left="720" w:hanging="360"/>
      </w:pPr>
    </w:lvl>
    <w:lvl w:ilvl="1" w:tplc="DE92171A" w:tentative="1">
      <w:start w:val="1"/>
      <w:numFmt w:val="upperRoman"/>
      <w:lvlText w:val="%2."/>
      <w:lvlJc w:val="right"/>
      <w:pPr>
        <w:tabs>
          <w:tab w:val="num" w:pos="1440"/>
        </w:tabs>
        <w:ind w:left="1440" w:hanging="360"/>
      </w:pPr>
    </w:lvl>
    <w:lvl w:ilvl="2" w:tplc="AF86507E" w:tentative="1">
      <w:start w:val="1"/>
      <w:numFmt w:val="upperRoman"/>
      <w:lvlText w:val="%3."/>
      <w:lvlJc w:val="right"/>
      <w:pPr>
        <w:tabs>
          <w:tab w:val="num" w:pos="2160"/>
        </w:tabs>
        <w:ind w:left="2160" w:hanging="360"/>
      </w:pPr>
    </w:lvl>
    <w:lvl w:ilvl="3" w:tplc="68F84D58" w:tentative="1">
      <w:start w:val="1"/>
      <w:numFmt w:val="upperRoman"/>
      <w:lvlText w:val="%4."/>
      <w:lvlJc w:val="right"/>
      <w:pPr>
        <w:tabs>
          <w:tab w:val="num" w:pos="2880"/>
        </w:tabs>
        <w:ind w:left="2880" w:hanging="360"/>
      </w:pPr>
    </w:lvl>
    <w:lvl w:ilvl="4" w:tplc="AE662F8E" w:tentative="1">
      <w:start w:val="1"/>
      <w:numFmt w:val="upperRoman"/>
      <w:lvlText w:val="%5."/>
      <w:lvlJc w:val="right"/>
      <w:pPr>
        <w:tabs>
          <w:tab w:val="num" w:pos="3600"/>
        </w:tabs>
        <w:ind w:left="3600" w:hanging="360"/>
      </w:pPr>
    </w:lvl>
    <w:lvl w:ilvl="5" w:tplc="E54C2426" w:tentative="1">
      <w:start w:val="1"/>
      <w:numFmt w:val="upperRoman"/>
      <w:lvlText w:val="%6."/>
      <w:lvlJc w:val="right"/>
      <w:pPr>
        <w:tabs>
          <w:tab w:val="num" w:pos="4320"/>
        </w:tabs>
        <w:ind w:left="4320" w:hanging="360"/>
      </w:pPr>
    </w:lvl>
    <w:lvl w:ilvl="6" w:tplc="3AF05C18" w:tentative="1">
      <w:start w:val="1"/>
      <w:numFmt w:val="upperRoman"/>
      <w:lvlText w:val="%7."/>
      <w:lvlJc w:val="right"/>
      <w:pPr>
        <w:tabs>
          <w:tab w:val="num" w:pos="5040"/>
        </w:tabs>
        <w:ind w:left="5040" w:hanging="360"/>
      </w:pPr>
    </w:lvl>
    <w:lvl w:ilvl="7" w:tplc="91DC2A6E" w:tentative="1">
      <w:start w:val="1"/>
      <w:numFmt w:val="upperRoman"/>
      <w:lvlText w:val="%8."/>
      <w:lvlJc w:val="right"/>
      <w:pPr>
        <w:tabs>
          <w:tab w:val="num" w:pos="5760"/>
        </w:tabs>
        <w:ind w:left="5760" w:hanging="360"/>
      </w:pPr>
    </w:lvl>
    <w:lvl w:ilvl="8" w:tplc="2E9225C4" w:tentative="1">
      <w:start w:val="1"/>
      <w:numFmt w:val="upperRoman"/>
      <w:lvlText w:val="%9."/>
      <w:lvlJc w:val="right"/>
      <w:pPr>
        <w:tabs>
          <w:tab w:val="num" w:pos="6480"/>
        </w:tabs>
        <w:ind w:left="6480" w:hanging="360"/>
      </w:pPr>
    </w:lvl>
  </w:abstractNum>
  <w:abstractNum w:abstractNumId="2"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4"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5"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lvlOverride w:ilvl="0">
      <w:lvl w:ilvl="0">
        <w:numFmt w:val="upperRoman"/>
        <w:lvlText w:val="%1."/>
        <w:lvlJc w:val="right"/>
      </w:lvl>
    </w:lvlOverride>
  </w:num>
  <w:num w:numId="3">
    <w:abstractNumId w:val="11"/>
  </w:num>
  <w:num w:numId="4">
    <w:abstractNumId w:val="6"/>
    <w:lvlOverride w:ilvl="0">
      <w:lvl w:ilvl="0">
        <w:numFmt w:val="upperRoman"/>
        <w:lvlText w:val="%1."/>
        <w:lvlJc w:val="right"/>
      </w:lvl>
    </w:lvlOverride>
  </w:num>
  <w:num w:numId="5">
    <w:abstractNumId w:val="7"/>
  </w:num>
  <w:num w:numId="6">
    <w:abstractNumId w:val="3"/>
  </w:num>
  <w:num w:numId="7">
    <w:abstractNumId w:val="4"/>
  </w:num>
  <w:num w:numId="8">
    <w:abstractNumId w:val="8"/>
  </w:num>
  <w:num w:numId="9">
    <w:abstractNumId w:val="9"/>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182C"/>
    <w:rsid w:val="000A7C5B"/>
    <w:rsid w:val="000B4AA8"/>
    <w:rsid w:val="001670E5"/>
    <w:rsid w:val="00175EC8"/>
    <w:rsid w:val="001929F1"/>
    <w:rsid w:val="001B20C9"/>
    <w:rsid w:val="001C3FAC"/>
    <w:rsid w:val="001F1E36"/>
    <w:rsid w:val="0020497A"/>
    <w:rsid w:val="002A0201"/>
    <w:rsid w:val="002C0CFD"/>
    <w:rsid w:val="002C34EF"/>
    <w:rsid w:val="003463D0"/>
    <w:rsid w:val="00376823"/>
    <w:rsid w:val="00446B48"/>
    <w:rsid w:val="00457352"/>
    <w:rsid w:val="00464F0D"/>
    <w:rsid w:val="004D7C29"/>
    <w:rsid w:val="00555E84"/>
    <w:rsid w:val="00636F18"/>
    <w:rsid w:val="0064485E"/>
    <w:rsid w:val="007032A5"/>
    <w:rsid w:val="00875B09"/>
    <w:rsid w:val="008E0F69"/>
    <w:rsid w:val="009205A8"/>
    <w:rsid w:val="009753AB"/>
    <w:rsid w:val="00A026B8"/>
    <w:rsid w:val="00A56233"/>
    <w:rsid w:val="00AC7976"/>
    <w:rsid w:val="00B02A1E"/>
    <w:rsid w:val="00B96BF4"/>
    <w:rsid w:val="00BB72BC"/>
    <w:rsid w:val="00BE3817"/>
    <w:rsid w:val="00C03413"/>
    <w:rsid w:val="00C11701"/>
    <w:rsid w:val="00C91319"/>
    <w:rsid w:val="00CC0D11"/>
    <w:rsid w:val="00CF58BE"/>
    <w:rsid w:val="00DB1A9F"/>
    <w:rsid w:val="00DB5A15"/>
    <w:rsid w:val="00E02968"/>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32204997">
      <w:bodyDiv w:val="1"/>
      <w:marLeft w:val="0"/>
      <w:marRight w:val="0"/>
      <w:marTop w:val="0"/>
      <w:marBottom w:val="0"/>
      <w:divBdr>
        <w:top w:val="none" w:sz="0" w:space="0" w:color="auto"/>
        <w:left w:val="none" w:sz="0" w:space="0" w:color="auto"/>
        <w:bottom w:val="none" w:sz="0" w:space="0" w:color="auto"/>
        <w:right w:val="none" w:sz="0" w:space="0" w:color="auto"/>
      </w:divBdr>
      <w:divsChild>
        <w:div w:id="606232981">
          <w:marLeft w:val="806"/>
          <w:marRight w:val="0"/>
          <w:marTop w:val="0"/>
          <w:marBottom w:val="0"/>
          <w:divBdr>
            <w:top w:val="none" w:sz="0" w:space="0" w:color="auto"/>
            <w:left w:val="none" w:sz="0" w:space="0" w:color="auto"/>
            <w:bottom w:val="none" w:sz="0" w:space="0" w:color="auto"/>
            <w:right w:val="none" w:sz="0" w:space="0" w:color="auto"/>
          </w:divBdr>
        </w:div>
        <w:div w:id="76173358">
          <w:marLeft w:val="806"/>
          <w:marRight w:val="0"/>
          <w:marTop w:val="0"/>
          <w:marBottom w:val="0"/>
          <w:divBdr>
            <w:top w:val="none" w:sz="0" w:space="0" w:color="auto"/>
            <w:left w:val="none" w:sz="0" w:space="0" w:color="auto"/>
            <w:bottom w:val="none" w:sz="0" w:space="0" w:color="auto"/>
            <w:right w:val="none" w:sz="0" w:space="0" w:color="auto"/>
          </w:divBdr>
        </w:div>
        <w:div w:id="1977417839">
          <w:marLeft w:val="806"/>
          <w:marRight w:val="0"/>
          <w:marTop w:val="0"/>
          <w:marBottom w:val="0"/>
          <w:divBdr>
            <w:top w:val="none" w:sz="0" w:space="0" w:color="auto"/>
            <w:left w:val="none" w:sz="0" w:space="0" w:color="auto"/>
            <w:bottom w:val="none" w:sz="0" w:space="0" w:color="auto"/>
            <w:right w:val="none" w:sz="0" w:space="0" w:color="auto"/>
          </w:divBdr>
        </w:div>
        <w:div w:id="663515130">
          <w:marLeft w:val="80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med.ncbi.nlm.nih.gov/172983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ojango.com/blogs/explore-your-world/largest-lak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5</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24</cp:revision>
  <dcterms:created xsi:type="dcterms:W3CDTF">2021-05-18T07:43:00Z</dcterms:created>
  <dcterms:modified xsi:type="dcterms:W3CDTF">2021-05-23T16:43:00Z</dcterms:modified>
</cp:coreProperties>
</file>