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BBDB" w14:textId="77777777" w:rsidR="00AD251A" w:rsidRPr="00AD251A" w:rsidRDefault="00AD251A" w:rsidP="00AD251A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AD251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Location</w:t>
      </w:r>
    </w:p>
    <w:p w14:paraId="417BC22F" w14:textId="77777777" w:rsidR="00AD251A" w:rsidRPr="00AD251A" w:rsidRDefault="00AD251A" w:rsidP="00AD251A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AD251A">
        <w:rPr>
          <w:rFonts w:asciiTheme="minorHAnsi" w:hAnsiTheme="minorHAnsi" w:cstheme="minorHAnsi"/>
          <w:sz w:val="28"/>
          <w:szCs w:val="28"/>
        </w:rPr>
        <w:t>Ikoyi, Lagos</w:t>
      </w:r>
    </w:p>
    <w:p w14:paraId="43D56834" w14:textId="77777777" w:rsidR="00AD251A" w:rsidRPr="00AD251A" w:rsidRDefault="00AD251A" w:rsidP="00AD251A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AD251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Project</w:t>
      </w:r>
    </w:p>
    <w:p w14:paraId="6D0B78A4" w14:textId="77777777" w:rsidR="00AD251A" w:rsidRPr="00AD251A" w:rsidRDefault="00AD251A" w:rsidP="00AD251A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AD251A">
        <w:rPr>
          <w:rFonts w:asciiTheme="minorHAnsi" w:hAnsiTheme="minorHAnsi" w:cstheme="minorHAnsi"/>
          <w:sz w:val="28"/>
          <w:szCs w:val="28"/>
        </w:rPr>
        <w:t>5 Luxury Residential Villas</w:t>
      </w:r>
    </w:p>
    <w:p w14:paraId="70F82209" w14:textId="77777777" w:rsidR="003F2360" w:rsidRDefault="003F2360"/>
    <w:sectPr w:rsidR="003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B4"/>
    <w:rsid w:val="003D50B4"/>
    <w:rsid w:val="003F2360"/>
    <w:rsid w:val="00AD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1BFD6-3CE8-4D4F-AE48-476F3A84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2</cp:revision>
  <dcterms:created xsi:type="dcterms:W3CDTF">2022-11-18T03:27:00Z</dcterms:created>
  <dcterms:modified xsi:type="dcterms:W3CDTF">2022-11-18T03:28:00Z</dcterms:modified>
</cp:coreProperties>
</file>