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Концепция для разработки компьютерной игры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Цель данного университета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как можно больше красных дипломов для получения финансирования университета для какой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то секретной научной разработки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 которой никто не знает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Руководителем этого научного проекта является ректор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его команда разработчиков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все выпускники с красными дипломами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Никто ничего не знает об этом проекте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кроме 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он есть и что он перевернет систему образования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Эту информацию случайным образом удалось узнать новенькому преподавателю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который работал всего лишь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недели и пропал после 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рассказал учебной группе А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все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знал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Учебная группа А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не придала значения услышанной истории и даже тому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им так быстро сменили преподавателя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кроме одного студента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 всегда отличался удивительными способностями находить себе приключения в университете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 сейчас ему тоже стало очень интересно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же за проект готовит их университет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главное кто такой их ректор и почему он скрывается</w:t>
      </w:r>
      <w:r>
        <w:rPr>
          <w:sz w:val="24"/>
          <w:szCs w:val="24"/>
          <w:rtl w:val="0"/>
          <w:lang w:val="ru-RU"/>
        </w:rPr>
        <w:t xml:space="preserve">? </w:t>
      </w:r>
      <w:r>
        <w:rPr>
          <w:sz w:val="24"/>
          <w:szCs w:val="24"/>
          <w:rtl w:val="0"/>
          <w:lang w:val="ru-RU"/>
        </w:rPr>
        <w:t>Юноша не на шутку загорелся идеей глобального разоблачения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с чего начать</w:t>
      </w:r>
      <w:r>
        <w:rPr>
          <w:sz w:val="24"/>
          <w:szCs w:val="24"/>
          <w:rtl w:val="0"/>
          <w:lang w:val="ru-RU"/>
        </w:rPr>
        <w:t>?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Первым делом юноша пытается узнать куда пропал их первый преподаватель у других педагогов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безрезультатно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Главный герой находит студента старшего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работает лаборантом и узнает от него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проект университета связан с химической разработкой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позволит делать из студентов настоящих «отличников» и примерных работников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первых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университету нужны красные дипломы для финансирования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вторых такие студенты нужны команде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занимается этими разработками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То есть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сути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первого курса студентов будут превращать в «зомби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отличников»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Главный герой с его другом лаборантом подслушивают разговор двух преподавателей и узнают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скоро начнут проводить тесты на первокурсниках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Отберут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человек с разных направлений и будут за ними наблюдать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случае неудачных тестов им будет введена сыровотка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антидод для 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студенты не погибли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Следующий этап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узнать каких именно студентов будут отбирать для проведения тестов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Разумеется тех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 кого плохая успеваемость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Главный герой принимает решение во что бы то не стало попасть в эту тестовую группу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Предпринимает все действия для 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снизить свою успеваемость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Когда преподаватели спрашивали у главного героя причину таких изменений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он впадал в апатию и говорил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не понимает что происходит и что ему нужна помощь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тем самым пытаясь всячески убедить их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он именно тот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кто им нужен для проведения испытаний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Студенту удается попасть в список тестовой группы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их помещают в отдельное сдание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где есть сразу все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учебные аудитории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общежитие и столовая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он боится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после проведения тестов он изменится и не сможет стать таким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какой был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Для этого он отправляется на поиски антидота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 его находит и прячет у себя в общежитии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Спустя два дня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тестовую группу поселили в отдельный корпус им пообещали встречу с ректором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 их поблагодарит за согласие в участии важного для университета проекта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 встрече с ректором им вводят тестовую сыворотку «отличника» под предлогом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это обязательная прививка против гриппа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ибо ученые боятся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они заболеют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как начинается зима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Главный герой понимает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это далеко не прививка от гриппа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Всей тестовой группе сделали укол и отправили отдыхать в свои комнаты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Наш студент пытается найти антидот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спрятал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не может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Его сосед по комнате украл его у него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ему нужно отнять заветный антидот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сосед ничего не заподозрил и не сдал его преподавателям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Студент вводит себе противоядие и наблюдает за изменениями в поведении своих новых «одногрупников» всячески стараясь копировать это поведение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его не разоблачили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Обманным путем главный герой проникает в ближний круг ректора и какими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то способами заставляет его признаться на весь университет и на всю страну в издевательстве над студентами и злых намерениях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Если главному герою удается это сделать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игра пройдена успешно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spacing w:line="360" w:lineRule="auto"/>
        <w:jc w:val="both"/>
      </w:pPr>
      <w:r>
        <w:rPr>
          <w:sz w:val="24"/>
          <w:szCs w:val="24"/>
          <w:rtl w:val="0"/>
          <w:lang w:val="ru-RU"/>
        </w:rPr>
        <w:t>Иначе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главный герой пытается принудить ректора к признанию на него нападают «зомби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отличники» и снова вводят ему сыворотку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то есть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игра проиграна</w:t>
      </w:r>
      <w:r>
        <w:rPr>
          <w:sz w:val="24"/>
          <w:szCs w:val="24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