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№13</w:t>
      </w:r>
    </w:p>
    <w:p>
      <w:pPr>
        <w:pStyle w:val="Subtitle"/>
      </w:pPr>
      <w:r>
        <w:t xml:space="preserve">Программирование в командном процессоре ОС UNIX. Ветвления и циклы</w:t>
      </w:r>
    </w:p>
    <w:p>
      <w:pPr>
        <w:pStyle w:val="Author"/>
      </w:pPr>
      <w:r>
        <w:t xml:space="preserve">Оксана Чумаченко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24" w:name="fig:001"/>
    <w:p>
      <w:pPr>
        <w:pStyle w:val="CaptionedFigure"/>
      </w:pPr>
      <w:r>
        <w:drawing>
          <wp:inline>
            <wp:extent cx="3733800" cy="2231290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1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28" w:name="fig:002"/>
    <w:p>
      <w:pPr>
        <w:pStyle w:val="CaptionedFigure"/>
      </w:pPr>
      <w:r>
        <w:drawing>
          <wp:inline>
            <wp:extent cx="3733800" cy="1514383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4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32" w:name="fig:003"/>
    <w:p>
      <w:pPr>
        <w:pStyle w:val="CaptionedFigure"/>
      </w:pPr>
      <w:r>
        <w:drawing>
          <wp:inline>
            <wp:extent cx="3733800" cy="1716111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6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36" w:name="fig:004"/>
    <w:p>
      <w:pPr>
        <w:pStyle w:val="CaptionedFigure"/>
      </w:pPr>
      <w:r>
        <w:drawing>
          <wp:inline>
            <wp:extent cx="3733800" cy="1759918"/>
            <wp:effectExtent b="0" l="0" r="0" t="0"/>
            <wp:docPr descr="Рис. 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9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bookmarkEnd w:id="36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Оксана Чумаченко</dc:creator>
  <dc:language>ru-RU</dc:language>
  <cp:keywords/>
  <dcterms:created xsi:type="dcterms:W3CDTF">2025-09-02T10:32:20Z</dcterms:created>
  <dcterms:modified xsi:type="dcterms:W3CDTF">2025-09-02T10:32:20Z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Ветвления и циклы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