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b w:val="1"/>
          <w:color w:val="1c1e21"/>
          <w:sz w:val="24"/>
          <w:szCs w:val="24"/>
          <w:rtl w:val="0"/>
        </w:rPr>
        <w:t xml:space="preserve">Smoke testing of the web app Slack.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5"/>
        <w:gridCol w:w="2235"/>
        <w:gridCol w:w="2160"/>
        <w:tblGridChange w:id="0">
          <w:tblGrid>
            <w:gridCol w:w="5535"/>
            <w:gridCol w:w="2235"/>
            <w:gridCol w:w="2160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Check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Status (passed/failed)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Comments</w:t>
            </w:r>
          </w:p>
        </w:tc>
      </w:tr>
      <w:tr>
        <w:trPr>
          <w:cantSplit w:val="0"/>
          <w:trHeight w:val="550.95703125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Account</w:t>
            </w:r>
          </w:p>
        </w:tc>
      </w:tr>
      <w:tr>
        <w:trPr>
          <w:cantSplit w:val="0"/>
          <w:trHeight w:val="5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a new user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 in with existing account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95703125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Channel</w:t>
            </w:r>
          </w:p>
        </w:tc>
      </w:tr>
      <w:tr>
        <w:trPr>
          <w:cantSplit w:val="0"/>
          <w:trHeight w:val="5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channel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Join channel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people to channel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Rename channel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Unsend a message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emoji to your messages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 to a message with emoji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Mention someone in a message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Leave channel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Messages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direct message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a message to a channel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message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message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Huddle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a new huddle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Join a huddle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 notes in a huddle thread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Share your screen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reactions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Leave a huddle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Slack status and availability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Slack status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availability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Filter search results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Calls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a call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Mute yourself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 video on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Invite others to a call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Share your screen on desktop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 on your screen on desktop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 others draw on your screen on desktop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Preferences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language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the theme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