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269" w:rsidRDefault="00150607" w:rsidP="0015060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1</w:t>
      </w:r>
    </w:p>
    <w:p w:rsidR="00150607" w:rsidRDefault="00150607" w:rsidP="00150607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Мистецтво та його функції. Література як вид мистецтва.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1.Функції мистецтва: ф. перетворення, пізнавально-евристична ф., ф. передбачення, концептуальна ф., виховна, сугестивна, компенсаторна, інформативна, естетична, гедоністична ф.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2.Класифікація видів мистецтва: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часові-просторові-часопросторові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зображальні-виражальні, односкладові-синтетичні.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3.Місце літератури в системі видів мистецтв: часове та просторове в літературі, зображальне  та виражальне в літературі, література як елемент синтетичних мистецтв.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2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Мистецтво та гра.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1.Ознаки гри у створенні, функціонуванні та внутрішньому світі літератури: усвідомлення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несправжньості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небуденність, здатність захоплювати гравця, наявність правил, таємничість, маскування.</w:t>
      </w:r>
    </w:p>
    <w:p w:rsidR="00150607" w:rsidRDefault="00150607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E04325">
        <w:rPr>
          <w:rFonts w:ascii="Times New Roman" w:hAnsi="Times New Roman" w:cs="Times New Roman"/>
          <w:sz w:val="28"/>
          <w:szCs w:val="28"/>
          <w:lang w:val="uk-UA"/>
        </w:rPr>
        <w:t>Поет і фантазування: гра-фантазування-художня творчість.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3.Співвідношення гри та серйозного.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3.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Тема, ідея, композиція.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1.Тема літературного твору: вічна тематика, культурно-історична тематика, авторське самопізнання.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2.Ідея твору: концептуальність, проблематика, тенденційність, пряме та опосередковане вираження ідеї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3.Композиція твору: розташування матеріалу, композиційні прийоми: деталізація, повтори, варіації, мотиви, лейтмотиви, монтаж.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4.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Персонаж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1.Категорія персонажа: персонаж, дійова особа, герой, характер, розповідач/оповідач, ліричний герой.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2.Аспекти життєвості персонажа: свідомість та самосвідомість, форми поведінки, вчинки.</w:t>
      </w:r>
    </w:p>
    <w:p w:rsidR="00E04325" w:rsidRDefault="00E04325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3.Мовлення персонажа: монолог (розкриття психології персонажа та його світосприйняття), діалог (стосунки з іншими),</w:t>
      </w:r>
      <w:r w:rsidR="009D5379">
        <w:rPr>
          <w:rFonts w:ascii="Times New Roman" w:hAnsi="Times New Roman" w:cs="Times New Roman"/>
          <w:sz w:val="28"/>
          <w:szCs w:val="28"/>
          <w:lang w:val="uk-UA"/>
        </w:rPr>
        <w:t xml:space="preserve"> мовлення персонажа (внутрішнє/зовнішнє, усне/письмове, потік свідомості.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5.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 і читач.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1.Категорія автора: біографічний автор, автор як носій концепції, образ автора.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2.Взаємозвязок автора та читача художнього твору: спрямованість на читача, читання як співтворчість, варіативність фіналу.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3.Категорія читача: ідеальний і реальний читач, колективний і масовий читач; етапи сприйняття художнього твору, історія читача.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6</w:t>
      </w:r>
    </w:p>
    <w:p w:rsidR="009D5379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Мова художнього твору.</w:t>
      </w:r>
    </w:p>
    <w:p w:rsidR="002775B8" w:rsidRDefault="009D5379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2775B8">
        <w:rPr>
          <w:rFonts w:ascii="Times New Roman" w:hAnsi="Times New Roman" w:cs="Times New Roman"/>
          <w:sz w:val="28"/>
          <w:szCs w:val="28"/>
          <w:lang w:val="uk-UA"/>
        </w:rPr>
        <w:t>Художній твір як єдність змісту, вираження та референції. Проблема множинності інтерпретацій.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2.Категорії лексики та синтаксису.</w:t>
      </w:r>
    </w:p>
    <w:p w:rsidR="009D5379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9D53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Складові тропіки художнього твору.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Семінарське заняття 7.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Художній час і простір.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1.Час і простір як літературознавчі категорії.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2.Типи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хронотопів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географічний, біографічний, історичний, героїчний, сімейно-ідилічний, міфічний, авантюрний.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3.Часопростір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подієвий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безподієвий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заповнений і незаповнений, сконденсований і розріджений, конструктивний і руйнівний, стабільний і мінливий, конфліктний і безконфліктний, замкнутий і розімкнутий.</w:t>
      </w:r>
    </w:p>
    <w:p w:rsidR="002775B8" w:rsidRDefault="002775B8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775B8" w:rsidRDefault="00DB1BDA" w:rsidP="00150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Зведена література до семінарських занять: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Барт Р. Від твору до тексту / Р.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Барт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// Слово. Знак. Дискурс. Антологія світової літературно-критичної думки. – Львів : Літопис, 1996. – С. 378 – 384.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Бахтін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М. Проблема тексту в лінгвістиці, філології та інших гуманітарних науках / М.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Бахтін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// Слово. Знак. Дискурс. Антологія світової літературно-критичної думки. – Львів : Літопис, 1996. – С. 318 – 323.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Бистрова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О. Імпліцитні можливості слова в художньому тексті / О.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Бистрова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. – Дрогобич : Коло, 2006. – 176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Брюховецький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Специфіка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літературно-критичної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1BDA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/ В. Брюховецький</w:t>
      </w:r>
      <w:r w:rsidRPr="00DB1BDA">
        <w:rPr>
          <w:rFonts w:ascii="Times New Roman" w:hAnsi="Times New Roman" w:cs="Times New Roman"/>
          <w:sz w:val="28"/>
          <w:szCs w:val="28"/>
        </w:rPr>
        <w:t xml:space="preserve">. 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– К. : Наукова думка, 1986. – 176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Жирмунский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В.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Теория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стиха / В.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Жирмунский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– Л. : Сов.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писатель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, 1975. – 664 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Інгарден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Р. Про пізнавання літературного твору / Р.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Інгарден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// Слово. Знак. Дискурс : Антологія світової літературно-критичної думки ХХ ст.. – Львів : Літопис, 1996. – С. 263 – 277.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Кодак М. Поетика як система :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літ.-крит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. нарис / М. Кодак. – К. : Наукова думка, 1992. – 209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Костенко Н. Українське віршування ХХ ст. / Н. Костенко – К. : ВПЦ «Київський університет», 2006. – 287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Коцюбинська М. Література як мистецтво слова. Деякі принципи аналізу художньої мови / М. Коцюбинська. – К. : Наукова думка, 1965. – 323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Краснова Л. До проблеми аналізу та інтерпретації художнього твору / Л. Краснова. – Дрогобич, 1997. – 146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11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Лесик В. Композиція художнього твору / В. Лесик. – К. : Дніпро, 1972. – 96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Наливайко Д. Стан і завдання українського порівняльного літературознавства / Д. Наливайко // Літературознавство. МАУ. – К., 2000. – Кн. 2. – С. 42 – 50.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Нямцу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А.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Поэтика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традици</w:t>
      </w:r>
      <w:r w:rsidRPr="00DB1BDA">
        <w:rPr>
          <w:rFonts w:ascii="Times New Roman" w:hAnsi="Times New Roman" w:cs="Times New Roman"/>
          <w:sz w:val="28"/>
          <w:szCs w:val="28"/>
        </w:rPr>
        <w:t>онных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 xml:space="preserve"> сюжетов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/ А.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Нямцу</w:t>
      </w:r>
      <w:proofErr w:type="spellEnd"/>
      <w:r w:rsidRPr="00DB1BDA">
        <w:rPr>
          <w:rFonts w:ascii="Times New Roman" w:hAnsi="Times New Roman" w:cs="Times New Roman"/>
          <w:sz w:val="28"/>
          <w:szCs w:val="28"/>
        </w:rPr>
        <w:t>. – Черновцы</w:t>
      </w:r>
      <w:proofErr w:type="gramStart"/>
      <w:r w:rsidRPr="00DB1B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B1BDA">
        <w:rPr>
          <w:rFonts w:ascii="Times New Roman" w:hAnsi="Times New Roman" w:cs="Times New Roman"/>
          <w:sz w:val="28"/>
          <w:szCs w:val="28"/>
        </w:rPr>
        <w:t xml:space="preserve"> Рута, 1999.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DB1BDA">
        <w:rPr>
          <w:rFonts w:ascii="Times New Roman" w:hAnsi="Times New Roman" w:cs="Times New Roman"/>
          <w:sz w:val="28"/>
          <w:szCs w:val="28"/>
        </w:rPr>
        <w:t xml:space="preserve">– 174 </w:t>
      </w:r>
      <w:proofErr w:type="gramStart"/>
      <w:r w:rsidRPr="00DB1B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1BDA">
        <w:rPr>
          <w:rFonts w:ascii="Times New Roman" w:hAnsi="Times New Roman" w:cs="Times New Roman"/>
          <w:sz w:val="28"/>
          <w:szCs w:val="28"/>
        </w:rPr>
        <w:t>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Піхманець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Р. Психологія художньої творчості (теоретичні та методологічні аспекти) / Р.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Піхманець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. – К. : Наукова думка, 1991. – 164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Содомора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 А. Студії одного вірша / А. 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Содомора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. – Л. : Літопис, 2006. – 364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Ткаченко А. Мистецтво слова / А. Ткаченко. – К. : ВПЦ «Київський університет»,2003.– 448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Тодоров Ц. Поняття літератури / Ц. Тодоров // Поняття літератури та інші есе. – К. : Вид-во «Києво-Могилянська академія», 2006. – С. 5 – 21.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>. Франко І. Із секретів поетичної творчості / І. Франко. – К. : Рад. письменник, 1969. – 191 с.</w:t>
      </w:r>
    </w:p>
    <w:p w:rsidR="00DB1BDA" w:rsidRPr="00DB1BDA" w:rsidRDefault="00DB1BDA" w:rsidP="00DB1BDA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</w:t>
      </w:r>
      <w:r w:rsidRPr="00DB1BDA">
        <w:rPr>
          <w:rFonts w:ascii="Times New Roman" w:hAnsi="Times New Roman" w:cs="Times New Roman"/>
          <w:sz w:val="28"/>
          <w:szCs w:val="28"/>
          <w:lang w:val="uk-UA"/>
        </w:rPr>
        <w:t xml:space="preserve">. Чижевський Д. Порівняльна історія слов’янських літератур / Д. Чижевський. – К. : </w:t>
      </w:r>
      <w:proofErr w:type="spellStart"/>
      <w:r w:rsidRPr="00DB1BDA">
        <w:rPr>
          <w:rFonts w:ascii="Times New Roman" w:hAnsi="Times New Roman" w:cs="Times New Roman"/>
          <w:sz w:val="28"/>
          <w:szCs w:val="28"/>
          <w:lang w:val="uk-UA"/>
        </w:rPr>
        <w:t>Академдія</w:t>
      </w:r>
      <w:proofErr w:type="spellEnd"/>
      <w:r w:rsidRPr="00DB1BDA">
        <w:rPr>
          <w:rFonts w:ascii="Times New Roman" w:hAnsi="Times New Roman" w:cs="Times New Roman"/>
          <w:sz w:val="28"/>
          <w:szCs w:val="28"/>
          <w:lang w:val="uk-UA"/>
        </w:rPr>
        <w:t>, 2005. – 287 с.</w:t>
      </w:r>
    </w:p>
    <w:p w:rsidR="00DB1BDA" w:rsidRPr="00150607" w:rsidRDefault="00DB1BDA" w:rsidP="00150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1BDA" w:rsidRPr="00150607" w:rsidSect="008C2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B6450"/>
    <w:multiLevelType w:val="hybridMultilevel"/>
    <w:tmpl w:val="62A85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F70A8"/>
    <w:multiLevelType w:val="hybridMultilevel"/>
    <w:tmpl w:val="D034FAD4"/>
    <w:lvl w:ilvl="0" w:tplc="1BB2EE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607"/>
    <w:rsid w:val="00150607"/>
    <w:rsid w:val="002775B8"/>
    <w:rsid w:val="008C2269"/>
    <w:rsid w:val="009D5379"/>
    <w:rsid w:val="00B022C4"/>
    <w:rsid w:val="00DB1BDA"/>
    <w:rsid w:val="00E0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2016-10-05T15:47:00Z</dcterms:created>
  <dcterms:modified xsi:type="dcterms:W3CDTF">2016-10-05T16:39:00Z</dcterms:modified>
</cp:coreProperties>
</file>