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Drag &amp; Drop Event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One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Two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Three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Four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after drop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2" Type="http://schemas.openxmlformats.org/officeDocument/2006/relationships/hyperlink" Target="https://wrappixel.com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