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4"/>
          <w:szCs w:val="24"/>
        </w:rPr>
      </w:pPr>
      <w:r>
        <w:drawing>
          <wp:anchor distT="0" distB="0" distL="0" distR="0" simplePos="0" relativeHeight="251659264" behindDoc="1" locked="0" layoutInCell="1" allowOverlap="1">
            <wp:simplePos x="0" y="0"/>
            <wp:positionH relativeFrom="column">
              <wp:posOffset>-1466850</wp:posOffset>
            </wp:positionH>
            <wp:positionV relativeFrom="paragraph">
              <wp:posOffset>-1122680</wp:posOffset>
            </wp:positionV>
            <wp:extent cx="7605395" cy="10758170"/>
            <wp:effectExtent l="0" t="0" r="0" b="0"/>
            <wp:wrapNone/>
            <wp:docPr id="309" name="image1.png"/>
            <wp:cNvGraphicFramePr/>
            <a:graphic xmlns:a="http://schemas.openxmlformats.org/drawingml/2006/main">
              <a:graphicData uri="http://schemas.openxmlformats.org/drawingml/2006/picture">
                <pic:pic xmlns:pic="http://schemas.openxmlformats.org/drawingml/2006/picture">
                  <pic:nvPicPr>
                    <pic:cNvPr id="309" name="image1.png"/>
                    <pic:cNvPicPr preferRelativeResize="0"/>
                  </pic:nvPicPr>
                  <pic:blipFill>
                    <a:blip r:embed="rId6"/>
                    <a:srcRect/>
                    <a:stretch>
                      <a:fillRect/>
                    </a:stretch>
                  </pic:blipFill>
                  <pic:spPr>
                    <a:xfrm>
                      <a:off x="0" y="0"/>
                      <a:ext cx="7605486" cy="10758068"/>
                    </a:xfrm>
                    <a:prstGeom prst="rect">
                      <a:avLst/>
                    </a:prstGeom>
                  </pic:spPr>
                </pic:pic>
              </a:graphicData>
            </a:graphic>
          </wp:anchor>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mc:AlternateContent>
          <mc:Choice Requires="wps">
            <w:drawing>
              <wp:anchor distT="0" distB="0" distL="0" distR="0" simplePos="0" relativeHeight="251659264" behindDoc="1" locked="0" layoutInCell="1" allowOverlap="1">
                <wp:simplePos x="0" y="0"/>
                <wp:positionH relativeFrom="column">
                  <wp:posOffset>-316865</wp:posOffset>
                </wp:positionH>
                <wp:positionV relativeFrom="paragraph">
                  <wp:posOffset>177800</wp:posOffset>
                </wp:positionV>
                <wp:extent cx="5495925" cy="2537460"/>
                <wp:effectExtent l="0" t="0" r="0" b="0"/>
                <wp:wrapNone/>
                <wp:docPr id="308" name="Rectangles 308"/>
                <wp:cNvGraphicFramePr/>
                <a:graphic xmlns:a="http://schemas.openxmlformats.org/drawingml/2006/main">
                  <a:graphicData uri="http://schemas.microsoft.com/office/word/2010/wordprocessingShape">
                    <wps:wsp>
                      <wps:cNvSpPr/>
                      <wps:spPr>
                        <a:xfrm>
                          <a:off x="2602800" y="2516033"/>
                          <a:ext cx="5486400" cy="2527935"/>
                        </a:xfrm>
                        <a:prstGeom prst="rect">
                          <a:avLst/>
                        </a:prstGeom>
                        <a:noFill/>
                        <a:ln>
                          <a:noFill/>
                        </a:ln>
                      </wps:spPr>
                      <wps:txbx>
                        <w:txbxContent>
                          <w:p>
                            <w:pPr>
                              <w:spacing w:before="0" w:after="200" w:line="240" w:lineRule="auto"/>
                              <w:ind w:left="0" w:right="0" w:firstLine="0"/>
                              <w:jc w:val="center"/>
                            </w:pPr>
                            <w:r>
                              <w:rPr>
                                <w:rFonts w:ascii="Libre Baskerville" w:hAnsi="Libre Baskerville" w:eastAsia="Libre Baskerville" w:cs="Libre Baskerville"/>
                                <w:b/>
                                <w:i w:val="0"/>
                                <w:smallCaps w:val="0"/>
                                <w:strike w:val="0"/>
                                <w:color w:val="000000"/>
                                <w:sz w:val="72"/>
                                <w:vertAlign w:val="baseline"/>
                              </w:rPr>
                              <w:t>PROPOSAL</w:t>
                            </w:r>
                          </w:p>
                          <w:p>
                            <w:pPr>
                              <w:spacing w:before="0" w:after="200" w:line="240" w:lineRule="auto"/>
                              <w:ind w:left="0" w:right="0" w:firstLine="0"/>
                              <w:jc w:val="center"/>
                            </w:pPr>
                            <w:r>
                              <w:rPr>
                                <w:rFonts w:ascii="Cambria" w:hAnsi="Cambria" w:eastAsia="Cambria" w:cs="Cambria"/>
                                <w:b/>
                                <w:i w:val="0"/>
                                <w:smallCaps w:val="0"/>
                                <w:strike w:val="0"/>
                                <w:color w:val="000000"/>
                                <w:sz w:val="56"/>
                                <w:vertAlign w:val="baseline"/>
                              </w:rPr>
                              <w:t xml:space="preserve">PERMOHONAN BANTUAN DANA KEGIATAN EKSTRAKULIKULER </w:t>
                            </w:r>
                            <w:r>
                              <w:rPr>
                                <w:rFonts w:ascii="Bahnschrift SemiBold" w:hAnsi="Bahnschrift SemiBold" w:eastAsia="Bahnschrift SemiBold" w:cs="Bahnschrift SemiBold"/>
                                <w:b/>
                                <w:i w:val="0"/>
                                <w:smallCaps w:val="0"/>
                                <w:strike w:val="0"/>
                                <w:color w:val="000000"/>
                                <w:sz w:val="56"/>
                                <w:vertAlign w:val="baseline"/>
                              </w:rPr>
                              <w:t>KIR (Karya Ilmiah Remaja)</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4.95pt;margin-top:14pt;height:199.8pt;width:432.75pt;z-index:-251657216;mso-width-relative:page;mso-height-relative:page;" filled="f" stroked="f" coordsize="21600,21600" o:gfxdata="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cQGUdcA&#10;AAAKAQAADwAAAAAAAAABACAAAAAiAAAAZHJzL2Rvd25yZXYueG1sUEsBAhQAFAAAAAgAh07iQPkp&#10;lF7nAQAA1AMAAA4AAAAAAAAAAQAgAAAAJgEAAGRycy9lMm9Eb2MueG1sUEsFBgAAAAAGAAYAWQEA&#10;AH8FAAAAAA==&#10;">
                <v:fill on="f" focussize="0,0"/>
                <v:stroke on="f"/>
                <v:imagedata o:title=""/>
                <o:lock v:ext="edit" aspectratio="f"/>
                <v:textbox inset="7.1988188976378pt,3.59842519685039pt,7.1988188976378pt,3.59842519685039pt">
                  <w:txbxContent>
                    <w:p>
                      <w:pPr>
                        <w:spacing w:before="0" w:after="200" w:line="240" w:lineRule="auto"/>
                        <w:ind w:left="0" w:right="0" w:firstLine="0"/>
                        <w:jc w:val="center"/>
                      </w:pPr>
                      <w:r>
                        <w:rPr>
                          <w:rFonts w:ascii="Libre Baskerville" w:hAnsi="Libre Baskerville" w:eastAsia="Libre Baskerville" w:cs="Libre Baskerville"/>
                          <w:b/>
                          <w:i w:val="0"/>
                          <w:smallCaps w:val="0"/>
                          <w:strike w:val="0"/>
                          <w:color w:val="000000"/>
                          <w:sz w:val="72"/>
                          <w:vertAlign w:val="baseline"/>
                        </w:rPr>
                        <w:t>PROPOSAL</w:t>
                      </w:r>
                    </w:p>
                    <w:p>
                      <w:pPr>
                        <w:spacing w:before="0" w:after="200" w:line="240" w:lineRule="auto"/>
                        <w:ind w:left="0" w:right="0" w:firstLine="0"/>
                        <w:jc w:val="center"/>
                      </w:pPr>
                      <w:r>
                        <w:rPr>
                          <w:rFonts w:ascii="Cambria" w:hAnsi="Cambria" w:eastAsia="Cambria" w:cs="Cambria"/>
                          <w:b/>
                          <w:i w:val="0"/>
                          <w:smallCaps w:val="0"/>
                          <w:strike w:val="0"/>
                          <w:color w:val="000000"/>
                          <w:sz w:val="56"/>
                          <w:vertAlign w:val="baseline"/>
                        </w:rPr>
                        <w:t xml:space="preserve">PERMOHONAN BANTUAN DANA KEGIATAN EKSTRAKULIKULER </w:t>
                      </w:r>
                      <w:r>
                        <w:rPr>
                          <w:rFonts w:ascii="Bahnschrift SemiBold" w:hAnsi="Bahnschrift SemiBold" w:eastAsia="Bahnschrift SemiBold" w:cs="Bahnschrift SemiBold"/>
                          <w:b/>
                          <w:i w:val="0"/>
                          <w:smallCaps w:val="0"/>
                          <w:strike w:val="0"/>
                          <w:color w:val="000000"/>
                          <w:sz w:val="56"/>
                          <w:vertAlign w:val="baseline"/>
                        </w:rPr>
                        <w:t>KIR (Karya Ilmiah Remaja)</w:t>
                      </w:r>
                    </w:p>
                  </w:txbxContent>
                </v:textbox>
              </v:rect>
            </w:pict>
          </mc:Fallback>
        </mc:AlternateConten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85"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Lembar Pengesahan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85"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Pengajuan sarana dan prasarana ekstrakulikuler Karya Ilmiah Remaja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ini berdasarkan pengesahan oleh: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Ketua OSIS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Ketua Divisi Ekskul OSIS</w:t>
      </w:r>
    </w:p>
    <w:p>
      <w:pPr>
        <w:keepNext w:val="0"/>
        <w:keepLines w:val="0"/>
        <w:widowControl/>
        <w:spacing w:after="240"/>
        <w:jc w:val="left"/>
        <w:rPr>
          <w:rFonts w:ascii="SimSun" w:hAnsi="SimSun" w:eastAsia="SimSun" w:cs="SimSun"/>
          <w:b w:val="0"/>
          <w:sz w:val="24"/>
          <w:szCs w:val="24"/>
        </w:rPr>
      </w:pPr>
      <w:r>
        <w:rPr>
          <w:rFonts w:ascii="SimSun" w:hAnsi="SimSun" w:eastAsia="SimSun" w:cs="SimSun"/>
          <w:b w:val="0"/>
          <w:sz w:val="24"/>
          <w:szCs w:val="24"/>
          <w:rtl w:val="0"/>
        </w:rPr>
        <w:br w:type="textWrapping"/>
      </w:r>
    </w:p>
    <w:p>
      <w:pPr>
        <w:keepNext w:val="0"/>
        <w:keepLines w:val="0"/>
        <w:widowControl/>
        <w:spacing w:after="240"/>
        <w:jc w:val="left"/>
        <w:rPr>
          <w:rFonts w:ascii="SimSun" w:hAnsi="SimSun" w:eastAsia="SimSun" w:cs="SimSun"/>
          <w:b w:val="0"/>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Siti Halimah</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Indah Agustin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Mengetahui,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Pembina OSIS SMK Informatika Utama</w:t>
      </w:r>
    </w:p>
    <w:p>
      <w:pPr>
        <w:keepNext w:val="0"/>
        <w:keepLines w:val="0"/>
        <w:widowControl/>
        <w:spacing w:after="240"/>
        <w:jc w:val="left"/>
        <w:rPr>
          <w:rFonts w:ascii="SimSun" w:hAnsi="SimSun" w:eastAsia="SimSun" w:cs="SimSun"/>
          <w:b w:val="0"/>
          <w:sz w:val="24"/>
          <w:szCs w:val="24"/>
        </w:rPr>
      </w:pPr>
    </w:p>
    <w:p>
      <w:pPr>
        <w:keepNext w:val="0"/>
        <w:keepLines w:val="0"/>
        <w:widowControl/>
        <w:spacing w:after="240"/>
        <w:jc w:val="left"/>
        <w:rPr>
          <w:rFonts w:ascii="SimSun" w:hAnsi="SimSun" w:eastAsia="SimSun" w:cs="SimSun"/>
          <w:b w:val="0"/>
          <w:sz w:val="24"/>
          <w:szCs w:val="24"/>
        </w:rPr>
      </w:pPr>
    </w:p>
    <w:p>
      <w:pPr>
        <w:keepNext w:val="0"/>
        <w:keepLines w:val="0"/>
        <w:widowControl/>
        <w:spacing w:after="24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M. Sukarata, S.Pd.</w:t>
      </w:r>
    </w:p>
    <w:p>
      <w:pPr>
        <w:keepNext w:val="0"/>
        <w:keepLines w:val="0"/>
        <w:widowControl/>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Menyetujui,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Kepala SMK Informatika Utama</w:t>
      </w:r>
    </w:p>
    <w:p>
      <w:pPr>
        <w:keepNext w:val="0"/>
        <w:keepLines w:val="0"/>
        <w:widowControl/>
        <w:spacing w:after="240"/>
        <w:jc w:val="left"/>
        <w:rPr>
          <w:rFonts w:ascii="SimSun" w:hAnsi="SimSun" w:eastAsia="SimSun" w:cs="SimSun"/>
          <w:b w:val="0"/>
          <w:sz w:val="24"/>
          <w:szCs w:val="24"/>
        </w:rPr>
      </w:pPr>
      <w:r>
        <w:rPr>
          <w:rFonts w:ascii="SimSun" w:hAnsi="SimSun" w:eastAsia="SimSun" w:cs="SimSun"/>
          <w:b w:val="0"/>
          <w:sz w:val="24"/>
          <w:szCs w:val="24"/>
          <w:rtl w:val="0"/>
        </w:rPr>
        <w:br w:type="textWrapping"/>
      </w:r>
    </w:p>
    <w:p>
      <w:pPr>
        <w:keepNext w:val="0"/>
        <w:keepLines w:val="0"/>
        <w:widowControl/>
        <w:spacing w:after="240"/>
        <w:jc w:val="left"/>
      </w:pPr>
    </w:p>
    <w:p>
      <w:pPr>
        <w:keepNext w:val="0"/>
        <w:keepLines w:val="0"/>
        <w:widowControl/>
        <w:spacing w:after="24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Suherman S.Si., M.Pd.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426" w:right="0" w:hanging="426"/>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PENDAHULUAN</w:t>
      </w:r>
    </w:p>
    <w:p>
      <w:pPr>
        <w:spacing w:line="360" w:lineRule="auto"/>
        <w:ind w:left="0" w:firstLine="439"/>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Assalamu’alaikum wr.wb</w:t>
      </w:r>
    </w:p>
    <w:p>
      <w:pPr>
        <w:spacing w:line="360" w:lineRule="auto"/>
        <w:ind w:left="426" w:firstLine="424"/>
        <w:jc w:val="both"/>
        <w:rPr>
          <w:rFonts w:ascii="Times New Roman" w:hAnsi="Times New Roman" w:eastAsia="Times New Roman" w:cs="Times New Roman"/>
          <w:color w:val="333333"/>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color w:val="000000"/>
          <w:sz w:val="24"/>
          <w:szCs w:val="24"/>
          <w:rtl w:val="0"/>
        </w:rPr>
        <w:t>Karya Ilmiah Remaja (KIR) SMK Informatika Utama, merupakan salah satu Ekskul pengembangan diri tentang Ilmu Pengetahuan Sains dan Teknologi. Program pengembangan diri KIR pada dasarnya bertujuan untuk mengembangkan dan mewujudkan nilai-nilai keterampilan proses Ilmiah berbasis teknologi modern, baik di sekolah maupun di lingkungan masyarakat. Melalui kegiatan ini pula diharapkan dapat meningkatkan kemampuan peserta didik secara kognitif, efektif, dan psikomotorik.</w:t>
      </w:r>
    </w:p>
    <w:p>
      <w:pPr>
        <w:spacing w:after="0" w:line="360" w:lineRule="auto"/>
        <w:ind w:left="426" w:firstLine="42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Mengingat pentingnya hal tersebut, kami berharap agar program kegiatan KIR dapat berjalan dan mendapat dukungan dari semua pihak. Diharapkan dengan adanya KIR ini dapat memberikan warna baru bagi pengembangan kemajuan sekolah yang kita cintai SMK Informatika Utama, Amin.</w:t>
      </w:r>
      <w:r>
        <w:rPr>
          <w:rFonts w:ascii="Times New Roman" w:hAnsi="Times New Roman" w:eastAsia="Times New Roman" w:cs="Times New Roman"/>
          <w:color w:val="000000"/>
          <w:sz w:val="24"/>
          <w:szCs w:val="24"/>
          <w:rtl w:val="0"/>
        </w:rPr>
        <w:br w:type="textWrapping"/>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hanging="426"/>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DASAR PERMOHONAN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Kebutuhan sarana pelengkap ekstrakulikuler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KIR (Karya Ilmiah Remaja).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5" w:right="0" w:firstLine="232"/>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Rencana penelitian ekstrakulikuler KIR (Karya Ilmiah Remaja) sehingga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6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membutuhkan sarana pelengkap.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6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hanging="426"/>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TUJUAN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43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Tujuan yang hendak dicapai dalam pemenuhan fasilitas ini adalah:</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43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Menciptakan semangat peserta ekskul KIR (Karya Ilmiah Remaja).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43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Memotivasi peserta ekskul KIR agar lebih kreatif dan inovatif.</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43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Meningkatkan prestasi anggota KIR.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hanging="426"/>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WAKTU DAN TEMPAT KEGIATAN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795"/>
        </w:tabs>
        <w:spacing w:before="0" w:after="0" w:line="360" w:lineRule="auto"/>
        <w:ind w:left="180" w:right="0" w:firstLine="259"/>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Kegiatan ini akan dilaksanakan pada: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40"/>
        </w:tabs>
        <w:spacing w:before="0" w:after="0" w:line="360" w:lineRule="auto"/>
        <w:ind w:left="756" w:right="0" w:hanging="316"/>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Hari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Sabtu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40"/>
        </w:tabs>
        <w:spacing w:before="0" w:after="0" w:line="360" w:lineRule="auto"/>
        <w:ind w:left="756" w:right="0" w:hanging="316"/>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Tanggal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14 Oktober 2023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40"/>
        </w:tabs>
        <w:spacing w:before="0" w:after="0" w:line="360" w:lineRule="auto"/>
        <w:ind w:left="756" w:right="0" w:hanging="316"/>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Tempat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SMK Informatika Utama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40"/>
        </w:tabs>
        <w:spacing w:before="0" w:after="0" w:line="360" w:lineRule="auto"/>
        <w:ind w:left="759" w:right="0" w:hanging="194"/>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hanging="426"/>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BENTUK KEGIATAN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 w:val="left" w:pos="0"/>
          <w:tab w:val="left" w:pos="440"/>
          <w:tab w:val="left" w:pos="1795"/>
        </w:tabs>
        <w:spacing w:before="0" w:after="200" w:line="360" w:lineRule="auto"/>
        <w:ind w:left="429" w:right="0" w:firstLine="447"/>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Kegiatan yang dilaksanakan adalah </w:t>
      </w:r>
      <w:r>
        <w:rPr>
          <w:rFonts w:ascii="Times New Roman" w:hAnsi="Times New Roman" w:eastAsia="Times New Roman" w:cs="Times New Roman"/>
          <w:b w:val="0"/>
          <w:i w:val="0"/>
          <w:smallCaps w:val="0"/>
          <w:strike w:val="0"/>
          <w:color w:val="202124"/>
          <w:sz w:val="24"/>
          <w:szCs w:val="24"/>
          <w:highlight w:val="white"/>
          <w:u w:val="none"/>
          <w:vertAlign w:val="baseline"/>
          <w:rtl w:val="0"/>
        </w:rPr>
        <w:t>melakukan berbagai kegiatan seperti </w:t>
      </w:r>
      <w:r>
        <w:rPr>
          <w:rFonts w:ascii="Times New Roman" w:hAnsi="Times New Roman" w:eastAsia="Times New Roman" w:cs="Times New Roman"/>
          <w:b w:val="0"/>
          <w:i w:val="0"/>
          <w:smallCaps w:val="0"/>
          <w:strike w:val="0"/>
          <w:color w:val="040C28"/>
          <w:sz w:val="24"/>
          <w:szCs w:val="24"/>
          <w:u w:val="none"/>
          <w:shd w:val="clear" w:fill="auto"/>
          <w:vertAlign w:val="baseline"/>
          <w:rtl w:val="0"/>
        </w:rPr>
        <w:t>penelitian, eksperimen, diskusi, dan penulisan karya ilmiah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Dengan melakukan penelitian secara langsung, kami </w:t>
      </w:r>
      <w:r>
        <w:rPr>
          <w:rFonts w:ascii="Times New Roman" w:hAnsi="Times New Roman" w:eastAsia="Times New Roman" w:cs="Times New Roman"/>
          <w:b w:val="0"/>
          <w:i w:val="0"/>
          <w:smallCaps w:val="0"/>
          <w:strike w:val="0"/>
          <w:color w:val="202124"/>
          <w:sz w:val="24"/>
          <w:szCs w:val="24"/>
          <w:highlight w:val="white"/>
          <w:u w:val="none"/>
          <w:vertAlign w:val="baseline"/>
          <w:rtl w:val="0"/>
        </w:rPr>
        <w:t xml:space="preserve">akan mempelajari tentang metode penelitian, pengumpulan data, analisis data, dan menyusun laporan hasil penelitian.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Kegiatan yang telah diprogramkan dan direncanakan oleh Kelompok Ilmiah remaja (KIR) SMK Informatika Utama, yaitu kegiatan yang bersifat rutin seperti latihan mingguan. Jenis materi latihan bersifat fleksibel, disesuaikan dengan kebutuhan dan rencana yang telah disepakati.</w:t>
      </w:r>
    </w:p>
    <w:p>
      <w:pPr>
        <w:spacing w:line="360" w:lineRule="auto"/>
        <w:ind w:left="440" w:firstLine="435"/>
        <w:rPr>
          <w:rFonts w:ascii="Times New Roman" w:hAnsi="Times New Roman" w:eastAsia="Times New Roman" w:cs="Times New Roman"/>
          <w:sz w:val="24"/>
          <w:szCs w:val="24"/>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hanging="426"/>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ESTIMASI BIAYA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(Lampiran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439"/>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40"/>
        </w:tabs>
        <w:spacing w:before="0" w:after="0" w:line="360" w:lineRule="auto"/>
        <w:ind w:left="426" w:right="0" w:hanging="426"/>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PENUTUP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firstLine="424"/>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Besar harapan kami sekiranya kegiatan ini nantinya akan memberikan manfaat serta menambah pengetahuan tentang Ilmu Sains dan Teknologi untuk kami semua. Dengan berbekal semangat kreativitas serta kemajuan yang ingin dicapai, kami berusaha mengatasi kendala-kendala yang mungkin akan dihadapi dalam pelaksanaan kegiatan ini. Untuk itu kami mengharapkan dukungan, bantuan dan kerjasama serta partisipasi dari semua pihak yang terkait demi suksesnya kegiatan penelitian ini.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firstLine="424"/>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Demikian proposal ini kami susun untuk dapat dijadikan sebagai bahan pertimbangan. Hal-hal lain yang belum tercantum dalam proposal ini akan diatur dalam ketentuan lain sesuai dengan kebutuhan.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firstLine="424"/>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firstLine="424"/>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Depok, 4 Oktober 2023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0" w:right="0" w:firstLine="720"/>
        <w:jc w:val="both"/>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Hormat Kami,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7" w:firstLine="24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Pembina Karya Ilmiah Remaja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Ketua Divisi Ekskul OSIS</w:t>
      </w:r>
    </w:p>
    <w:p>
      <w:pPr>
        <w:keepNext w:val="0"/>
        <w:keepLines w:val="0"/>
        <w:widowControl/>
        <w:spacing w:after="240"/>
        <w:jc w:val="left"/>
        <w:rPr>
          <w:rFonts w:ascii="SimSun" w:hAnsi="SimSun" w:eastAsia="SimSun" w:cs="SimSun"/>
          <w:b w:val="0"/>
          <w:sz w:val="24"/>
          <w:szCs w:val="24"/>
        </w:rPr>
      </w:pPr>
      <w:r>
        <w:rPr>
          <w:rFonts w:ascii="SimSun" w:hAnsi="SimSun" w:eastAsia="SimSun" w:cs="SimSun"/>
          <w:b w:val="0"/>
          <w:sz w:val="24"/>
          <w:szCs w:val="24"/>
          <w:rtl w:val="0"/>
        </w:rPr>
        <w:br w:type="textWrapp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908"/>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Rudy Purwanto          </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Indah Agustin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Mengetahui,</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Kepala SMK Informatika Utama</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Suherman,S.Si.M.Pd</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544"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Lampiran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46"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ESTIMASI BIAYA</w:t>
      </w:r>
      <w:r>
        <w:rPr>
          <w:rFonts w:ascii="Times New Roman" w:hAnsi="Times New Roman" w:eastAsia="Times New Roman" w:cs="Times New Roman"/>
          <w:b/>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i w:val="0"/>
          <w:smallCaps w:val="0"/>
          <w:strike w:val="0"/>
          <w:color w:val="000000"/>
          <w:sz w:val="24"/>
          <w:szCs w:val="24"/>
          <w:u w:val="none"/>
          <w:shd w:val="clear" w:fill="auto"/>
          <w:vertAlign w:val="baseline"/>
          <w:rtl w:val="0"/>
        </w:rPr>
        <w:t>SARANA EKSKUL KIR (Karya Ilmiah Remaja)</w:t>
      </w:r>
    </w:p>
    <w:tbl>
      <w:tblPr>
        <w:tblStyle w:val="18"/>
        <w:tblW w:w="7978" w:type="dxa"/>
        <w:jc w:val="cente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Layout w:type="fixed"/>
        <w:tblCellMar>
          <w:top w:w="0" w:type="dxa"/>
          <w:left w:w="108" w:type="dxa"/>
          <w:bottom w:w="0" w:type="dxa"/>
          <w:right w:w="108" w:type="dxa"/>
        </w:tblCellMar>
      </w:tblPr>
      <w:tblGrid>
        <w:gridCol w:w="608"/>
        <w:gridCol w:w="1886"/>
        <w:gridCol w:w="3507"/>
        <w:gridCol w:w="1977"/>
      </w:tblGrid>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80" w:hRule="atLeast"/>
          <w:jc w:val="center"/>
        </w:trPr>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vAlign w:val="center"/>
          </w:tcPr>
          <w:p>
            <w:pPr>
              <w:spacing w:after="0" w:line="240" w:lineRule="auto"/>
              <w:jc w:val="center"/>
              <w:rPr>
                <w:b/>
                <w:color w:val="000000"/>
                <w:sz w:val="24"/>
                <w:szCs w:val="24"/>
              </w:rPr>
            </w:pPr>
            <w:r>
              <w:rPr>
                <w:b/>
                <w:color w:val="000000"/>
                <w:sz w:val="24"/>
                <w:szCs w:val="24"/>
                <w:rtl w:val="0"/>
              </w:rPr>
              <w:t>NO</w:t>
            </w:r>
          </w:p>
        </w:tc>
        <w:tc>
          <w:tcPr>
            <w:tcBorders>
              <w:top w:val="single" w:color="5B9BD5" w:sz="4" w:space="0"/>
              <w:left w:val="single" w:color="9CC2E5" w:sz="4" w:space="0"/>
              <w:bottom w:val="single" w:color="5B9BD5" w:sz="4" w:space="0"/>
              <w:right w:val="nil"/>
            </w:tcBorders>
            <w:shd w:val="clear" w:color="auto" w:fill="5B9BD5"/>
            <w:tcMar>
              <w:top w:w="0" w:type="dxa"/>
              <w:left w:w="108" w:type="dxa"/>
              <w:bottom w:w="0" w:type="dxa"/>
              <w:right w:w="108" w:type="dxa"/>
            </w:tcMar>
            <w:vAlign w:val="center"/>
          </w:tcPr>
          <w:p>
            <w:pPr>
              <w:spacing w:after="0" w:line="240" w:lineRule="auto"/>
              <w:jc w:val="center"/>
              <w:rPr>
                <w:b/>
                <w:color w:val="000000"/>
                <w:sz w:val="24"/>
                <w:szCs w:val="24"/>
              </w:rPr>
            </w:pPr>
            <w:r>
              <w:rPr>
                <w:b/>
                <w:color w:val="000000"/>
                <w:sz w:val="24"/>
                <w:szCs w:val="24"/>
                <w:rtl w:val="0"/>
              </w:rPr>
              <w:t>KEPERLUAN</w:t>
            </w:r>
          </w:p>
        </w:tc>
        <w:tc>
          <w:tcPr>
            <w:tcBorders>
              <w:top w:val="single" w:color="5B9BD5" w:sz="4" w:space="0"/>
              <w:left w:val="single" w:color="9CC2E5" w:sz="4" w:space="0"/>
              <w:bottom w:val="single" w:color="5B9BD5" w:sz="4" w:space="0"/>
              <w:right w:val="nil"/>
            </w:tcBorders>
            <w:shd w:val="clear" w:color="auto" w:fill="5B9BD5"/>
            <w:tcMar>
              <w:top w:w="0" w:type="dxa"/>
              <w:left w:w="108" w:type="dxa"/>
              <w:bottom w:w="0" w:type="dxa"/>
              <w:right w:w="108" w:type="dxa"/>
            </w:tcMar>
            <w:vAlign w:val="center"/>
          </w:tcPr>
          <w:p>
            <w:pPr>
              <w:spacing w:after="0" w:line="240" w:lineRule="auto"/>
              <w:jc w:val="center"/>
              <w:rPr>
                <w:b/>
                <w:color w:val="000000"/>
                <w:sz w:val="24"/>
                <w:szCs w:val="24"/>
              </w:rPr>
            </w:pPr>
            <w:r>
              <w:rPr>
                <w:b/>
                <w:color w:val="000000"/>
                <w:sz w:val="24"/>
                <w:szCs w:val="24"/>
                <w:rtl w:val="0"/>
              </w:rPr>
              <w:t>RINCIAN</w:t>
            </w:r>
          </w:p>
        </w:tc>
        <w:tc>
          <w:tcPr>
            <w:tcBorders>
              <w:top w:val="single" w:color="5B9BD5" w:sz="4" w:space="0"/>
              <w:left w:val="single" w:color="9CC2E5" w:sz="4" w:space="0"/>
              <w:bottom w:val="single" w:color="5B9BD5" w:sz="4" w:space="0"/>
              <w:right w:val="single" w:color="5B9BD5" w:sz="4" w:space="0"/>
            </w:tcBorders>
            <w:shd w:val="clear" w:color="auto" w:fill="5B9BD5"/>
            <w:tcMar>
              <w:top w:w="0" w:type="dxa"/>
              <w:left w:w="108" w:type="dxa"/>
              <w:bottom w:w="0" w:type="dxa"/>
              <w:right w:w="108" w:type="dxa"/>
            </w:tcMar>
            <w:vAlign w:val="center"/>
          </w:tcPr>
          <w:p>
            <w:pPr>
              <w:spacing w:after="0" w:line="240" w:lineRule="auto"/>
              <w:jc w:val="center"/>
              <w:rPr>
                <w:b/>
                <w:color w:val="000000"/>
                <w:sz w:val="24"/>
                <w:szCs w:val="24"/>
              </w:rPr>
            </w:pPr>
            <w:r>
              <w:rPr>
                <w:b/>
                <w:color w:val="000000"/>
                <w:sz w:val="24"/>
                <w:szCs w:val="24"/>
                <w:rtl w:val="0"/>
              </w:rPr>
              <w:t>BIAYA</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88" w:hRule="atLeast"/>
          <w:jc w:val="center"/>
        </w:trPr>
        <w:tc>
          <w:tcPr>
            <w:vMerge w:val="restart"/>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spacing w:after="0" w:line="240" w:lineRule="auto"/>
              <w:jc w:val="center"/>
              <w:rPr>
                <w:b/>
                <w:color w:val="000000"/>
                <w:sz w:val="24"/>
                <w:szCs w:val="24"/>
              </w:rPr>
            </w:pPr>
            <w:r>
              <w:rPr>
                <w:b/>
                <w:color w:val="000000"/>
                <w:sz w:val="24"/>
                <w:szCs w:val="24"/>
                <w:rtl w:val="0"/>
              </w:rPr>
              <w:t>1.</w:t>
            </w:r>
          </w:p>
        </w:tc>
        <w:tc>
          <w:tcPr>
            <w:vMerge w:val="restart"/>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spacing w:after="0" w:line="240" w:lineRule="auto"/>
              <w:jc w:val="both"/>
              <w:rPr>
                <w:color w:val="000000"/>
                <w:sz w:val="24"/>
                <w:szCs w:val="24"/>
              </w:rPr>
            </w:pPr>
            <w:r>
              <w:rPr>
                <w:color w:val="000000"/>
                <w:sz w:val="24"/>
                <w:szCs w:val="24"/>
                <w:rtl w:val="0"/>
              </w:rPr>
              <w:t>Peralatan</w:t>
            </w:r>
          </w:p>
        </w:tc>
        <w:tc>
          <w:tcPr>
            <w:tcBorders>
              <w:top w:val="single" w:color="9CC2E5" w:sz="4" w:space="0"/>
              <w:left w:val="single" w:color="9CC2E5" w:sz="4" w:space="0"/>
              <w:bottom w:val="single" w:color="9CC2E5" w:sz="4" w:space="0"/>
              <w:right w:val="single" w:color="9CC2E5" w:sz="4" w:space="0"/>
            </w:tcBorders>
            <w:shd w:val="clear" w:color="auto" w:fill="DEEAF6"/>
            <w:tcMar>
              <w:top w:w="0" w:type="dxa"/>
              <w:left w:w="108" w:type="dxa"/>
              <w:bottom w:w="0" w:type="dxa"/>
              <w:right w:w="108" w:type="dxa"/>
            </w:tcMar>
            <w:vAlign w:val="center"/>
          </w:tcPr>
          <w:p>
            <w:pPr>
              <w:numPr>
                <w:ilvl w:val="0"/>
                <w:numId w:val="4"/>
              </w:numPr>
              <w:spacing w:after="0" w:line="240" w:lineRule="auto"/>
              <w:ind w:left="0" w:firstLine="0"/>
              <w:jc w:val="both"/>
              <w:rPr>
                <w:color w:val="000000"/>
                <w:sz w:val="24"/>
                <w:szCs w:val="24"/>
              </w:rPr>
            </w:pPr>
            <w:r>
              <w:rPr>
                <w:color w:val="000000"/>
                <w:sz w:val="24"/>
                <w:szCs w:val="24"/>
                <w:rtl w:val="0"/>
              </w:rPr>
              <w:t>Bibit Bayam (2) @</w:t>
            </w:r>
            <w:r>
              <w:rPr>
                <w:rFonts w:hint="default"/>
                <w:color w:val="000000"/>
                <w:sz w:val="24"/>
                <w:szCs w:val="24"/>
                <w:rtl w:val="0"/>
                <w:lang w:val="en-ID"/>
              </w:rPr>
              <w:t>25</w:t>
            </w:r>
            <w:r>
              <w:rPr>
                <w:color w:val="000000"/>
                <w:sz w:val="24"/>
                <w:szCs w:val="24"/>
                <w:rtl w:val="0"/>
              </w:rPr>
              <w:t>.000</w:t>
            </w:r>
          </w:p>
        </w:tc>
        <w:tc>
          <w:tcPr>
            <w:tcBorders>
              <w:top w:val="single" w:color="9CC2E5" w:sz="4" w:space="0"/>
              <w:left w:val="single" w:color="9CC2E5" w:sz="4" w:space="0"/>
              <w:bottom w:val="single" w:color="9CC2E5" w:sz="4" w:space="0"/>
              <w:right w:val="single" w:color="9CC2E5" w:sz="4" w:space="0"/>
            </w:tcBorders>
            <w:shd w:val="clear" w:color="auto" w:fill="DEEAF6"/>
            <w:tcMar>
              <w:top w:w="0" w:type="dxa"/>
              <w:left w:w="108" w:type="dxa"/>
              <w:bottom w:w="0" w:type="dxa"/>
              <w:right w:w="108" w:type="dxa"/>
            </w:tcMar>
            <w:vAlign w:val="center"/>
          </w:tcPr>
          <w:p>
            <w:pPr>
              <w:spacing w:after="0" w:line="240" w:lineRule="auto"/>
              <w:jc w:val="both"/>
              <w:rPr>
                <w:color w:val="000000"/>
                <w:sz w:val="24"/>
                <w:szCs w:val="24"/>
              </w:rPr>
            </w:pPr>
            <w:r>
              <w:rPr>
                <w:color w:val="000000"/>
                <w:sz w:val="24"/>
                <w:szCs w:val="24"/>
                <w:rtl w:val="0"/>
              </w:rPr>
              <w:t>Rp.</w:t>
            </w:r>
            <w:r>
              <w:rPr>
                <w:rFonts w:hint="default"/>
                <w:color w:val="000000"/>
                <w:sz w:val="24"/>
                <w:szCs w:val="24"/>
                <w:rtl w:val="0"/>
                <w:lang w:val="en-ID"/>
              </w:rPr>
              <w:t>5</w:t>
            </w:r>
            <w:r>
              <w:rPr>
                <w:color w:val="000000"/>
                <w:sz w:val="24"/>
                <w:szCs w:val="24"/>
                <w:rtl w:val="0"/>
              </w:rPr>
              <w:t>0.000,-</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3" w:hRule="atLeast"/>
          <w:jc w:val="center"/>
        </w:trPr>
        <w:tc>
          <w:tcPr>
            <w:vMerge w:val="continue"/>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4"/>
                <w:szCs w:val="24"/>
              </w:rPr>
            </w:pPr>
          </w:p>
        </w:tc>
        <w:tc>
          <w:tcPr>
            <w:vMerge w:val="continue"/>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4"/>
                <w:szCs w:val="24"/>
              </w:rPr>
            </w:pPr>
          </w:p>
        </w:tc>
        <w:tc>
          <w:tcPr>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center"/>
          </w:tcPr>
          <w:p>
            <w:pPr>
              <w:numPr>
                <w:ilvl w:val="0"/>
                <w:numId w:val="4"/>
              </w:numPr>
              <w:spacing w:after="0" w:line="240" w:lineRule="auto"/>
              <w:ind w:left="0" w:firstLine="0"/>
              <w:jc w:val="both"/>
              <w:rPr>
                <w:color w:val="000000"/>
                <w:sz w:val="24"/>
                <w:szCs w:val="24"/>
              </w:rPr>
            </w:pPr>
            <w:r>
              <w:rPr>
                <w:color w:val="000000"/>
                <w:sz w:val="24"/>
                <w:szCs w:val="24"/>
                <w:rtl w:val="0"/>
              </w:rPr>
              <w:t>Polybag (2) @</w:t>
            </w:r>
            <w:r>
              <w:rPr>
                <w:rFonts w:hint="default"/>
                <w:color w:val="000000"/>
                <w:sz w:val="24"/>
                <w:szCs w:val="24"/>
                <w:rtl w:val="0"/>
                <w:lang w:val="en-ID"/>
              </w:rPr>
              <w:t>20</w:t>
            </w:r>
            <w:r>
              <w:rPr>
                <w:color w:val="000000"/>
                <w:sz w:val="24"/>
                <w:szCs w:val="24"/>
                <w:rtl w:val="0"/>
              </w:rPr>
              <w:t>.000</w:t>
            </w:r>
          </w:p>
        </w:tc>
        <w:tc>
          <w:tcPr>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center"/>
          </w:tcPr>
          <w:p>
            <w:pPr>
              <w:spacing w:after="0" w:line="240" w:lineRule="auto"/>
              <w:jc w:val="both"/>
              <w:rPr>
                <w:color w:val="000000"/>
                <w:sz w:val="24"/>
                <w:szCs w:val="24"/>
              </w:rPr>
            </w:pPr>
            <w:r>
              <w:rPr>
                <w:color w:val="000000"/>
                <w:sz w:val="24"/>
                <w:szCs w:val="24"/>
                <w:rtl w:val="0"/>
              </w:rPr>
              <w:t>Rp.</w:t>
            </w:r>
            <w:r>
              <w:rPr>
                <w:rFonts w:hint="default"/>
                <w:color w:val="000000"/>
                <w:sz w:val="24"/>
                <w:szCs w:val="24"/>
                <w:rtl w:val="0"/>
                <w:lang w:val="en-ID"/>
              </w:rPr>
              <w:t>4</w:t>
            </w:r>
            <w:r>
              <w:rPr>
                <w:color w:val="000000"/>
                <w:sz w:val="24"/>
                <w:szCs w:val="24"/>
                <w:rtl w:val="0"/>
              </w:rPr>
              <w:t>0.000,-</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7" w:hRule="atLeast"/>
          <w:jc w:val="center"/>
        </w:trPr>
        <w:tc>
          <w:tcPr>
            <w:vMerge w:val="continue"/>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4"/>
                <w:szCs w:val="24"/>
              </w:rPr>
            </w:pPr>
          </w:p>
        </w:tc>
        <w:tc>
          <w:tcPr>
            <w:vMerge w:val="continue"/>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4"/>
                <w:szCs w:val="24"/>
              </w:rPr>
            </w:pPr>
          </w:p>
        </w:tc>
        <w:tc>
          <w:tcPr>
            <w:tcBorders>
              <w:top w:val="single" w:color="9CC2E5" w:sz="4" w:space="0"/>
              <w:left w:val="single" w:color="9CC2E5" w:sz="4" w:space="0"/>
              <w:bottom w:val="single" w:color="9CC2E5" w:sz="4" w:space="0"/>
              <w:right w:val="single" w:color="9CC2E5" w:sz="4" w:space="0"/>
            </w:tcBorders>
            <w:shd w:val="clear" w:color="auto" w:fill="DEEAF6"/>
            <w:tcMar>
              <w:top w:w="0" w:type="dxa"/>
              <w:left w:w="108" w:type="dxa"/>
              <w:bottom w:w="0" w:type="dxa"/>
              <w:right w:w="108" w:type="dxa"/>
            </w:tcMar>
            <w:vAlign w:val="center"/>
          </w:tcPr>
          <w:p>
            <w:pPr>
              <w:numPr>
                <w:ilvl w:val="0"/>
                <w:numId w:val="4"/>
              </w:numPr>
              <w:spacing w:after="0" w:line="240" w:lineRule="auto"/>
              <w:ind w:left="0" w:firstLine="0"/>
              <w:jc w:val="both"/>
              <w:rPr>
                <w:color w:val="000000"/>
                <w:sz w:val="24"/>
                <w:szCs w:val="24"/>
              </w:rPr>
            </w:pPr>
            <w:r>
              <w:rPr>
                <w:color w:val="000000"/>
                <w:sz w:val="24"/>
                <w:szCs w:val="24"/>
                <w:rtl w:val="0"/>
              </w:rPr>
              <w:t>Pupuk (2) @</w:t>
            </w:r>
            <w:r>
              <w:rPr>
                <w:rFonts w:hint="default"/>
                <w:color w:val="000000"/>
                <w:sz w:val="24"/>
                <w:szCs w:val="24"/>
                <w:rtl w:val="0"/>
                <w:lang w:val="en-ID"/>
              </w:rPr>
              <w:t>25</w:t>
            </w:r>
            <w:r>
              <w:rPr>
                <w:color w:val="000000"/>
                <w:sz w:val="24"/>
                <w:szCs w:val="24"/>
                <w:rtl w:val="0"/>
              </w:rPr>
              <w:t>.000</w:t>
            </w:r>
          </w:p>
        </w:tc>
        <w:tc>
          <w:tcPr>
            <w:tcBorders>
              <w:top w:val="single" w:color="9CC2E5" w:sz="4" w:space="0"/>
              <w:left w:val="single" w:color="9CC2E5" w:sz="4" w:space="0"/>
              <w:bottom w:val="single" w:color="9CC2E5" w:sz="4" w:space="0"/>
              <w:right w:val="single" w:color="9CC2E5" w:sz="4" w:space="0"/>
            </w:tcBorders>
            <w:shd w:val="clear" w:color="auto" w:fill="DEEAF6"/>
            <w:tcMar>
              <w:top w:w="0" w:type="dxa"/>
              <w:left w:w="108" w:type="dxa"/>
              <w:bottom w:w="0" w:type="dxa"/>
              <w:right w:w="108" w:type="dxa"/>
            </w:tcMar>
            <w:vAlign w:val="center"/>
          </w:tcPr>
          <w:p>
            <w:pPr>
              <w:spacing w:after="0" w:line="240" w:lineRule="auto"/>
              <w:jc w:val="both"/>
              <w:rPr>
                <w:color w:val="000000"/>
                <w:sz w:val="24"/>
                <w:szCs w:val="24"/>
              </w:rPr>
            </w:pPr>
            <w:r>
              <w:rPr>
                <w:color w:val="000000"/>
                <w:sz w:val="24"/>
                <w:szCs w:val="24"/>
                <w:rtl w:val="0"/>
              </w:rPr>
              <w:t>Rp.50.000,-</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9" w:hRule="atLeast"/>
          <w:jc w:val="center"/>
        </w:trPr>
        <w:tc>
          <w:tcPr>
            <w:vMerge w:val="continue"/>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4"/>
                <w:szCs w:val="24"/>
              </w:rPr>
            </w:pPr>
          </w:p>
        </w:tc>
        <w:tc>
          <w:tcPr>
            <w:vMerge w:val="continue"/>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4"/>
                <w:szCs w:val="24"/>
              </w:rPr>
            </w:pPr>
          </w:p>
        </w:tc>
        <w:tc>
          <w:tcPr>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center"/>
          </w:tcPr>
          <w:p>
            <w:pPr>
              <w:numPr>
                <w:ilvl w:val="0"/>
                <w:numId w:val="4"/>
              </w:numPr>
              <w:spacing w:after="0" w:line="240" w:lineRule="auto"/>
              <w:ind w:left="0" w:firstLine="0"/>
              <w:jc w:val="both"/>
              <w:rPr>
                <w:color w:val="000000"/>
                <w:sz w:val="24"/>
                <w:szCs w:val="24"/>
              </w:rPr>
            </w:pPr>
            <w:r>
              <w:rPr>
                <w:color w:val="000000"/>
                <w:sz w:val="24"/>
                <w:szCs w:val="24"/>
                <w:rtl w:val="0"/>
              </w:rPr>
              <w:t>Label Nama (2) @10.000</w:t>
            </w:r>
          </w:p>
        </w:tc>
        <w:tc>
          <w:tcPr>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center"/>
          </w:tcPr>
          <w:p>
            <w:pPr>
              <w:spacing w:after="0" w:line="240" w:lineRule="auto"/>
              <w:jc w:val="both"/>
              <w:rPr>
                <w:color w:val="000000"/>
                <w:sz w:val="24"/>
                <w:szCs w:val="24"/>
              </w:rPr>
            </w:pPr>
            <w:r>
              <w:rPr>
                <w:color w:val="000000"/>
                <w:sz w:val="24"/>
                <w:szCs w:val="24"/>
                <w:rtl w:val="0"/>
              </w:rPr>
              <w:t>Rp.20.000,-</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71" w:hRule="atLeast"/>
          <w:jc w:val="center"/>
        </w:trPr>
        <w:tc>
          <w:tcPr>
            <w:vMerge w:val="continue"/>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4"/>
                <w:szCs w:val="24"/>
              </w:rPr>
            </w:pPr>
          </w:p>
        </w:tc>
        <w:tc>
          <w:tcPr>
            <w:vMerge w:val="continue"/>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4"/>
                <w:szCs w:val="24"/>
              </w:rPr>
            </w:pPr>
          </w:p>
        </w:tc>
        <w:tc>
          <w:tcPr>
            <w:tcBorders>
              <w:top w:val="single" w:color="9CC2E5" w:sz="4" w:space="0"/>
              <w:left w:val="single" w:color="9CC2E5" w:sz="4" w:space="0"/>
              <w:bottom w:val="single" w:color="9CC2E5" w:sz="4" w:space="0"/>
              <w:right w:val="single" w:color="9CC2E5" w:sz="4" w:space="0"/>
            </w:tcBorders>
            <w:shd w:val="clear" w:color="auto" w:fill="DCE6F2"/>
            <w:tcMar>
              <w:top w:w="0" w:type="dxa"/>
              <w:left w:w="108" w:type="dxa"/>
              <w:bottom w:w="0" w:type="dxa"/>
              <w:right w:w="108" w:type="dxa"/>
            </w:tcMar>
            <w:vAlign w:val="center"/>
          </w:tcPr>
          <w:p>
            <w:pPr>
              <w:numPr>
                <w:ilvl w:val="0"/>
                <w:numId w:val="4"/>
              </w:numPr>
              <w:spacing w:after="0" w:line="240" w:lineRule="auto"/>
              <w:ind w:left="0" w:firstLine="0"/>
              <w:jc w:val="both"/>
              <w:rPr>
                <w:color w:val="000000"/>
                <w:sz w:val="24"/>
                <w:szCs w:val="24"/>
              </w:rPr>
            </w:pPr>
            <w:r>
              <w:rPr>
                <w:color w:val="000000"/>
                <w:sz w:val="24"/>
                <w:szCs w:val="24"/>
                <w:rtl w:val="0"/>
              </w:rPr>
              <w:t>Pinset (</w:t>
            </w:r>
            <w:r>
              <w:rPr>
                <w:rFonts w:hint="default"/>
                <w:color w:val="000000"/>
                <w:sz w:val="24"/>
                <w:szCs w:val="24"/>
                <w:rtl w:val="0"/>
                <w:lang w:val="en-ID"/>
              </w:rPr>
              <w:t>2</w:t>
            </w:r>
            <w:r>
              <w:rPr>
                <w:color w:val="000000"/>
                <w:sz w:val="24"/>
                <w:szCs w:val="24"/>
                <w:rtl w:val="0"/>
              </w:rPr>
              <w:t>) @5000</w:t>
            </w:r>
          </w:p>
        </w:tc>
        <w:tc>
          <w:tcPr>
            <w:tcBorders>
              <w:top w:val="single" w:color="9CC2E5" w:sz="4" w:space="0"/>
              <w:left w:val="single" w:color="9CC2E5" w:sz="4" w:space="0"/>
              <w:bottom w:val="single" w:color="9CC2E5" w:sz="4" w:space="0"/>
              <w:right w:val="single" w:color="9CC2E5" w:sz="4" w:space="0"/>
            </w:tcBorders>
            <w:shd w:val="clear" w:color="auto" w:fill="DCE6F2"/>
            <w:tcMar>
              <w:top w:w="0" w:type="dxa"/>
              <w:left w:w="108" w:type="dxa"/>
              <w:bottom w:w="0" w:type="dxa"/>
              <w:right w:w="108" w:type="dxa"/>
            </w:tcMar>
            <w:vAlign w:val="center"/>
          </w:tcPr>
          <w:p>
            <w:pPr>
              <w:spacing w:after="0" w:line="240" w:lineRule="auto"/>
              <w:jc w:val="both"/>
              <w:rPr>
                <w:color w:val="000000"/>
                <w:sz w:val="24"/>
                <w:szCs w:val="24"/>
              </w:rPr>
            </w:pPr>
            <w:r>
              <w:rPr>
                <w:color w:val="000000"/>
                <w:sz w:val="24"/>
                <w:szCs w:val="24"/>
                <w:rtl w:val="0"/>
              </w:rPr>
              <w:t>Rp.1</w:t>
            </w:r>
            <w:r>
              <w:rPr>
                <w:rFonts w:hint="default"/>
                <w:color w:val="000000"/>
                <w:sz w:val="24"/>
                <w:szCs w:val="24"/>
                <w:rtl w:val="0"/>
                <w:lang w:val="en-ID"/>
              </w:rPr>
              <w:t>0</w:t>
            </w:r>
            <w:r>
              <w:rPr>
                <w:color w:val="000000"/>
                <w:sz w:val="24"/>
                <w:szCs w:val="24"/>
                <w:rtl w:val="0"/>
              </w:rPr>
              <w:t>.000,-</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9" w:hRule="atLeast"/>
          <w:jc w:val="center"/>
        </w:trPr>
        <w:tc>
          <w:tcPr>
            <w:vMerge w:val="continue"/>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4"/>
                <w:szCs w:val="24"/>
              </w:rPr>
            </w:pPr>
          </w:p>
        </w:tc>
        <w:tc>
          <w:tcPr>
            <w:vMerge w:val="continue"/>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24"/>
                <w:szCs w:val="24"/>
              </w:rPr>
            </w:pPr>
          </w:p>
        </w:tc>
        <w:tc>
          <w:tcPr>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center"/>
          </w:tcPr>
          <w:p>
            <w:pPr>
              <w:numPr>
                <w:ilvl w:val="0"/>
                <w:numId w:val="4"/>
              </w:numPr>
              <w:spacing w:after="0" w:line="240" w:lineRule="auto"/>
              <w:ind w:left="0" w:firstLine="0"/>
              <w:jc w:val="both"/>
              <w:rPr>
                <w:color w:val="000000"/>
                <w:sz w:val="24"/>
                <w:szCs w:val="24"/>
              </w:rPr>
            </w:pPr>
            <w:r>
              <w:rPr>
                <w:color w:val="000000"/>
                <w:sz w:val="24"/>
                <w:szCs w:val="24"/>
                <w:rtl w:val="0"/>
              </w:rPr>
              <w:t>Print Proposal</w:t>
            </w:r>
          </w:p>
        </w:tc>
        <w:tc>
          <w:tcPr>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center"/>
          </w:tcPr>
          <w:p>
            <w:pPr>
              <w:spacing w:after="0" w:line="240" w:lineRule="auto"/>
              <w:jc w:val="both"/>
              <w:rPr>
                <w:color w:val="000000"/>
                <w:sz w:val="24"/>
                <w:szCs w:val="24"/>
              </w:rPr>
            </w:pPr>
            <w:r>
              <w:rPr>
                <w:color w:val="000000"/>
                <w:sz w:val="24"/>
                <w:szCs w:val="24"/>
                <w:rtl w:val="0"/>
              </w:rPr>
              <w:t>Rp.30.000,-</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61" w:hRule="atLeast"/>
          <w:jc w:val="center"/>
        </w:trPr>
        <w:tc>
          <w:tcPr>
            <w:gridSpan w:val="4"/>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tcPr>
          <w:p>
            <w:pPr>
              <w:spacing w:after="0" w:line="240" w:lineRule="auto"/>
              <w:rPr>
                <w:color w:val="000000"/>
                <w:sz w:val="24"/>
                <w:szCs w:val="24"/>
              </w:rPr>
            </w:pP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51" w:hRule="atLeast"/>
          <w:jc w:val="center"/>
        </w:trPr>
        <w:tc>
          <w:tcPr>
            <w:gridSpan w:val="3"/>
            <w:tcBorders>
              <w:top w:val="single" w:color="9CC2E5" w:sz="4" w:space="0"/>
              <w:left w:val="single" w:color="9CC2E5" w:sz="4" w:space="0"/>
              <w:bottom w:val="single" w:color="9CC2E5" w:sz="4" w:space="0"/>
              <w:right w:val="single" w:color="9CC2E5" w:sz="4" w:space="0"/>
            </w:tcBorders>
            <w:shd w:val="clear" w:color="auto" w:fill="FFFF00"/>
            <w:tcMar>
              <w:top w:w="0" w:type="dxa"/>
              <w:left w:w="108" w:type="dxa"/>
              <w:bottom w:w="0" w:type="dxa"/>
              <w:right w:w="108" w:type="dxa"/>
            </w:tcMar>
            <w:vAlign w:val="center"/>
          </w:tcPr>
          <w:p>
            <w:pPr>
              <w:spacing w:after="0" w:line="240" w:lineRule="auto"/>
              <w:jc w:val="center"/>
              <w:rPr>
                <w:color w:val="000000"/>
                <w:sz w:val="24"/>
                <w:szCs w:val="24"/>
              </w:rPr>
            </w:pPr>
            <w:r>
              <w:rPr>
                <w:b/>
                <w:color w:val="000000"/>
                <w:sz w:val="24"/>
                <w:szCs w:val="24"/>
                <w:rtl w:val="0"/>
              </w:rPr>
              <w:t>TOTAL</w:t>
            </w:r>
          </w:p>
        </w:tc>
        <w:tc>
          <w:tcPr>
            <w:tcBorders>
              <w:top w:val="single" w:color="9CC2E5" w:sz="4" w:space="0"/>
              <w:left w:val="single" w:color="9CC2E5" w:sz="4" w:space="0"/>
              <w:bottom w:val="single" w:color="9CC2E5" w:sz="4" w:space="0"/>
              <w:right w:val="single" w:color="9CC2E5" w:sz="4" w:space="0"/>
            </w:tcBorders>
            <w:shd w:val="clear" w:color="auto" w:fill="FFFF00"/>
            <w:tcMar>
              <w:top w:w="0" w:type="dxa"/>
              <w:left w:w="108" w:type="dxa"/>
              <w:bottom w:w="0" w:type="dxa"/>
              <w:right w:w="108" w:type="dxa"/>
            </w:tcMar>
            <w:vAlign w:val="center"/>
          </w:tcPr>
          <w:p>
            <w:pPr>
              <w:spacing w:after="0" w:line="240" w:lineRule="auto"/>
              <w:jc w:val="both"/>
              <w:rPr>
                <w:color w:val="000000"/>
                <w:sz w:val="24"/>
                <w:szCs w:val="24"/>
              </w:rPr>
            </w:pPr>
            <w:r>
              <w:rPr>
                <w:b/>
                <w:color w:val="000000"/>
                <w:sz w:val="24"/>
                <w:szCs w:val="24"/>
                <w:rtl w:val="0"/>
              </w:rPr>
              <w:t>Rp.</w:t>
            </w:r>
            <w:r>
              <w:rPr>
                <w:rFonts w:hint="default"/>
                <w:b/>
                <w:color w:val="000000"/>
                <w:sz w:val="24"/>
                <w:szCs w:val="24"/>
                <w:rtl w:val="0"/>
                <w:lang w:val="en-ID"/>
              </w:rPr>
              <w:t>2</w:t>
            </w:r>
            <w:r>
              <w:rPr>
                <w:b/>
                <w:color w:val="000000"/>
                <w:sz w:val="24"/>
                <w:szCs w:val="24"/>
                <w:rtl w:val="0"/>
              </w:rPr>
              <w:t>00.000,-</w:t>
            </w:r>
          </w:p>
        </w:tc>
      </w:tr>
      <w:tr>
        <w:tblPrEx>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Ex>
        <w:trPr>
          <w:trHeight w:val="565" w:hRule="atLeast"/>
          <w:jc w:val="center"/>
        </w:trPr>
        <w:tc>
          <w:tcPr>
            <w:gridSpan w:val="4"/>
            <w:tcBorders>
              <w:top w:val="single" w:color="9CC2E5" w:sz="4" w:space="0"/>
              <w:left w:val="single" w:color="9CC2E5" w:sz="4" w:space="0"/>
              <w:bottom w:val="single" w:color="9CC2E5" w:sz="4" w:space="0"/>
              <w:right w:val="single" w:color="9CC2E5" w:sz="4" w:space="0"/>
            </w:tcBorders>
            <w:shd w:val="clear" w:color="auto" w:fill="auto"/>
            <w:tcMar>
              <w:top w:w="0" w:type="dxa"/>
              <w:left w:w="108" w:type="dxa"/>
              <w:bottom w:w="0" w:type="dxa"/>
              <w:right w:w="108" w:type="dxa"/>
            </w:tcMar>
            <w:vAlign w:val="center"/>
          </w:tcPr>
          <w:p>
            <w:pPr>
              <w:spacing w:after="0" w:line="240" w:lineRule="auto"/>
              <w:jc w:val="center"/>
              <w:rPr>
                <w:b/>
                <w:color w:val="000000"/>
                <w:sz w:val="24"/>
                <w:szCs w:val="24"/>
              </w:rPr>
            </w:pPr>
            <w:r>
              <w:rPr>
                <w:b/>
                <w:color w:val="000000"/>
                <w:sz w:val="24"/>
                <w:szCs w:val="24"/>
                <w:rtl w:val="0"/>
              </w:rPr>
              <w:t>Terbilang “</w:t>
            </w:r>
            <w:r>
              <w:rPr>
                <w:rFonts w:hint="default"/>
                <w:b/>
                <w:color w:val="000000"/>
                <w:sz w:val="24"/>
                <w:szCs w:val="24"/>
                <w:rtl w:val="0"/>
                <w:lang w:val="en-ID"/>
              </w:rPr>
              <w:t>Dua</w:t>
            </w:r>
            <w:bookmarkStart w:id="1" w:name="_GoBack"/>
            <w:bookmarkEnd w:id="1"/>
            <w:r>
              <w:rPr>
                <w:b/>
                <w:sz w:val="24"/>
                <w:szCs w:val="24"/>
                <w:rtl w:val="0"/>
              </w:rPr>
              <w:t xml:space="preserve"> Ratus</w:t>
            </w:r>
            <w:r>
              <w:rPr>
                <w:b/>
                <w:color w:val="000000"/>
                <w:sz w:val="24"/>
                <w:szCs w:val="24"/>
                <w:rtl w:val="0"/>
              </w:rPr>
              <w:t xml:space="preserve"> Ribu Rupiah”</w:t>
            </w:r>
          </w:p>
        </w:tc>
      </w:tr>
    </w:tbl>
    <w:p>
      <w:pPr>
        <w:rPr>
          <w:rFonts w:ascii="Times New Roman" w:hAnsi="Times New Roman" w:eastAsia="Times New Roman" w:cs="Times New Roman"/>
          <w:b/>
          <w:sz w:val="24"/>
          <w:szCs w:val="24"/>
        </w:rPr>
      </w:pPr>
    </w:p>
    <w:sectPr>
      <w:pgSz w:w="11906" w:h="16838"/>
      <w:pgMar w:top="1701" w:right="1701" w:bottom="1701" w:left="2268"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Libre Baskervill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 w:name="Bahnschrift SemiBold">
    <w:panose1 w:val="020B0502040204020203"/>
    <w:charset w:val="00"/>
    <w:family w:val="auto"/>
    <w:pitch w:val="default"/>
    <w:sig w:usb0="A00002C7" w:usb1="00000002" w:usb2="00000000" w:usb3="00000000" w:csb0="2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CF092B84"/>
    <w:multiLevelType w:val="multilevel"/>
    <w:tmpl w:val="CF092B84"/>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0053208E"/>
    <w:multiLevelType w:val="multilevel"/>
    <w:tmpl w:val="0053208E"/>
    <w:lvl w:ilvl="0" w:tentative="0">
      <w:start w:val="1"/>
      <w:numFmt w:val="upperRoman"/>
      <w:lvlText w:val="%1."/>
      <w:lvlJc w:val="left"/>
      <w:pPr>
        <w:ind w:left="1080" w:hanging="72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8665BD1"/>
    <w:rsid w:val="3AD928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unhideWhenUsed/>
    <w:qFormat/>
    <w:uiPriority w:val="99"/>
    <w:pPr>
      <w:spacing w:after="0" w:line="240" w:lineRule="auto"/>
    </w:pPr>
    <w:rPr>
      <w:rFonts w:ascii="Tahoma" w:hAnsi="Tahoma" w:cs="Tahoma"/>
      <w:sz w:val="16"/>
      <w:szCs w:val="16"/>
    </w:rPr>
  </w:style>
  <w:style w:type="paragraph" w:styleId="11">
    <w:name w:val="Normal (Web)"/>
    <w:semiHidden/>
    <w:unhideWhenUsed/>
    <w:qFormat/>
    <w:uiPriority w:val="99"/>
    <w:pPr>
      <w:spacing w:before="0" w:beforeAutospacing="1" w:after="0" w:afterAutospacing="1" w:line="276" w:lineRule="auto"/>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uiPriority w:val="0"/>
  </w:style>
  <w:style w:type="paragraph" w:styleId="15">
    <w:name w:val="List Paragraph"/>
    <w:basedOn w:val="1"/>
    <w:qFormat/>
    <w:uiPriority w:val="34"/>
    <w:pPr>
      <w:ind w:left="720"/>
      <w:contextualSpacing/>
    </w:pPr>
  </w:style>
  <w:style w:type="character" w:customStyle="1" w:styleId="16">
    <w:name w:val="Balloon Text Char"/>
    <w:basedOn w:val="8"/>
    <w:link w:val="10"/>
    <w:semiHidden/>
    <w:uiPriority w:val="99"/>
    <w:rPr>
      <w:rFonts w:ascii="Tahoma" w:hAnsi="Tahoma" w:cs="Tahoma"/>
      <w:sz w:val="16"/>
      <w:szCs w:val="16"/>
    </w:rPr>
  </w:style>
  <w:style w:type="table" w:customStyle="1" w:styleId="17">
    <w:name w:val="Grid Table 4 - Accent 11"/>
    <w:basedOn w:val="9"/>
    <w:qFormat/>
    <w:uiPriority w:val="49"/>
    <w:pPr>
      <w:spacing w:after="0" w:line="240" w:lineRule="auto"/>
    </w:pPr>
    <w:rPr>
      <w:rFonts w:ascii="Calibri" w:hAnsi="Calibri" w:eastAsia="Calibri" w:cs="Times New Roman"/>
      <w:sz w:val="20"/>
      <w:szCs w:val="20"/>
    </w:rPr>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cPr>
        <w:tcBorders>
          <w:top w:val="double" w:color="5B9BD5" w:sz="4" w:space="0"/>
        </w:tcBorders>
      </w:tcPr>
    </w:tblStylePr>
    <w:tblStylePr w:type="firstCol">
      <w:rPr>
        <w:b/>
        <w:bCs/>
      </w:rPr>
    </w:tblStylePr>
    <w:tblStylePr w:type="lastCol">
      <w:rPr>
        <w:b/>
        <w:bCs/>
      </w:rPr>
    </w:tblStylePr>
    <w:tblStylePr w:type="band1Vert">
      <w:tcPr>
        <w:shd w:val="clear" w:color="auto" w:fill="DEEAF6"/>
      </w:tcPr>
    </w:tblStylePr>
    <w:tblStylePr w:type="band1Horz">
      <w:tcPr>
        <w:shd w:val="clear" w:color="auto" w:fill="DEEAF6"/>
      </w:tcPr>
    </w:tblStylePr>
  </w:style>
  <w:style w:type="table" w:customStyle="1" w:styleId="18">
    <w:name w:val="_Style 18"/>
    <w:basedOn w:val="14"/>
    <w:uiPriority w:val="0"/>
    <w:pPr>
      <w:spacing w:after="0" w:line="240" w:lineRule="auto"/>
    </w:pPr>
    <w:rPr>
      <w:rFonts w:ascii="Calibri" w:hAnsi="Calibri" w:eastAsia="Calibri" w:cs="Calibri"/>
      <w:sz w:val="20"/>
      <w:szCs w:val="20"/>
    </w:r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AF6"/>
      </w:tcPr>
    </w:tblStylePr>
    <w:tblStylePr w:type="band1Horz">
      <w:tcPr>
        <w:shd w:val="clear" w:color="auto" w:fill="DEEAF6"/>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hh/bJxQvZfeWSHCqbvJi5ikMWQ==">CgMxLjAyCGguZ2pkZ3hzOAByITFRc0Z4cDVzM0g2OXN6MnVoU3JNa0VXR3A5SUkxSjcyaw==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2023-09-14T07:01:00Z</dcterms:created>
  <dc:creator>LAB-4</dc:creator>
  <cp:lastModifiedBy>Alena_Alfiana</cp:lastModifiedBy>
  <dcterms:modified xsi:type="dcterms:W3CDTF">2023-10-13T23:42:42Z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E4549621B32F428197813306DB1E3860_13</vt:lpwstr>
  </property>
</Properties>
</file>