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0458" w14:textId="77777777" w:rsidR="00DF59AF" w:rsidRDefault="00DF59AF" w:rsidP="00DF59A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&lt;form&gt;</w:t>
      </w:r>
      <w:r>
        <w:rPr>
          <w:rFonts w:ascii="Segoe UI" w:hAnsi="Segoe UI" w:cs="Segoe UI"/>
          <w:color w:val="D1D5DB"/>
        </w:rPr>
        <w:t xml:space="preserve"> w HTML służy do tworzenia formularzy, które pozwalają użytkownikom wprowadzać dane i przesyłać je do serwera w celu dalszego przetwarzania. Formularze są używane w różnych kontekstach, takich jak rejestracja użytkownika, logowanie, wysyłanie wiadomości, przetwarzanie płatności i wiele innych.</w:t>
      </w:r>
    </w:p>
    <w:p w14:paraId="77D7738A" w14:textId="77777777" w:rsidR="00DF59AF" w:rsidRDefault="00DF59AF" w:rsidP="00DF59A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&lt;form&gt;</w:t>
      </w:r>
      <w:r>
        <w:rPr>
          <w:rFonts w:ascii="Segoe UI" w:hAnsi="Segoe UI" w:cs="Segoe UI"/>
          <w:color w:val="D1D5DB"/>
        </w:rPr>
        <w:t xml:space="preserve"> definiuje kontekst, w którym znajdują się elementy formularza. Oto kilka ważnych atrybutów i elementów, które można używać wewnątrz elementu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&lt;form&gt;</w:t>
      </w:r>
      <w:r>
        <w:rPr>
          <w:rFonts w:ascii="Segoe UI" w:hAnsi="Segoe UI" w:cs="Segoe UI"/>
          <w:color w:val="D1D5DB"/>
        </w:rPr>
        <w:t>:</w:t>
      </w:r>
    </w:p>
    <w:p w14:paraId="1F787197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Atrybut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action</w:t>
      </w:r>
      <w:r>
        <w:rPr>
          <w:rFonts w:ascii="Segoe UI" w:hAnsi="Segoe UI" w:cs="Segoe UI"/>
          <w:color w:val="D1D5DB"/>
        </w:rPr>
        <w:t>: Określa adres URL lub ścieżkę do serwera, do którego mają zostać wysłane dane formularza po jego zatwierdzeniu.</w:t>
      </w:r>
    </w:p>
    <w:p w14:paraId="6AAA7C74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Atrybut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method</w:t>
      </w:r>
      <w:r>
        <w:rPr>
          <w:rFonts w:ascii="Segoe UI" w:hAnsi="Segoe UI" w:cs="Segoe UI"/>
          <w:color w:val="D1D5DB"/>
        </w:rPr>
        <w:t>: Określa metodę HTTP używaną do przesyłania danych formularza. Najczęściej używane wartości to "GET" i "POST". Metoda "GET" przesyła dane jako część adresu URL, natomiast metoda "POST" przesyła dane jako część ciała żądania HTTP.</w:t>
      </w:r>
    </w:p>
    <w:p w14:paraId="29755CBD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&lt;input&gt;</w:t>
      </w:r>
      <w:r>
        <w:rPr>
          <w:rFonts w:ascii="Segoe UI" w:hAnsi="Segoe UI" w:cs="Segoe UI"/>
          <w:color w:val="D1D5DB"/>
        </w:rPr>
        <w:t xml:space="preserve">: Jest to jeden z najczęściej używanych elementów formularza. Pozwala użytkownikom wprowadzać różne typy danych, takie jak tekst, hasła, liczby, daty itp. Może mieć różne typy, takie jak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password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number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email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checkbox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radio</w:t>
      </w:r>
      <w:r>
        <w:rPr>
          <w:rFonts w:ascii="Segoe UI" w:hAnsi="Segoe UI" w:cs="Segoe UI"/>
          <w:color w:val="D1D5DB"/>
        </w:rPr>
        <w:t xml:space="preserve"> i wiele innych.</w:t>
      </w:r>
    </w:p>
    <w:p w14:paraId="16737609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&lt;textarea&gt;</w:t>
      </w:r>
      <w:r>
        <w:rPr>
          <w:rFonts w:ascii="Segoe UI" w:hAnsi="Segoe UI" w:cs="Segoe UI"/>
          <w:color w:val="D1D5DB"/>
        </w:rPr>
        <w:t>: Pozwala użytkownikom wprowadzać dłuższe bloki tekstu, takie jak komentarze, opinie itp.</w:t>
      </w:r>
    </w:p>
    <w:p w14:paraId="6683F3A9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&lt;select&gt;</w:t>
      </w:r>
      <w:r>
        <w:rPr>
          <w:rFonts w:ascii="Segoe UI" w:hAnsi="Segoe UI" w:cs="Segoe UI"/>
          <w:color w:val="D1D5DB"/>
        </w:rPr>
        <w:t xml:space="preserve">: Tworzy rozwijalną listę, z której użytkownik może wybrać jedną lub więcej opcji. 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&lt;select&gt;</w:t>
      </w:r>
      <w:r>
        <w:rPr>
          <w:rFonts w:ascii="Segoe UI" w:hAnsi="Segoe UI" w:cs="Segoe UI"/>
          <w:color w:val="D1D5DB"/>
        </w:rPr>
        <w:t xml:space="preserve"> jest często używany w połączeniu z elementami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&lt;option&gt;</w:t>
      </w:r>
      <w:r>
        <w:rPr>
          <w:rFonts w:ascii="Segoe UI" w:hAnsi="Segoe UI" w:cs="Segoe UI"/>
          <w:color w:val="D1D5DB"/>
        </w:rPr>
        <w:t>.</w:t>
      </w:r>
    </w:p>
    <w:p w14:paraId="6F2783AB" w14:textId="77777777" w:rsidR="00DF59AF" w:rsidRDefault="00DF59AF" w:rsidP="00DF59AF">
      <w:pPr>
        <w:pStyle w:val="Normalny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Element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&lt;button&gt;</w:t>
      </w:r>
      <w:r>
        <w:rPr>
          <w:rFonts w:ascii="Segoe UI" w:hAnsi="Segoe UI" w:cs="Segoe UI"/>
          <w:color w:val="D1D5DB"/>
        </w:rPr>
        <w:t>: Tworzy przycisk, który można używać do zatwierdzania formularza lub wykonania innej akcji.</w:t>
      </w:r>
    </w:p>
    <w:p w14:paraId="59F318D4" w14:textId="77777777" w:rsidR="00DF59AF" w:rsidRDefault="00DF59AF" w:rsidP="00DF59A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Dodatkowo, istnieje wiele innych elementów i atrybutów, które można używać w formularzach, takich jak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&lt;label&gt;</w:t>
      </w:r>
      <w:r>
        <w:rPr>
          <w:rFonts w:ascii="Segoe UI" w:hAnsi="Segoe UI" w:cs="Segoe UI"/>
          <w:color w:val="D1D5DB"/>
        </w:rPr>
        <w:t xml:space="preserve"> (do opisu pól formularza),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&lt;fieldset&gt;</w:t>
      </w:r>
      <w:r>
        <w:rPr>
          <w:rFonts w:ascii="Segoe UI" w:hAnsi="Segoe UI" w:cs="Segoe UI"/>
          <w:color w:val="D1D5DB"/>
        </w:rPr>
        <w:t xml:space="preserve"> (do grupowania pól formularza), </w:t>
      </w:r>
      <w:r>
        <w:rPr>
          <w:rStyle w:val="HTML-kod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&lt;legend&gt;</w:t>
      </w:r>
      <w:r>
        <w:rPr>
          <w:rFonts w:ascii="Segoe UI" w:hAnsi="Segoe UI" w:cs="Segoe UI"/>
          <w:color w:val="D1D5DB"/>
        </w:rPr>
        <w:t xml:space="preserve"> (do nadania tytułu grupie pól) itp.</w:t>
      </w:r>
    </w:p>
    <w:p w14:paraId="078426E0" w14:textId="77777777" w:rsidR="00D3286B" w:rsidRDefault="00D3286B"/>
    <w:sectPr w:rsidR="00D3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919"/>
    <w:multiLevelType w:val="multilevel"/>
    <w:tmpl w:val="74F2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8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6B"/>
    <w:rsid w:val="00D3286B"/>
    <w:rsid w:val="00D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9D3A"/>
  <w15:chartTrackingRefBased/>
  <w15:docId w15:val="{6811BE3D-7407-4A2F-BB1E-161D70D8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F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DF5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Sigdal Done</dc:creator>
  <cp:keywords/>
  <dc:description/>
  <cp:lastModifiedBy>Sigdal Done</cp:lastModifiedBy>
  <cp:revision>2</cp:revision>
  <dcterms:created xsi:type="dcterms:W3CDTF">2023-07-02T15:17:00Z</dcterms:created>
  <dcterms:modified xsi:type="dcterms:W3CDTF">2023-07-02T15:17:00Z</dcterms:modified>
</cp:coreProperties>
</file>