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8CED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outlineLvl w:val="1"/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</w:pPr>
      <w:r w:rsidRPr="009D7117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Media </w:t>
      </w:r>
      <w:proofErr w:type="spellStart"/>
      <w:r w:rsidRPr="009D7117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Visualisasi</w:t>
      </w:r>
      <w:proofErr w:type="spellEnd"/>
      <w:r w:rsidRPr="009D7117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Data</w:t>
      </w:r>
    </w:p>
    <w:p w14:paraId="57C24626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Tahukah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macam-macam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media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data?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penjelasannya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: </w:t>
      </w:r>
    </w:p>
    <w:p w14:paraId="530A08C7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  <w:t>Tabel</w:t>
      </w:r>
    </w:p>
    <w:p w14:paraId="42FFA67D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Ketika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menyusun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baris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selamat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berhasil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64A2EE56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Tabel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media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sederhana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sering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temukan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biasanya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dikategorikan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baris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diurutkan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misal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diurutkan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menaik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(</w:t>
      </w:r>
      <w:r w:rsidRPr="009D7117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Ascending</w:t>
      </w: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menurun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(</w:t>
      </w:r>
      <w:r w:rsidRPr="009D7117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Descending</w:t>
      </w: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). Hal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memudahkan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menyusun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sesuai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perintah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diinginkan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Bayangkan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buah-buahan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(50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jambu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(35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), melon (40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semangka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(10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mangga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(25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),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jeruk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(100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mencatatnya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supaya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Salah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caranya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0"/>
        <w:gridCol w:w="5735"/>
      </w:tblGrid>
      <w:tr w:rsidR="009D7117" w:rsidRPr="009D7117" w14:paraId="44C409DC" w14:textId="77777777" w:rsidTr="009D711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599E4CC8" w14:textId="77777777" w:rsidR="009D7117" w:rsidRPr="009D7117" w:rsidRDefault="009D7117" w:rsidP="009D711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8F471F2" w14:textId="77777777" w:rsidR="009D7117" w:rsidRPr="009D7117" w:rsidRDefault="009D7117" w:rsidP="009D711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Jumlah</w:t>
            </w:r>
            <w:proofErr w:type="spellEnd"/>
          </w:p>
        </w:tc>
      </w:tr>
      <w:tr w:rsidR="009D7117" w:rsidRPr="009D7117" w14:paraId="109E505C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BB188F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Apel</w:t>
            </w:r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AA0569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50</w:t>
            </w:r>
          </w:p>
        </w:tc>
      </w:tr>
      <w:tr w:rsidR="009D7117" w:rsidRPr="009D7117" w14:paraId="3767814A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7D8A47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Jambu</w:t>
            </w:r>
            <w:proofErr w:type="spellEnd"/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2E89C0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35</w:t>
            </w:r>
          </w:p>
        </w:tc>
      </w:tr>
      <w:tr w:rsidR="009D7117" w:rsidRPr="009D7117" w14:paraId="79F5FBFD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D7B526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Melon</w:t>
            </w:r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4D2E4D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40</w:t>
            </w:r>
          </w:p>
        </w:tc>
      </w:tr>
      <w:tr w:rsidR="009D7117" w:rsidRPr="009D7117" w14:paraId="61F18C09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D105B4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Semangka</w:t>
            </w:r>
            <w:proofErr w:type="spellEnd"/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D4C0B4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10</w:t>
            </w:r>
          </w:p>
        </w:tc>
      </w:tr>
      <w:tr w:rsidR="009D7117" w:rsidRPr="009D7117" w14:paraId="5BEE2049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961C86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Mangga</w:t>
            </w:r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D0FFB2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25</w:t>
            </w:r>
          </w:p>
        </w:tc>
      </w:tr>
      <w:tr w:rsidR="009D7117" w:rsidRPr="009D7117" w14:paraId="5DE94A2E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97B71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Jeruk</w:t>
            </w:r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E17F9B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100</w:t>
            </w:r>
          </w:p>
        </w:tc>
      </w:tr>
      <w:tr w:rsidR="009D7117" w:rsidRPr="009D7117" w14:paraId="60DA92D8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CF9DA0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DEF7F1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260</w:t>
            </w:r>
          </w:p>
        </w:tc>
      </w:tr>
    </w:tbl>
    <w:p w14:paraId="3C404E72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Setelah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diurutkan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r w:rsidRPr="009D7117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ascending 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berdasarkan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0"/>
        <w:gridCol w:w="5735"/>
      </w:tblGrid>
      <w:tr w:rsidR="009D7117" w:rsidRPr="009D7117" w14:paraId="28A3FFFE" w14:textId="77777777" w:rsidTr="009D711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A0E4D6D" w14:textId="77777777" w:rsidR="009D7117" w:rsidRPr="009D7117" w:rsidRDefault="009D7117" w:rsidP="009D711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1BCF230" w14:textId="77777777" w:rsidR="009D7117" w:rsidRPr="009D7117" w:rsidRDefault="009D7117" w:rsidP="009D711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Jumlah</w:t>
            </w:r>
            <w:proofErr w:type="spellEnd"/>
          </w:p>
        </w:tc>
      </w:tr>
      <w:tr w:rsidR="009D7117" w:rsidRPr="009D7117" w14:paraId="0E264AFC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A083F9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Apel</w:t>
            </w:r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F3B2FC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50</w:t>
            </w:r>
          </w:p>
        </w:tc>
      </w:tr>
      <w:tr w:rsidR="009D7117" w:rsidRPr="009D7117" w14:paraId="1D9A0258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176C6D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Jambu</w:t>
            </w:r>
            <w:proofErr w:type="spellEnd"/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A78B5C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35</w:t>
            </w:r>
          </w:p>
        </w:tc>
      </w:tr>
      <w:tr w:rsidR="009D7117" w:rsidRPr="009D7117" w14:paraId="392FC888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58AD1B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Jeruk</w:t>
            </w:r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F5B50F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100</w:t>
            </w:r>
          </w:p>
        </w:tc>
      </w:tr>
      <w:tr w:rsidR="009D7117" w:rsidRPr="009D7117" w14:paraId="2BFE0EFE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2CD934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Mangga</w:t>
            </w:r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958AE3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25</w:t>
            </w:r>
          </w:p>
        </w:tc>
      </w:tr>
      <w:tr w:rsidR="009D7117" w:rsidRPr="009D7117" w14:paraId="111794DE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91E8A9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Melon</w:t>
            </w:r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9772B0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40</w:t>
            </w:r>
          </w:p>
        </w:tc>
      </w:tr>
      <w:tr w:rsidR="009D7117" w:rsidRPr="009D7117" w14:paraId="64498E22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B6D4B3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Semangka</w:t>
            </w:r>
            <w:proofErr w:type="spellEnd"/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0ABEE2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10</w:t>
            </w:r>
          </w:p>
        </w:tc>
      </w:tr>
      <w:tr w:rsidR="009D7117" w:rsidRPr="009D7117" w14:paraId="09755805" w14:textId="77777777" w:rsidTr="009D7117">
        <w:tc>
          <w:tcPr>
            <w:tcW w:w="5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DEAABB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57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48B5DB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260</w:t>
            </w:r>
          </w:p>
        </w:tc>
      </w:tr>
    </w:tbl>
    <w:p w14:paraId="75BE79E6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Dari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buah-buahan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efektif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total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Dari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mengurutkan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paling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paling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sedikit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mengurutkan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berdasarkan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abjad.</w:t>
      </w:r>
    </w:p>
    <w:p w14:paraId="275774B4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aturan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penulisan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:</w:t>
      </w:r>
    </w:p>
    <w:p w14:paraId="6124D283" w14:textId="77777777" w:rsidR="009D7117" w:rsidRPr="009D7117" w:rsidRDefault="009D7117" w:rsidP="009D7117">
      <w:pPr>
        <w:numPr>
          <w:ilvl w:val="0"/>
          <w:numId w:val="1"/>
        </w:numPr>
        <w:shd w:val="clear" w:color="auto" w:fill="FFFFFF"/>
        <w:spacing w:after="0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lastRenderedPageBreak/>
        <w:t>Penulisan</w:t>
      </w:r>
      <w:proofErr w:type="spellEnd"/>
      <w:r w:rsidRPr="009D7117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  <w:t xml:space="preserve">Dalam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menulis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pastikan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mencakup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isi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Usahakan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font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jelas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jadi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paham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tersaji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5CACE379" w14:textId="77777777" w:rsidR="009D7117" w:rsidRPr="009D7117" w:rsidRDefault="009D7117" w:rsidP="009D7117">
      <w:pPr>
        <w:numPr>
          <w:ilvl w:val="0"/>
          <w:numId w:val="1"/>
        </w:numPr>
        <w:shd w:val="clear" w:color="auto" w:fill="FFFFFF"/>
        <w:spacing w:after="0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Simpel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9D7117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Simplicity is a must </w:t>
      </w: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(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kesederhanaan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keharusan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).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Jangan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terlalu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berlebihan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mendesain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Akibatnya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fokus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data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disajikan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Penulisan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variabel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singkat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saja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6F9F8AC5" w14:textId="77777777" w:rsidR="009D7117" w:rsidRPr="009D7117" w:rsidRDefault="009D7117" w:rsidP="009D7117">
      <w:pPr>
        <w:numPr>
          <w:ilvl w:val="0"/>
          <w:numId w:val="1"/>
        </w:numPr>
        <w:shd w:val="clear" w:color="auto" w:fill="FFFFFF"/>
        <w:spacing w:after="0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Penjelasan</w:t>
      </w:r>
      <w:proofErr w:type="spellEnd"/>
      <w:r w:rsidRPr="009D7117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 xml:space="preserve"> Simbol</w:t>
      </w: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Apabila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simbol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istilah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menjelaskannya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catatan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kaki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569BA465" w14:textId="77777777" w:rsidR="009D7117" w:rsidRPr="009D7117" w:rsidRDefault="009D7117" w:rsidP="009D7117">
      <w:pPr>
        <w:numPr>
          <w:ilvl w:val="0"/>
          <w:numId w:val="1"/>
        </w:numPr>
        <w:shd w:val="clear" w:color="auto" w:fill="FFFFFF"/>
        <w:spacing w:after="0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Penekanan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Penekanan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dimaksud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memfokuskan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perhatian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pokok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data. Misal,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penulisan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background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biru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supaya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membedakan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Jika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kategori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dijumlahkan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menyertakan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total di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akhir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datanya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2BFEA836" w14:textId="77777777" w:rsidR="009D7117" w:rsidRPr="009D7117" w:rsidRDefault="009D7117" w:rsidP="009D7117">
      <w:pPr>
        <w:numPr>
          <w:ilvl w:val="0"/>
          <w:numId w:val="1"/>
        </w:numPr>
        <w:shd w:val="clear" w:color="auto" w:fill="FFFFFF"/>
        <w:spacing w:after="0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Sumber</w:t>
      </w:r>
      <w:proofErr w:type="spellEnd"/>
      <w:r w:rsidRPr="009D7117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 xml:space="preserve"> Tabel</w:t>
      </w: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Apabila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disajikan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milik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sertakan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sumber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catatan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kaki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6387DA36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6DCB251A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  <w:t>Diagram</w:t>
      </w:r>
    </w:p>
    <w:p w14:paraId="255B4E55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Sering kali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mendengar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kata Diagram.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Sebenarnya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diagram?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representasi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digambarkan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grafik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Jika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diproyeksikan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3AD8DE55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2CD63959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outlineLvl w:val="3"/>
        <w:rPr>
          <w:rFonts w:ascii="Arial" w:eastAsia="Times New Roman" w:hAnsi="Arial" w:cs="Arial"/>
          <w:b/>
          <w:bCs/>
          <w:color w:val="3F3F46"/>
          <w:spacing w:val="1"/>
          <w:sz w:val="24"/>
          <w:szCs w:val="24"/>
          <w:lang w:eastAsia="en-ID"/>
        </w:rPr>
      </w:pPr>
      <w:r w:rsidRPr="009D7117">
        <w:rPr>
          <w:rFonts w:ascii="Arial" w:eastAsia="Times New Roman" w:hAnsi="Arial" w:cs="Arial"/>
          <w:b/>
          <w:bCs/>
          <w:color w:val="3F3F46"/>
          <w:spacing w:val="1"/>
          <w:sz w:val="24"/>
          <w:szCs w:val="24"/>
          <w:lang w:eastAsia="en-ID"/>
        </w:rPr>
        <w:t xml:space="preserve">Diagram </w:t>
      </w:r>
      <w:proofErr w:type="spellStart"/>
      <w:r w:rsidRPr="009D7117">
        <w:rPr>
          <w:rFonts w:ascii="Arial" w:eastAsia="Times New Roman" w:hAnsi="Arial" w:cs="Arial"/>
          <w:b/>
          <w:bCs/>
          <w:color w:val="3F3F46"/>
          <w:spacing w:val="1"/>
          <w:sz w:val="24"/>
          <w:szCs w:val="24"/>
          <w:lang w:eastAsia="en-ID"/>
        </w:rPr>
        <w:t>Batang</w:t>
      </w:r>
      <w:proofErr w:type="spellEnd"/>
    </w:p>
    <w:p w14:paraId="3162D656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Pernah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batang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batang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jenis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grafik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hampir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sering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jumpai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Sebabnya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perbandingan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angka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kategori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batang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sebaiknya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terlalu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supaya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label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masih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terpotong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Sumbu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X pada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batang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kategori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sedangkan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sumbu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skala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satuan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Pastikan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sumbu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awalnya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0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supaya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terlihat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akurat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mengurangi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kesalahpahaman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mengartikan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data.</w:t>
      </w:r>
    </w:p>
    <w:p w14:paraId="37C57443" w14:textId="11F94271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Selain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perhatikan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pula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penulisan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label diagram. Hindari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penulisan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label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vertikal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maupun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diagonal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supaya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menyulitkan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lastRenderedPageBreak/>
        <w:t>memahami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label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Warna juga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penting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penyajian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diagram.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Usahakan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konsisten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supaya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dipahami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batang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lihat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penjelasan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9D7117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162DA6F6" wp14:editId="275AA4F9">
                <wp:extent cx="307340" cy="307340"/>
                <wp:effectExtent l="0" t="0" r="0" b="0"/>
                <wp:docPr id="3" name="Rectangle 3">
                  <a:hlinkClick xmlns:a="http://schemas.openxmlformats.org/drawingml/2006/main" r:id="rId5" tooltip="&quot;20200412165457f1c4d6123a612ee2ae0f193c26b8e0a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13441" id="Rectangle 3" o:spid="_x0000_s1026" href="https://www.dicoding.com/academies/177/tutorials/8117?from=12902" title="&quot;20200412165457f1c4d6123a612ee2ae0f193c26b8e0ad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D7117">
        <w:drawing>
          <wp:inline distT="0" distB="0" distL="0" distR="0" wp14:anchorId="2276939D" wp14:editId="4E27437A">
            <wp:extent cx="6242050" cy="2401570"/>
            <wp:effectExtent l="0" t="0" r="635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1212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76640D4F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outlineLvl w:val="3"/>
        <w:rPr>
          <w:rFonts w:ascii="Arial" w:eastAsia="Times New Roman" w:hAnsi="Arial" w:cs="Arial"/>
          <w:b/>
          <w:bCs/>
          <w:color w:val="3F3F46"/>
          <w:spacing w:val="1"/>
          <w:sz w:val="24"/>
          <w:szCs w:val="24"/>
          <w:lang w:eastAsia="en-ID"/>
        </w:rPr>
      </w:pPr>
      <w:r w:rsidRPr="009D7117">
        <w:rPr>
          <w:rFonts w:ascii="Arial" w:eastAsia="Times New Roman" w:hAnsi="Arial" w:cs="Arial"/>
          <w:b/>
          <w:bCs/>
          <w:color w:val="3F3F46"/>
          <w:spacing w:val="1"/>
          <w:sz w:val="24"/>
          <w:szCs w:val="24"/>
          <w:lang w:eastAsia="en-ID"/>
        </w:rPr>
        <w:t>Diagram Garis</w:t>
      </w:r>
    </w:p>
    <w:p w14:paraId="775F888E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Diagram garis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biasanya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menyajikan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perubahan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periode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waktu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umum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diagram garis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melihat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perkembangan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berlangsung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terus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menerus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berkelanjutan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digambarkan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garis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perkembangan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penduduk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selama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10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tahun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terakhir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pertumbuhan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ekonomi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Indonesia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tahun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2000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sampai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2019,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Dalam proses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penggambaran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garis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diperlukan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sumbu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mendatar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X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sumbu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tegak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Y. Masing-masing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sumbu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fungsinya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sendiri-sendiri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Sumbu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X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berfungsi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interval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waktu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sedangkan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sumbu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kuantitas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total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penjualan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biaya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dikeluarkan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pendapatan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dan lain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sebagainya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 </w:t>
      </w:r>
    </w:p>
    <w:p w14:paraId="2706AF57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buat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tanda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titik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koordinat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berdasarkan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waktunya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Setelah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semua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ditandai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titik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koordinat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selanjutnya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buatlah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garis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menghubungkan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titik-titik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Dari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penarikan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garis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melihat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pola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perkembangan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datanya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cenderung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naik,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stabil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turun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 </w:t>
      </w:r>
    </w:p>
    <w:p w14:paraId="46816AE8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Bayangkan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toko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sepeda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melihat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perkembangan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penjualan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tahun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2019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lalu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9"/>
        <w:gridCol w:w="4906"/>
      </w:tblGrid>
      <w:tr w:rsidR="009D7117" w:rsidRPr="009D7117" w14:paraId="574B5CAD" w14:textId="77777777" w:rsidTr="009D711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DEF1900" w14:textId="77777777" w:rsidR="009D7117" w:rsidRPr="009D7117" w:rsidRDefault="009D7117" w:rsidP="009D711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Bulan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89F0339" w14:textId="77777777" w:rsidR="009D7117" w:rsidRPr="009D7117" w:rsidRDefault="009D7117" w:rsidP="009D711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Jumlah</w:t>
            </w:r>
            <w:proofErr w:type="spellEnd"/>
          </w:p>
        </w:tc>
      </w:tr>
      <w:tr w:rsidR="009D7117" w:rsidRPr="009D7117" w14:paraId="18BEF1CC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2F30D1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Januari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707ED9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150</w:t>
            </w:r>
          </w:p>
        </w:tc>
      </w:tr>
      <w:tr w:rsidR="009D7117" w:rsidRPr="009D7117" w14:paraId="50231789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4EEF78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Februari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45B450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130</w:t>
            </w:r>
          </w:p>
        </w:tc>
      </w:tr>
      <w:tr w:rsidR="009D7117" w:rsidRPr="009D7117" w14:paraId="3892FA7B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4ABEA1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Maret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801ADA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180</w:t>
            </w:r>
          </w:p>
        </w:tc>
      </w:tr>
      <w:tr w:rsidR="009D7117" w:rsidRPr="009D7117" w14:paraId="622C802D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A01FFD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lastRenderedPageBreak/>
              <w:t>April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82EEA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190</w:t>
            </w:r>
          </w:p>
        </w:tc>
      </w:tr>
      <w:tr w:rsidR="009D7117" w:rsidRPr="009D7117" w14:paraId="3F984F6F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3E2EE3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99B3EC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250</w:t>
            </w:r>
          </w:p>
        </w:tc>
      </w:tr>
      <w:tr w:rsidR="009D7117" w:rsidRPr="009D7117" w14:paraId="6244CA18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2C21FA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Juni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2046B1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200</w:t>
            </w:r>
          </w:p>
        </w:tc>
      </w:tr>
      <w:tr w:rsidR="009D7117" w:rsidRPr="009D7117" w14:paraId="6824775A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09D3BD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Juli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0CA50C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230</w:t>
            </w:r>
          </w:p>
        </w:tc>
      </w:tr>
      <w:tr w:rsidR="009D7117" w:rsidRPr="009D7117" w14:paraId="7E5BE16B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03A829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Agustus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71F62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250</w:t>
            </w:r>
          </w:p>
        </w:tc>
      </w:tr>
      <w:tr w:rsidR="009D7117" w:rsidRPr="009D7117" w14:paraId="6E50FA52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E3B883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September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2A5022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280</w:t>
            </w:r>
          </w:p>
        </w:tc>
      </w:tr>
      <w:tr w:rsidR="009D7117" w:rsidRPr="009D7117" w14:paraId="07918924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110E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Oktober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B03E7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290</w:t>
            </w:r>
          </w:p>
        </w:tc>
      </w:tr>
      <w:tr w:rsidR="009D7117" w:rsidRPr="009D7117" w14:paraId="7E171654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46E3D8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November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9FD765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300</w:t>
            </w:r>
          </w:p>
        </w:tc>
      </w:tr>
      <w:tr w:rsidR="009D7117" w:rsidRPr="009D7117" w14:paraId="675BADC0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C09025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Desember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66D08E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350</w:t>
            </w:r>
          </w:p>
        </w:tc>
      </w:tr>
      <w:tr w:rsidR="009D7117" w:rsidRPr="009D7117" w14:paraId="34D080CB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259A9B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A90FD1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2800</w:t>
            </w:r>
          </w:p>
        </w:tc>
      </w:tr>
    </w:tbl>
    <w:p w14:paraId="3DE9CA9B" w14:textId="490F3300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mempermudah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melihat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perkembangan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garis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:</w:t>
      </w: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9D7117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706AD925" wp14:editId="19CF6EB4">
                <wp:extent cx="307340" cy="307340"/>
                <wp:effectExtent l="0" t="0" r="0" b="0"/>
                <wp:docPr id="2" name="Rectangle 2">
                  <a:hlinkClick xmlns:a="http://schemas.openxmlformats.org/drawingml/2006/main" r:id="rId5" tooltip="&quot;2020041216563638019a19282aa0b61e4ab9a79d88c91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91020" id="Rectangle 2" o:spid="_x0000_s1026" href="https://www.dicoding.com/academies/177/tutorials/8117?from=12902" title="&quot;2020041216563638019a19282aa0b61e4ab9a79d88c91f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D7117">
        <w:drawing>
          <wp:inline distT="0" distB="0" distL="0" distR="0" wp14:anchorId="67247238" wp14:editId="2304B822">
            <wp:extent cx="6242050" cy="3850005"/>
            <wp:effectExtent l="0" t="0" r="635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7480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Dari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dilihat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tren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penjualan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sepeda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toko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cenderung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naik pada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tahun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2019.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Walaupun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bulan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Januari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sampai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Juni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sedikit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stabil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terjadi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kenaikan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penurunan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namun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bulan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Juni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sampai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Desember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penjualan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cenderung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naik. Nah, data diagram garis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?</w:t>
      </w:r>
    </w:p>
    <w:p w14:paraId="3E982452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6DB6451D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outlineLvl w:val="3"/>
        <w:rPr>
          <w:rFonts w:ascii="Arial" w:eastAsia="Times New Roman" w:hAnsi="Arial" w:cs="Arial"/>
          <w:b/>
          <w:bCs/>
          <w:color w:val="3F3F46"/>
          <w:spacing w:val="1"/>
          <w:sz w:val="24"/>
          <w:szCs w:val="24"/>
          <w:lang w:eastAsia="en-ID"/>
        </w:rPr>
      </w:pPr>
      <w:r w:rsidRPr="009D7117">
        <w:rPr>
          <w:rFonts w:ascii="Arial" w:eastAsia="Times New Roman" w:hAnsi="Arial" w:cs="Arial"/>
          <w:b/>
          <w:bCs/>
          <w:color w:val="3F3F46"/>
          <w:spacing w:val="1"/>
          <w:sz w:val="24"/>
          <w:szCs w:val="24"/>
          <w:lang w:eastAsia="en-ID"/>
        </w:rPr>
        <w:t xml:space="preserve">Diagram </w:t>
      </w:r>
      <w:proofErr w:type="spellStart"/>
      <w:r w:rsidRPr="009D7117">
        <w:rPr>
          <w:rFonts w:ascii="Arial" w:eastAsia="Times New Roman" w:hAnsi="Arial" w:cs="Arial"/>
          <w:b/>
          <w:bCs/>
          <w:color w:val="3F3F46"/>
          <w:spacing w:val="1"/>
          <w:sz w:val="24"/>
          <w:szCs w:val="24"/>
          <w:lang w:eastAsia="en-ID"/>
        </w:rPr>
        <w:t>Lingkaran</w:t>
      </w:r>
      <w:proofErr w:type="spellEnd"/>
    </w:p>
    <w:p w14:paraId="048655E3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Apakah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pernah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mirip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makanan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pizza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diiris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porsi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lastRenderedPageBreak/>
        <w:t xml:space="preserve">Pada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konteks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irisan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pizza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menggambarkan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persentase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kuantitas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Ada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irisan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besar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kecil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semuanya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bergantung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data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Apabila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irisan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dijumlahkan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seharusnya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menghasilkan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100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persen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360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derajat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 </w:t>
      </w:r>
    </w:p>
    <w:p w14:paraId="30998BC1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biasanya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sering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oleh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perusahaan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dunia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pendidikan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merepresentasikan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data.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relatif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kuantitas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lain,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namun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keseluruhan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kuantitas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kategori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sendiri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relatif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vis a vis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berhubungan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keseluruhan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memperjelas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pemahaman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survei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terhadap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siswa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hobi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bola, basket,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bulu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tangkis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pelatihan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menghadapi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lomba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tingkat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kecamatan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7"/>
        <w:gridCol w:w="4278"/>
      </w:tblGrid>
      <w:tr w:rsidR="009D7117" w:rsidRPr="009D7117" w14:paraId="5ED55C9E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933DFD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Hobi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BDC256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Jumlah</w:t>
            </w:r>
            <w:proofErr w:type="spellEnd"/>
          </w:p>
        </w:tc>
      </w:tr>
      <w:tr w:rsidR="009D7117" w:rsidRPr="009D7117" w14:paraId="1A07AC99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4F1182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Sepak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Bola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5F8897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17</w:t>
            </w:r>
          </w:p>
        </w:tc>
      </w:tr>
      <w:tr w:rsidR="009D7117" w:rsidRPr="009D7117" w14:paraId="64EB86AD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7535B6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Basket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9A4F93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3</w:t>
            </w:r>
          </w:p>
        </w:tc>
      </w:tr>
      <w:tr w:rsidR="009D7117" w:rsidRPr="009D7117" w14:paraId="1CBCDC1D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9A979B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Bulu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Tangkis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B6D958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5</w:t>
            </w:r>
          </w:p>
        </w:tc>
      </w:tr>
      <w:tr w:rsidR="009D7117" w:rsidRPr="009D7117" w14:paraId="55D10658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550188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286C57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10</w:t>
            </w:r>
          </w:p>
        </w:tc>
      </w:tr>
      <w:tr w:rsidR="009D7117" w:rsidRPr="009D7117" w14:paraId="55ECF4E6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D3569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Total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26D602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35</w:t>
            </w:r>
          </w:p>
        </w:tc>
      </w:tr>
    </w:tbl>
    <w:p w14:paraId="7E7C043A" w14:textId="2895547E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Apabila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digambarkan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hasilnya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:</w:t>
      </w: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9D7117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4E195FF8" wp14:editId="38E79D96">
                <wp:extent cx="307340" cy="307340"/>
                <wp:effectExtent l="0" t="0" r="0" b="0"/>
                <wp:docPr id="1" name="Rectangle 1">
                  <a:hlinkClick xmlns:a="http://schemas.openxmlformats.org/drawingml/2006/main" r:id="rId5" tooltip="&quot;202004121700325f986909b2ef7d5b175bb32227995a2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01F8E" id="Rectangle 1" o:spid="_x0000_s1026" href="https://www.dicoding.com/academies/177/tutorials/8117?from=12902" title="&quot;202004121700325f986909b2ef7d5b175bb32227995a23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BB1BC1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Dari 35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siswa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bola paling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digemari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dibandingkan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hobi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Hampir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separuh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total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siswa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menyukainya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Basket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bulu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tangkis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masing-masing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sebanyak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8,6% dan 14,3%.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Sedangkan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28,6%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10 orang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siswa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hobi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bermain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musik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jalan-jalan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novel. Nah,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caranya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menjadikan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persen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Ada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rumusnya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lho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perhitungan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rumus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persen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derajat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5"/>
      </w:tblGrid>
      <w:tr w:rsidR="009D7117" w:rsidRPr="009D7117" w14:paraId="3ACCBC17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24B088" w14:textId="77777777" w:rsidR="009D7117" w:rsidRPr="009D7117" w:rsidRDefault="009D7117" w:rsidP="009D7117">
            <w:pPr>
              <w:spacing w:after="100" w:afterAutospacing="1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Dalam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bentuk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 Persen</w:t>
            </w:r>
          </w:p>
          <w:p w14:paraId="3194F6CC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(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Jumlah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dalam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kategori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tertentu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/ Total data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keseluruhan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) X 100</w:t>
            </w:r>
          </w:p>
        </w:tc>
      </w:tr>
      <w:tr w:rsidR="009D7117" w:rsidRPr="009D7117" w14:paraId="2D870C45" w14:textId="77777777" w:rsidTr="009D71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88FE0" w14:textId="77777777" w:rsidR="009D7117" w:rsidRPr="009D7117" w:rsidRDefault="009D7117" w:rsidP="009D7117">
            <w:pPr>
              <w:spacing w:after="100" w:afterAutospacing="1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Dalam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bentuk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Derajat</w:t>
            </w:r>
            <w:proofErr w:type="spellEnd"/>
          </w:p>
          <w:p w14:paraId="6F947630" w14:textId="77777777" w:rsidR="009D7117" w:rsidRPr="009D7117" w:rsidRDefault="009D7117" w:rsidP="009D711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(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Jumlah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dalam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kategori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tertentu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/ Total data </w:t>
            </w:r>
            <w:proofErr w:type="spellStart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keseluruhan</w:t>
            </w:r>
            <w:proofErr w:type="spellEnd"/>
            <w:r w:rsidRPr="009D711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) X 360</w:t>
            </w:r>
          </w:p>
        </w:tc>
      </w:tr>
    </w:tbl>
    <w:p w14:paraId="30EE7E39" w14:textId="77777777" w:rsidR="009D7117" w:rsidRPr="009D7117" w:rsidRDefault="009D7117" w:rsidP="009D7117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Dalam proses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pembuatan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aturan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diperhatikan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Sama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garis dan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batang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pastikan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Anda buat.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Apabila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lingkaran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satuan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persen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pastikan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total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datanya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100%,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sedangkan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satuan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derajat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totalnya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360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derajat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penulisan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label juga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penting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penanda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kategori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ataupun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keduanya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Selanjutnya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buat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irisannya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membedakan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datanya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Yang paling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penting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usahakan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Anda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gambarkan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maksimal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5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irisan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supaya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lastRenderedPageBreak/>
        <w:t>tidak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menyulitkan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pembaca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Selain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menimbulkan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bias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9D7117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4D7F0A01" w14:textId="77777777" w:rsidR="00B4457A" w:rsidRDefault="00B4457A"/>
    <w:sectPr w:rsidR="00B4457A" w:rsidSect="00D03F58">
      <w:type w:val="continuous"/>
      <w:pgSz w:w="11910" w:h="16840"/>
      <w:pgMar w:top="1220" w:right="780" w:bottom="9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B2D16"/>
    <w:multiLevelType w:val="multilevel"/>
    <w:tmpl w:val="B11C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04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17"/>
    <w:rsid w:val="009D7117"/>
    <w:rsid w:val="009F5BEE"/>
    <w:rsid w:val="00B4457A"/>
    <w:rsid w:val="00D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0275"/>
  <w15:chartTrackingRefBased/>
  <w15:docId w15:val="{101ACCC7-42B4-4925-991F-650FA97B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7117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9D7117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9D7117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11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9D711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9D7117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D711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D7117"/>
    <w:rPr>
      <w:i/>
      <w:iCs/>
    </w:rPr>
  </w:style>
  <w:style w:type="character" w:styleId="Strong">
    <w:name w:val="Strong"/>
    <w:basedOn w:val="DefaultParagraphFont"/>
    <w:uiPriority w:val="22"/>
    <w:qFormat/>
    <w:rsid w:val="009D7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coding.com/academies/177/tutorials/8117?from=129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Okto Vian</dc:creator>
  <cp:keywords/>
  <dc:description/>
  <cp:lastModifiedBy>Okto Vian</cp:lastModifiedBy>
  <cp:revision>1</cp:revision>
  <dcterms:created xsi:type="dcterms:W3CDTF">2022-07-06T08:14:00Z</dcterms:created>
  <dcterms:modified xsi:type="dcterms:W3CDTF">2022-07-06T08:15:00Z</dcterms:modified>
</cp:coreProperties>
</file>