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337AE" w14:textId="705A315F" w:rsidR="008702A2" w:rsidRPr="00C02572" w:rsidRDefault="00C02572" w:rsidP="00112613">
      <w:pPr>
        <w:pStyle w:val="PlainText"/>
        <w:rPr>
          <w:rFonts w:ascii="Algerian" w:hAnsi="Algerian" w:cs="Calibri"/>
          <w:b/>
          <w:bCs/>
          <w:sz w:val="56"/>
          <w:szCs w:val="56"/>
        </w:rPr>
      </w:pPr>
      <w:r w:rsidRPr="00C02572">
        <w:rPr>
          <w:rFonts w:ascii="Algerian" w:hAnsi="Algerian" w:cs="Calibri"/>
          <w:b/>
          <w:bCs/>
          <w:sz w:val="56"/>
          <w:szCs w:val="56"/>
        </w:rPr>
        <w:t>REDUCED LEVEL CALCULATOR</w:t>
      </w:r>
    </w:p>
    <w:p w14:paraId="5F8BDA56" w14:textId="77777777" w:rsidR="008702A2" w:rsidRPr="00C02572" w:rsidRDefault="008702A2" w:rsidP="008702A2">
      <w:pPr>
        <w:pStyle w:val="PlainText"/>
        <w:rPr>
          <w:rFonts w:ascii="Times New Roman" w:hAnsi="Times New Roman" w:cs="Times New Roman"/>
          <w:b/>
          <w:bCs/>
          <w:sz w:val="48"/>
          <w:szCs w:val="48"/>
        </w:rPr>
      </w:pPr>
      <w:r w:rsidRPr="00C02572">
        <w:rPr>
          <w:rFonts w:ascii="Times New Roman" w:hAnsi="Times New Roman" w:cs="Times New Roman"/>
          <w:b/>
          <w:bCs/>
          <w:sz w:val="48"/>
          <w:szCs w:val="48"/>
        </w:rPr>
        <w:t>Overview</w:t>
      </w:r>
    </w:p>
    <w:p w14:paraId="7CDE6F54" w14:textId="77777777" w:rsidR="00AF0530" w:rsidRPr="00AF0530" w:rsidRDefault="00AF0530" w:rsidP="00AF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F0530">
        <w:rPr>
          <w:rFonts w:ascii="Times New Roman" w:eastAsia="Times New Roman" w:hAnsi="Times New Roman" w:cs="Times New Roman"/>
          <w:sz w:val="24"/>
          <w:szCs w:val="24"/>
        </w:rPr>
        <w:t>This program is designed to calculate the reduced levels of different points in a surveying field. It offers two methods for calculating reduced levels: the Rise and Fall method and the Height of Collimation method. The user can choose the preferred method, and the program will guide them through the necessary steps to input the readings and calculate the reduced levels.</w:t>
      </w:r>
    </w:p>
    <w:p w14:paraId="5F1521F0" w14:textId="77777777" w:rsidR="00565E19" w:rsidRPr="00C02572" w:rsidRDefault="00565E19" w:rsidP="008702A2">
      <w:pPr>
        <w:pStyle w:val="PlainText"/>
        <w:rPr>
          <w:rFonts w:ascii="Times New Roman" w:hAnsi="Times New Roman" w:cs="Times New Roman"/>
          <w:sz w:val="24"/>
          <w:szCs w:val="24"/>
        </w:rPr>
      </w:pPr>
    </w:p>
    <w:p w14:paraId="0C486F57" w14:textId="77777777" w:rsidR="00BB6F49" w:rsidRPr="00C02572" w:rsidRDefault="008702A2" w:rsidP="008702A2">
      <w:pPr>
        <w:pStyle w:val="PlainText"/>
        <w:rPr>
          <w:rFonts w:ascii="Times New Roman" w:hAnsi="Times New Roman" w:cs="Times New Roman"/>
          <w:b/>
          <w:bCs/>
          <w:sz w:val="40"/>
          <w:szCs w:val="40"/>
        </w:rPr>
      </w:pPr>
      <w:r w:rsidRPr="00C02572">
        <w:rPr>
          <w:rFonts w:ascii="Times New Roman" w:hAnsi="Times New Roman" w:cs="Times New Roman"/>
          <w:b/>
          <w:bCs/>
          <w:sz w:val="40"/>
          <w:szCs w:val="40"/>
        </w:rPr>
        <w:t>Features</w:t>
      </w:r>
    </w:p>
    <w:p w14:paraId="335CA617" w14:textId="0E9F3D45" w:rsidR="008702A2" w:rsidRPr="00C02572" w:rsidRDefault="00BB6F49" w:rsidP="008702A2">
      <w:pPr>
        <w:pStyle w:val="PlainText"/>
        <w:rPr>
          <w:rFonts w:ascii="Times New Roman" w:hAnsi="Times New Roman" w:cs="Times New Roman"/>
          <w:b/>
          <w:bCs/>
          <w:sz w:val="28"/>
          <w:szCs w:val="28"/>
        </w:rPr>
      </w:pPr>
      <w:r w:rsidRPr="00C02572">
        <w:rPr>
          <w:rFonts w:ascii="Times New Roman" w:hAnsi="Times New Roman" w:cs="Times New Roman"/>
          <w:b/>
          <w:bCs/>
          <w:sz w:val="28"/>
          <w:szCs w:val="28"/>
        </w:rPr>
        <w:t xml:space="preserve">1. </w:t>
      </w:r>
      <w:r w:rsidR="008702A2" w:rsidRPr="00C02572">
        <w:rPr>
          <w:rFonts w:ascii="Times New Roman" w:hAnsi="Times New Roman" w:cs="Times New Roman"/>
          <w:b/>
          <w:bCs/>
          <w:sz w:val="28"/>
          <w:szCs w:val="28"/>
        </w:rPr>
        <w:t>Rise and Fall Method:</w:t>
      </w:r>
    </w:p>
    <w:p w14:paraId="045C96C0" w14:textId="77777777" w:rsidR="008702A2" w:rsidRPr="00C02572" w:rsidRDefault="008702A2" w:rsidP="008702A2">
      <w:pPr>
        <w:pStyle w:val="PlainText"/>
        <w:rPr>
          <w:rFonts w:ascii="Times New Roman" w:hAnsi="Times New Roman" w:cs="Times New Roman"/>
          <w:sz w:val="24"/>
          <w:szCs w:val="24"/>
        </w:rPr>
      </w:pPr>
      <w:r w:rsidRPr="00C02572">
        <w:rPr>
          <w:rFonts w:ascii="Times New Roman" w:hAnsi="Times New Roman" w:cs="Times New Roman"/>
          <w:sz w:val="24"/>
          <w:szCs w:val="24"/>
        </w:rPr>
        <w:t xml:space="preserve">    - Enter the benchmark RL.</w:t>
      </w:r>
    </w:p>
    <w:p w14:paraId="6F1007C8" w14:textId="4E74D956" w:rsidR="008702A2" w:rsidRPr="00C02572" w:rsidRDefault="008702A2" w:rsidP="008702A2">
      <w:pPr>
        <w:pStyle w:val="PlainText"/>
        <w:rPr>
          <w:rFonts w:ascii="Times New Roman" w:hAnsi="Times New Roman" w:cs="Times New Roman"/>
          <w:sz w:val="24"/>
          <w:szCs w:val="24"/>
        </w:rPr>
      </w:pPr>
      <w:r w:rsidRPr="00C02572">
        <w:rPr>
          <w:rFonts w:ascii="Times New Roman" w:hAnsi="Times New Roman" w:cs="Times New Roman"/>
          <w:sz w:val="24"/>
          <w:szCs w:val="24"/>
        </w:rPr>
        <w:t xml:space="preserve">    - Input readings (backsights, foresights, or inter</w:t>
      </w:r>
      <w:r w:rsidR="00112613" w:rsidRPr="00C02572">
        <w:rPr>
          <w:rFonts w:ascii="Times New Roman" w:hAnsi="Times New Roman" w:cs="Times New Roman"/>
          <w:sz w:val="24"/>
          <w:szCs w:val="24"/>
        </w:rPr>
        <w:t>-</w:t>
      </w:r>
      <w:r w:rsidRPr="00C02572">
        <w:rPr>
          <w:rFonts w:ascii="Times New Roman" w:hAnsi="Times New Roman" w:cs="Times New Roman"/>
          <w:sz w:val="24"/>
          <w:szCs w:val="24"/>
        </w:rPr>
        <w:t>sights) along with their values.</w:t>
      </w:r>
    </w:p>
    <w:p w14:paraId="55078129" w14:textId="77777777" w:rsidR="008702A2" w:rsidRPr="00C02572" w:rsidRDefault="008702A2" w:rsidP="008702A2">
      <w:pPr>
        <w:pStyle w:val="PlainText"/>
        <w:rPr>
          <w:rFonts w:ascii="Times New Roman" w:hAnsi="Times New Roman" w:cs="Times New Roman"/>
          <w:sz w:val="24"/>
          <w:szCs w:val="24"/>
        </w:rPr>
      </w:pPr>
      <w:r w:rsidRPr="00C02572">
        <w:rPr>
          <w:rFonts w:ascii="Times New Roman" w:hAnsi="Times New Roman" w:cs="Times New Roman"/>
          <w:sz w:val="24"/>
          <w:szCs w:val="24"/>
        </w:rPr>
        <w:t xml:space="preserve">    - The program computes the RLs for each point and performs an arithmetic check.</w:t>
      </w:r>
    </w:p>
    <w:p w14:paraId="1BF2E554" w14:textId="77777777" w:rsidR="008702A2" w:rsidRPr="00C02572" w:rsidRDefault="008702A2" w:rsidP="008702A2">
      <w:pPr>
        <w:pStyle w:val="PlainText"/>
        <w:rPr>
          <w:rFonts w:ascii="Times New Roman" w:hAnsi="Times New Roman" w:cs="Times New Roman"/>
          <w:b/>
          <w:bCs/>
          <w:sz w:val="28"/>
          <w:szCs w:val="28"/>
        </w:rPr>
      </w:pPr>
      <w:r w:rsidRPr="00C02572">
        <w:rPr>
          <w:rFonts w:ascii="Times New Roman" w:hAnsi="Times New Roman" w:cs="Times New Roman"/>
          <w:sz w:val="24"/>
          <w:szCs w:val="24"/>
        </w:rPr>
        <w:t xml:space="preserve">    - Outputs a table of point numbers and corresponding RLs.</w:t>
      </w:r>
    </w:p>
    <w:p w14:paraId="50547C6A" w14:textId="332CB99F" w:rsidR="008702A2" w:rsidRPr="00C02572" w:rsidRDefault="00BB6F49" w:rsidP="008702A2">
      <w:pPr>
        <w:pStyle w:val="PlainText"/>
        <w:rPr>
          <w:rFonts w:ascii="Times New Roman" w:hAnsi="Times New Roman" w:cs="Times New Roman"/>
          <w:b/>
          <w:bCs/>
          <w:sz w:val="28"/>
          <w:szCs w:val="28"/>
        </w:rPr>
      </w:pPr>
      <w:r w:rsidRPr="00C02572">
        <w:rPr>
          <w:rFonts w:ascii="Times New Roman" w:hAnsi="Times New Roman" w:cs="Times New Roman"/>
          <w:b/>
          <w:bCs/>
          <w:sz w:val="28"/>
          <w:szCs w:val="28"/>
        </w:rPr>
        <w:t>2.</w:t>
      </w:r>
      <w:r w:rsidR="008702A2" w:rsidRPr="00C02572">
        <w:rPr>
          <w:rFonts w:ascii="Times New Roman" w:hAnsi="Times New Roman" w:cs="Times New Roman"/>
          <w:b/>
          <w:bCs/>
          <w:sz w:val="28"/>
          <w:szCs w:val="28"/>
        </w:rPr>
        <w:t xml:space="preserve"> Height of Collimation (HOC) Method:</w:t>
      </w:r>
    </w:p>
    <w:p w14:paraId="5435D17D" w14:textId="77777777" w:rsidR="008702A2" w:rsidRPr="00C02572" w:rsidRDefault="008702A2" w:rsidP="008702A2">
      <w:pPr>
        <w:pStyle w:val="PlainText"/>
        <w:rPr>
          <w:rFonts w:ascii="Times New Roman" w:hAnsi="Times New Roman" w:cs="Times New Roman"/>
          <w:sz w:val="24"/>
          <w:szCs w:val="24"/>
        </w:rPr>
      </w:pPr>
      <w:r w:rsidRPr="00C02572">
        <w:rPr>
          <w:rFonts w:ascii="Times New Roman" w:hAnsi="Times New Roman" w:cs="Times New Roman"/>
          <w:sz w:val="24"/>
          <w:szCs w:val="24"/>
        </w:rPr>
        <w:t xml:space="preserve">    - Enter the benchmark RL.</w:t>
      </w:r>
    </w:p>
    <w:p w14:paraId="2FB2803A" w14:textId="77777777" w:rsidR="008702A2" w:rsidRPr="00C02572" w:rsidRDefault="008702A2" w:rsidP="008702A2">
      <w:pPr>
        <w:pStyle w:val="PlainText"/>
        <w:rPr>
          <w:rFonts w:ascii="Times New Roman" w:hAnsi="Times New Roman" w:cs="Times New Roman"/>
          <w:sz w:val="24"/>
          <w:szCs w:val="24"/>
        </w:rPr>
      </w:pPr>
      <w:r w:rsidRPr="00C02572">
        <w:rPr>
          <w:rFonts w:ascii="Times New Roman" w:hAnsi="Times New Roman" w:cs="Times New Roman"/>
          <w:sz w:val="24"/>
          <w:szCs w:val="24"/>
        </w:rPr>
        <w:t xml:space="preserve">    - Input readings (backsights or foresights) along with their values.</w:t>
      </w:r>
    </w:p>
    <w:p w14:paraId="6DEE0669" w14:textId="77777777" w:rsidR="008702A2" w:rsidRPr="00C02572" w:rsidRDefault="008702A2" w:rsidP="008702A2">
      <w:pPr>
        <w:pStyle w:val="PlainText"/>
        <w:rPr>
          <w:rFonts w:ascii="Times New Roman" w:hAnsi="Times New Roman" w:cs="Times New Roman"/>
          <w:sz w:val="24"/>
          <w:szCs w:val="24"/>
        </w:rPr>
      </w:pPr>
      <w:r w:rsidRPr="00C02572">
        <w:rPr>
          <w:rFonts w:ascii="Times New Roman" w:hAnsi="Times New Roman" w:cs="Times New Roman"/>
          <w:sz w:val="24"/>
          <w:szCs w:val="24"/>
        </w:rPr>
        <w:t xml:space="preserve">    - The program calculates the HOC and RL for each point.</w:t>
      </w:r>
    </w:p>
    <w:p w14:paraId="5F78E613" w14:textId="77777777" w:rsidR="008702A2" w:rsidRDefault="008702A2" w:rsidP="008702A2">
      <w:pPr>
        <w:pStyle w:val="PlainText"/>
        <w:rPr>
          <w:rFonts w:ascii="Times New Roman" w:hAnsi="Times New Roman" w:cs="Times New Roman"/>
          <w:sz w:val="24"/>
          <w:szCs w:val="24"/>
        </w:rPr>
      </w:pPr>
      <w:r w:rsidRPr="00C02572">
        <w:rPr>
          <w:rFonts w:ascii="Times New Roman" w:hAnsi="Times New Roman" w:cs="Times New Roman"/>
          <w:sz w:val="24"/>
          <w:szCs w:val="24"/>
        </w:rPr>
        <w:t xml:space="preserve">    - Outputs a table of point numbers, sight types, sight values, and RLs.</w:t>
      </w:r>
    </w:p>
    <w:p w14:paraId="1984C583" w14:textId="77777777" w:rsidR="00C02572" w:rsidRDefault="00C02572" w:rsidP="008702A2">
      <w:pPr>
        <w:pStyle w:val="PlainText"/>
        <w:rPr>
          <w:rFonts w:ascii="Times New Roman" w:hAnsi="Times New Roman" w:cs="Times New Roman"/>
          <w:sz w:val="24"/>
          <w:szCs w:val="24"/>
        </w:rPr>
      </w:pPr>
    </w:p>
    <w:p w14:paraId="38EA32E6" w14:textId="2760A95B" w:rsidR="00C02572" w:rsidRPr="00D16B88" w:rsidRDefault="00C02572" w:rsidP="00D16B88">
      <w:pPr>
        <w:pStyle w:val="PlainText"/>
        <w:rPr>
          <w:rFonts w:ascii="Times New Roman" w:hAnsi="Times New Roman" w:cs="Times New Roman"/>
          <w:b/>
          <w:bCs/>
          <w:sz w:val="40"/>
          <w:szCs w:val="40"/>
        </w:rPr>
      </w:pPr>
      <w:r w:rsidRPr="00C02572">
        <w:rPr>
          <w:rFonts w:ascii="Times New Roman" w:hAnsi="Times New Roman" w:cs="Times New Roman"/>
          <w:b/>
          <w:bCs/>
          <w:sz w:val="40"/>
          <w:szCs w:val="40"/>
        </w:rPr>
        <w:t>Functions in the program</w:t>
      </w:r>
    </w:p>
    <w:p w14:paraId="02A0BF9F" w14:textId="77777777" w:rsidR="00AF0530" w:rsidRPr="00AF0530" w:rsidRDefault="00AF0530" w:rsidP="00AF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6BE3D960" w14:textId="29F98E2F" w:rsidR="00AF0530" w:rsidRPr="00AF0530" w:rsidRDefault="00AF0530" w:rsidP="00AF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F0530">
        <w:rPr>
          <w:rFonts w:ascii="Times New Roman" w:eastAsia="Times New Roman" w:hAnsi="Times New Roman" w:cs="Times New Roman"/>
          <w:sz w:val="24"/>
          <w:szCs w:val="24"/>
        </w:rPr>
        <w:t xml:space="preserve">1. </w:t>
      </w:r>
      <w:r w:rsidRPr="00AF0530">
        <w:rPr>
          <w:rFonts w:ascii="Times New Roman" w:eastAsia="Times New Roman" w:hAnsi="Times New Roman" w:cs="Times New Roman"/>
          <w:b/>
          <w:bCs/>
          <w:sz w:val="24"/>
          <w:szCs w:val="24"/>
        </w:rPr>
        <w:t>calculateHOC(double benchmarkRl, double backsight):</w:t>
      </w:r>
      <w:r w:rsidRPr="00AF0530">
        <w:rPr>
          <w:rFonts w:ascii="Times New Roman" w:eastAsia="Times New Roman" w:hAnsi="Times New Roman" w:cs="Times New Roman"/>
          <w:sz w:val="24"/>
          <w:szCs w:val="24"/>
        </w:rPr>
        <w:t xml:space="preserve"> This function calculates the Height of Collimation (HOC). It takes the benchmark reduced level and the backsight reading as parameters and returns the sum of these two values as the HOC.</w:t>
      </w:r>
    </w:p>
    <w:p w14:paraId="1F1734EF" w14:textId="77777777" w:rsidR="00AF0530" w:rsidRPr="00AF0530" w:rsidRDefault="00AF0530" w:rsidP="00AF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856855F" w14:textId="13A8461D" w:rsidR="00AF0530" w:rsidRPr="00AF0530" w:rsidRDefault="00AF0530" w:rsidP="00AF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F0530">
        <w:rPr>
          <w:rFonts w:ascii="Times New Roman" w:eastAsia="Times New Roman" w:hAnsi="Times New Roman" w:cs="Times New Roman"/>
          <w:sz w:val="24"/>
          <w:szCs w:val="24"/>
        </w:rPr>
        <w:t xml:space="preserve">2. </w:t>
      </w:r>
      <w:r w:rsidRPr="00AF0530">
        <w:rPr>
          <w:rFonts w:ascii="Times New Roman" w:eastAsia="Times New Roman" w:hAnsi="Times New Roman" w:cs="Times New Roman"/>
          <w:b/>
          <w:bCs/>
          <w:sz w:val="24"/>
          <w:szCs w:val="24"/>
        </w:rPr>
        <w:t>calculateRL(double hoc, double sight, bool isBacksight):</w:t>
      </w:r>
      <w:r w:rsidRPr="00AF0530">
        <w:rPr>
          <w:rFonts w:ascii="Times New Roman" w:eastAsia="Times New Roman" w:hAnsi="Times New Roman" w:cs="Times New Roman"/>
          <w:sz w:val="24"/>
          <w:szCs w:val="24"/>
        </w:rPr>
        <w:t xml:space="preserve"> This function calculates the reduced level based on the HOC, sight reading, and whether it's a backsight or a foresight. It returns the difference between the HOC and sight for intersight or foresight.</w:t>
      </w:r>
    </w:p>
    <w:p w14:paraId="0A477178" w14:textId="77777777" w:rsidR="00AF0530" w:rsidRPr="00AF0530" w:rsidRDefault="00AF0530" w:rsidP="00AF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71D8C7E8" w14:textId="2FD8CC63" w:rsidR="00AF0530" w:rsidRPr="00AF0530" w:rsidRDefault="00AF0530" w:rsidP="00AF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F0530">
        <w:rPr>
          <w:rFonts w:ascii="Times New Roman" w:eastAsia="Times New Roman" w:hAnsi="Times New Roman" w:cs="Times New Roman"/>
          <w:sz w:val="24"/>
          <w:szCs w:val="24"/>
        </w:rPr>
        <w:t xml:space="preserve">3. </w:t>
      </w:r>
      <w:r w:rsidRPr="00AF0530">
        <w:rPr>
          <w:rFonts w:ascii="Times New Roman" w:eastAsia="Times New Roman" w:hAnsi="Times New Roman" w:cs="Times New Roman"/>
          <w:b/>
          <w:bCs/>
          <w:sz w:val="24"/>
          <w:szCs w:val="24"/>
        </w:rPr>
        <w:t>groupName():</w:t>
      </w:r>
      <w:r w:rsidRPr="00AF0530">
        <w:rPr>
          <w:rFonts w:ascii="Times New Roman" w:eastAsia="Times New Roman" w:hAnsi="Times New Roman" w:cs="Times New Roman"/>
          <w:sz w:val="24"/>
          <w:szCs w:val="24"/>
        </w:rPr>
        <w:t xml:space="preserve"> This function displays the name of the group (GROUP 9) as the heading of the program.</w:t>
      </w:r>
    </w:p>
    <w:p w14:paraId="2479FBC8" w14:textId="77777777" w:rsidR="00AF0530" w:rsidRPr="00AF0530" w:rsidRDefault="00AF0530" w:rsidP="00AF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76BCDBBA" w14:textId="3E921D66" w:rsidR="00AF0530" w:rsidRPr="00AF0530" w:rsidRDefault="00AF0530" w:rsidP="00AF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F0530">
        <w:rPr>
          <w:rFonts w:ascii="Times New Roman" w:eastAsia="Times New Roman" w:hAnsi="Times New Roman" w:cs="Times New Roman"/>
          <w:sz w:val="24"/>
          <w:szCs w:val="24"/>
        </w:rPr>
        <w:t xml:space="preserve">4. </w:t>
      </w:r>
      <w:r w:rsidRPr="00AF0530">
        <w:rPr>
          <w:rFonts w:ascii="Times New Roman" w:eastAsia="Times New Roman" w:hAnsi="Times New Roman" w:cs="Times New Roman"/>
          <w:b/>
          <w:bCs/>
          <w:sz w:val="24"/>
          <w:szCs w:val="24"/>
        </w:rPr>
        <w:t>calculateRlRiseAndFall():</w:t>
      </w:r>
      <w:r w:rsidRPr="00AF0530">
        <w:rPr>
          <w:rFonts w:ascii="Times New Roman" w:eastAsia="Times New Roman" w:hAnsi="Times New Roman" w:cs="Times New Roman"/>
          <w:sz w:val="24"/>
          <w:szCs w:val="24"/>
        </w:rPr>
        <w:t xml:space="preserve"> This function calculates the reduced levels using the Rise and Fall method. It prompts the user for the necessary inputs and performs the calculations accordingly. It also displays the calculated reduced levels in a table format.</w:t>
      </w:r>
    </w:p>
    <w:p w14:paraId="464677FD" w14:textId="77777777" w:rsidR="00AF0530" w:rsidRPr="00AF0530" w:rsidRDefault="00AF0530" w:rsidP="00AF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87603D9" w14:textId="00F059CE" w:rsidR="00AF0530" w:rsidRPr="00AF0530" w:rsidRDefault="00AF0530" w:rsidP="00AF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F0530">
        <w:rPr>
          <w:rFonts w:ascii="Times New Roman" w:eastAsia="Times New Roman" w:hAnsi="Times New Roman" w:cs="Times New Roman"/>
          <w:sz w:val="24"/>
          <w:szCs w:val="24"/>
        </w:rPr>
        <w:t xml:space="preserve">5. </w:t>
      </w:r>
      <w:r w:rsidRPr="00AF0530">
        <w:rPr>
          <w:rFonts w:ascii="Times New Roman" w:eastAsia="Times New Roman" w:hAnsi="Times New Roman" w:cs="Times New Roman"/>
          <w:b/>
          <w:bCs/>
          <w:sz w:val="24"/>
          <w:szCs w:val="24"/>
        </w:rPr>
        <w:t>calculateRlHOC():</w:t>
      </w:r>
      <w:r w:rsidRPr="00AF0530">
        <w:rPr>
          <w:rFonts w:ascii="Times New Roman" w:eastAsia="Times New Roman" w:hAnsi="Times New Roman" w:cs="Times New Roman"/>
          <w:sz w:val="24"/>
          <w:szCs w:val="24"/>
        </w:rPr>
        <w:t xml:space="preserve"> This function calculates the reduced levels using the Height of Collimation method. It prompts the user for the necessary inputs and performs the calculations accordingly. It also displays the calculated reduced levels in a table format.</w:t>
      </w:r>
    </w:p>
    <w:p w14:paraId="027E54A2" w14:textId="77777777" w:rsidR="00AF0530" w:rsidRPr="00AF0530" w:rsidRDefault="00AF0530" w:rsidP="00AF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43817230" w14:textId="019A3EC0" w:rsidR="00AF0530" w:rsidRPr="00AF0530" w:rsidRDefault="00AF0530" w:rsidP="00AF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F0530">
        <w:rPr>
          <w:rFonts w:ascii="Times New Roman" w:eastAsia="Times New Roman" w:hAnsi="Times New Roman" w:cs="Times New Roman"/>
          <w:sz w:val="24"/>
          <w:szCs w:val="24"/>
        </w:rPr>
        <w:t>6.</w:t>
      </w:r>
      <w:r w:rsidRPr="00AF0530">
        <w:rPr>
          <w:rFonts w:ascii="Times New Roman" w:eastAsia="Times New Roman" w:hAnsi="Times New Roman" w:cs="Times New Roman"/>
          <w:b/>
          <w:bCs/>
          <w:sz w:val="24"/>
          <w:szCs w:val="24"/>
        </w:rPr>
        <w:t xml:space="preserve"> errorMessage</w:t>
      </w:r>
      <w:r w:rsidRPr="00AF0530">
        <w:rPr>
          <w:rFonts w:ascii="Times New Roman" w:eastAsia="Times New Roman" w:hAnsi="Times New Roman" w:cs="Times New Roman"/>
          <w:sz w:val="24"/>
          <w:szCs w:val="24"/>
        </w:rPr>
        <w:t>(): This function displays an error message when the user enters an invalid option for calculating reduced levels.</w:t>
      </w:r>
    </w:p>
    <w:p w14:paraId="58068324" w14:textId="77777777" w:rsidR="00AF0530" w:rsidRPr="00AF0530" w:rsidRDefault="00AF0530" w:rsidP="00AF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0CE1D58C" w14:textId="384A5014" w:rsidR="00AF0530" w:rsidRPr="00AF0530" w:rsidRDefault="00AF0530" w:rsidP="00AF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F0530">
        <w:rPr>
          <w:rFonts w:ascii="Times New Roman" w:eastAsia="Times New Roman" w:hAnsi="Times New Roman" w:cs="Times New Roman"/>
          <w:sz w:val="24"/>
          <w:szCs w:val="24"/>
        </w:rPr>
        <w:t xml:space="preserve">7. </w:t>
      </w:r>
      <w:r w:rsidRPr="00AF0530">
        <w:rPr>
          <w:rFonts w:ascii="Times New Roman" w:eastAsia="Times New Roman" w:hAnsi="Times New Roman" w:cs="Times New Roman"/>
          <w:b/>
          <w:bCs/>
          <w:sz w:val="24"/>
          <w:szCs w:val="24"/>
        </w:rPr>
        <w:t>main():</w:t>
      </w:r>
      <w:r w:rsidRPr="00AF0530">
        <w:rPr>
          <w:rFonts w:ascii="Times New Roman" w:eastAsia="Times New Roman" w:hAnsi="Times New Roman" w:cs="Times New Roman"/>
          <w:sz w:val="24"/>
          <w:szCs w:val="24"/>
        </w:rPr>
        <w:t xml:space="preserve"> This is the entry point of the program. It prompts the user to choose a method for calculating reduced levels and calls the appropriate function based on the user's choice. It returns 0 indicating successful execution of the program.</w:t>
      </w:r>
    </w:p>
    <w:p w14:paraId="4ECA0AB0" w14:textId="77777777" w:rsidR="00AF0530" w:rsidRPr="00AF0530" w:rsidRDefault="00AF0530" w:rsidP="00AF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49E9702D" w14:textId="573E29B0" w:rsidR="00AF0530" w:rsidRPr="00AF0530" w:rsidRDefault="00AF0530" w:rsidP="00AF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rPr>
      </w:pPr>
      <w:r w:rsidRPr="00AF0530">
        <w:rPr>
          <w:rFonts w:ascii="Times New Roman" w:eastAsia="Times New Roman" w:hAnsi="Times New Roman" w:cs="Times New Roman"/>
          <w:b/>
          <w:bCs/>
          <w:sz w:val="28"/>
          <w:szCs w:val="28"/>
        </w:rPr>
        <w:t xml:space="preserve"> Return Values</w:t>
      </w:r>
    </w:p>
    <w:p w14:paraId="0EFB4214" w14:textId="77777777" w:rsidR="00BA092C" w:rsidRDefault="00AF0530" w:rsidP="00AF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F0530">
        <w:rPr>
          <w:rFonts w:ascii="Times New Roman" w:eastAsia="Times New Roman" w:hAnsi="Times New Roman" w:cs="Times New Roman"/>
          <w:sz w:val="24"/>
          <w:szCs w:val="24"/>
        </w:rPr>
        <w:t xml:space="preserve">The functions </w:t>
      </w:r>
      <w:r w:rsidRPr="00AF0530">
        <w:rPr>
          <w:rFonts w:ascii="Times New Roman" w:eastAsia="Times New Roman" w:hAnsi="Times New Roman" w:cs="Times New Roman"/>
          <w:b/>
          <w:bCs/>
          <w:sz w:val="24"/>
          <w:szCs w:val="24"/>
        </w:rPr>
        <w:t>calculateHOC</w:t>
      </w:r>
      <w:r w:rsidRPr="00AF0530">
        <w:rPr>
          <w:rFonts w:ascii="Times New Roman" w:eastAsia="Times New Roman" w:hAnsi="Times New Roman" w:cs="Times New Roman"/>
          <w:sz w:val="24"/>
          <w:szCs w:val="24"/>
        </w:rPr>
        <w:t xml:space="preserve"> and </w:t>
      </w:r>
      <w:r w:rsidRPr="00AF0530">
        <w:rPr>
          <w:rFonts w:ascii="Times New Roman" w:eastAsia="Times New Roman" w:hAnsi="Times New Roman" w:cs="Times New Roman"/>
          <w:b/>
          <w:bCs/>
          <w:sz w:val="24"/>
          <w:szCs w:val="24"/>
        </w:rPr>
        <w:t>calculateRL</w:t>
      </w:r>
      <w:r w:rsidRPr="00AF0530">
        <w:rPr>
          <w:rFonts w:ascii="Times New Roman" w:eastAsia="Times New Roman" w:hAnsi="Times New Roman" w:cs="Times New Roman"/>
          <w:sz w:val="24"/>
          <w:szCs w:val="24"/>
        </w:rPr>
        <w:t xml:space="preserve"> return double values representing the Height of Collimation and the reduced level, respectively. </w:t>
      </w:r>
    </w:p>
    <w:p w14:paraId="1B814BB6" w14:textId="2EC39100" w:rsidR="00AF0530" w:rsidRPr="00AF0530" w:rsidRDefault="00AF0530" w:rsidP="00AF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F0530">
        <w:rPr>
          <w:rFonts w:ascii="Times New Roman" w:eastAsia="Times New Roman" w:hAnsi="Times New Roman" w:cs="Times New Roman"/>
          <w:sz w:val="24"/>
          <w:szCs w:val="24"/>
        </w:rPr>
        <w:t xml:space="preserve">The functions </w:t>
      </w:r>
      <w:r w:rsidRPr="00AF0530">
        <w:rPr>
          <w:rFonts w:ascii="Times New Roman" w:eastAsia="Times New Roman" w:hAnsi="Times New Roman" w:cs="Times New Roman"/>
          <w:b/>
          <w:bCs/>
          <w:sz w:val="24"/>
          <w:szCs w:val="24"/>
        </w:rPr>
        <w:t>calculateRlRiseAndFall</w:t>
      </w:r>
      <w:r w:rsidRPr="00AF0530">
        <w:rPr>
          <w:rFonts w:ascii="Times New Roman" w:eastAsia="Times New Roman" w:hAnsi="Times New Roman" w:cs="Times New Roman"/>
          <w:sz w:val="24"/>
          <w:szCs w:val="24"/>
        </w:rPr>
        <w:t xml:space="preserve">, </w:t>
      </w:r>
      <w:r w:rsidRPr="00AF0530">
        <w:rPr>
          <w:rFonts w:ascii="Times New Roman" w:eastAsia="Times New Roman" w:hAnsi="Times New Roman" w:cs="Times New Roman"/>
          <w:b/>
          <w:bCs/>
          <w:sz w:val="24"/>
          <w:szCs w:val="24"/>
        </w:rPr>
        <w:t>calculateRlHOC</w:t>
      </w:r>
      <w:r w:rsidRPr="00AF0530">
        <w:rPr>
          <w:rFonts w:ascii="Times New Roman" w:eastAsia="Times New Roman" w:hAnsi="Times New Roman" w:cs="Times New Roman"/>
          <w:sz w:val="24"/>
          <w:szCs w:val="24"/>
        </w:rPr>
        <w:t xml:space="preserve">, </w:t>
      </w:r>
      <w:r w:rsidRPr="00AF0530">
        <w:rPr>
          <w:rFonts w:ascii="Times New Roman" w:eastAsia="Times New Roman" w:hAnsi="Times New Roman" w:cs="Times New Roman"/>
          <w:b/>
          <w:bCs/>
          <w:sz w:val="24"/>
          <w:szCs w:val="24"/>
        </w:rPr>
        <w:t>groupName</w:t>
      </w:r>
      <w:r w:rsidRPr="00AF0530">
        <w:rPr>
          <w:rFonts w:ascii="Times New Roman" w:eastAsia="Times New Roman" w:hAnsi="Times New Roman" w:cs="Times New Roman"/>
          <w:sz w:val="24"/>
          <w:szCs w:val="24"/>
        </w:rPr>
        <w:t xml:space="preserve">, and </w:t>
      </w:r>
      <w:r w:rsidRPr="00AF0530">
        <w:rPr>
          <w:rFonts w:ascii="Times New Roman" w:eastAsia="Times New Roman" w:hAnsi="Times New Roman" w:cs="Times New Roman"/>
          <w:b/>
          <w:bCs/>
          <w:sz w:val="24"/>
          <w:szCs w:val="24"/>
        </w:rPr>
        <w:t>errorMessage</w:t>
      </w:r>
      <w:r w:rsidRPr="00AF0530">
        <w:rPr>
          <w:rFonts w:ascii="Times New Roman" w:eastAsia="Times New Roman" w:hAnsi="Times New Roman" w:cs="Times New Roman"/>
          <w:sz w:val="24"/>
          <w:szCs w:val="24"/>
        </w:rPr>
        <w:t xml:space="preserve"> do not return any value. The </w:t>
      </w:r>
      <w:r w:rsidRPr="00AF0530">
        <w:rPr>
          <w:rFonts w:ascii="Times New Roman" w:eastAsia="Times New Roman" w:hAnsi="Times New Roman" w:cs="Times New Roman"/>
          <w:b/>
          <w:bCs/>
          <w:sz w:val="24"/>
          <w:szCs w:val="24"/>
        </w:rPr>
        <w:t>main</w:t>
      </w:r>
      <w:r w:rsidRPr="00AF0530">
        <w:rPr>
          <w:rFonts w:ascii="Times New Roman" w:eastAsia="Times New Roman" w:hAnsi="Times New Roman" w:cs="Times New Roman"/>
          <w:sz w:val="24"/>
          <w:szCs w:val="24"/>
        </w:rPr>
        <w:t xml:space="preserve"> function returns an integer value (0) indicating the successful execution of the program.</w:t>
      </w:r>
    </w:p>
    <w:p w14:paraId="208DF70F" w14:textId="77777777" w:rsidR="00AF0530" w:rsidRDefault="00AF0530" w:rsidP="00D16B88">
      <w:pPr>
        <w:pStyle w:val="PlainText"/>
        <w:rPr>
          <w:rFonts w:ascii="Times New Roman" w:hAnsi="Times New Roman" w:cs="Times New Roman"/>
          <w:sz w:val="22"/>
          <w:szCs w:val="22"/>
        </w:rPr>
      </w:pPr>
    </w:p>
    <w:p w14:paraId="18FB7A19" w14:textId="77777777" w:rsidR="00AF0530" w:rsidRPr="00C02572" w:rsidRDefault="00AF0530" w:rsidP="00D16B88">
      <w:pPr>
        <w:pStyle w:val="PlainText"/>
        <w:rPr>
          <w:rFonts w:ascii="Times New Roman" w:hAnsi="Times New Roman" w:cs="Times New Roman"/>
          <w:sz w:val="22"/>
          <w:szCs w:val="22"/>
        </w:rPr>
      </w:pPr>
    </w:p>
    <w:p w14:paraId="237238A3" w14:textId="6FF37FE2" w:rsidR="00BB6F49" w:rsidRPr="00C02572" w:rsidRDefault="008702A2" w:rsidP="008702A2">
      <w:pPr>
        <w:pStyle w:val="PlainText"/>
        <w:rPr>
          <w:rFonts w:ascii="Times New Roman" w:hAnsi="Times New Roman" w:cs="Times New Roman"/>
          <w:b/>
          <w:bCs/>
          <w:sz w:val="44"/>
          <w:szCs w:val="44"/>
        </w:rPr>
      </w:pPr>
      <w:r w:rsidRPr="00C02572">
        <w:rPr>
          <w:rFonts w:ascii="Times New Roman" w:hAnsi="Times New Roman" w:cs="Times New Roman"/>
          <w:b/>
          <w:bCs/>
          <w:sz w:val="44"/>
          <w:szCs w:val="44"/>
        </w:rPr>
        <w:t>Usage</w:t>
      </w:r>
    </w:p>
    <w:p w14:paraId="3C1F5187" w14:textId="55D9E6A5" w:rsidR="008702A2" w:rsidRPr="00C02572" w:rsidRDefault="008702A2" w:rsidP="008702A2">
      <w:pPr>
        <w:pStyle w:val="PlainText"/>
        <w:rPr>
          <w:rFonts w:ascii="Times New Roman" w:hAnsi="Times New Roman" w:cs="Times New Roman"/>
          <w:sz w:val="24"/>
          <w:szCs w:val="24"/>
        </w:rPr>
      </w:pPr>
      <w:r w:rsidRPr="00C02572">
        <w:rPr>
          <w:rFonts w:ascii="Times New Roman" w:hAnsi="Times New Roman" w:cs="Times New Roman"/>
          <w:sz w:val="24"/>
          <w:szCs w:val="24"/>
        </w:rPr>
        <w:t>- Compile the program using a C++ compiler (e.g., g++).</w:t>
      </w:r>
    </w:p>
    <w:p w14:paraId="18876DBB" w14:textId="77777777" w:rsidR="008702A2" w:rsidRPr="00C02572" w:rsidRDefault="008702A2" w:rsidP="008702A2">
      <w:pPr>
        <w:pStyle w:val="PlainText"/>
        <w:rPr>
          <w:rFonts w:ascii="Times New Roman" w:hAnsi="Times New Roman" w:cs="Times New Roman"/>
          <w:sz w:val="24"/>
          <w:szCs w:val="24"/>
        </w:rPr>
      </w:pPr>
      <w:r w:rsidRPr="00C02572">
        <w:rPr>
          <w:rFonts w:ascii="Times New Roman" w:hAnsi="Times New Roman" w:cs="Times New Roman"/>
          <w:sz w:val="24"/>
          <w:szCs w:val="24"/>
        </w:rPr>
        <w:t>- Run the compiled executable.</w:t>
      </w:r>
    </w:p>
    <w:p w14:paraId="1E894F90" w14:textId="77777777" w:rsidR="008702A2" w:rsidRPr="00C02572" w:rsidRDefault="008702A2" w:rsidP="008702A2">
      <w:pPr>
        <w:pStyle w:val="PlainText"/>
        <w:rPr>
          <w:rFonts w:ascii="Times New Roman" w:hAnsi="Times New Roman" w:cs="Times New Roman"/>
          <w:sz w:val="24"/>
          <w:szCs w:val="24"/>
        </w:rPr>
      </w:pPr>
      <w:r w:rsidRPr="00C02572">
        <w:rPr>
          <w:rFonts w:ascii="Times New Roman" w:hAnsi="Times New Roman" w:cs="Times New Roman"/>
          <w:sz w:val="24"/>
          <w:szCs w:val="24"/>
        </w:rPr>
        <w:t>- Choose the method (1 for Rise and Fall, 2 for HOC).</w:t>
      </w:r>
    </w:p>
    <w:p w14:paraId="14BE1CBC" w14:textId="77777777" w:rsidR="008702A2" w:rsidRPr="00C02572" w:rsidRDefault="008702A2" w:rsidP="008702A2">
      <w:pPr>
        <w:pStyle w:val="PlainText"/>
        <w:rPr>
          <w:rFonts w:ascii="Times New Roman" w:hAnsi="Times New Roman" w:cs="Times New Roman"/>
          <w:sz w:val="24"/>
          <w:szCs w:val="24"/>
        </w:rPr>
      </w:pPr>
      <w:r w:rsidRPr="00C02572">
        <w:rPr>
          <w:rFonts w:ascii="Times New Roman" w:hAnsi="Times New Roman" w:cs="Times New Roman"/>
          <w:sz w:val="24"/>
          <w:szCs w:val="24"/>
        </w:rPr>
        <w:t>- Follow the prompts to input benchmark RL, number of readings, and individual readings.</w:t>
      </w:r>
    </w:p>
    <w:p w14:paraId="70E3E932" w14:textId="5C53163E" w:rsidR="00BB6F49" w:rsidRPr="00C02572" w:rsidRDefault="00BB6F49" w:rsidP="008702A2">
      <w:pPr>
        <w:pStyle w:val="PlainText"/>
        <w:rPr>
          <w:rFonts w:ascii="Times New Roman" w:hAnsi="Times New Roman" w:cs="Times New Roman"/>
          <w:sz w:val="24"/>
          <w:szCs w:val="24"/>
        </w:rPr>
      </w:pPr>
      <w:r w:rsidRPr="00C02572">
        <w:rPr>
          <w:rFonts w:ascii="Times New Roman" w:hAnsi="Times New Roman" w:cs="Times New Roman"/>
          <w:sz w:val="24"/>
          <w:szCs w:val="24"/>
        </w:rPr>
        <w:t>- Enter individual readings with the reading type and value being separated by space</w:t>
      </w:r>
    </w:p>
    <w:p w14:paraId="5C610E78" w14:textId="77777777" w:rsidR="008702A2" w:rsidRPr="00C02572" w:rsidRDefault="008702A2" w:rsidP="008702A2">
      <w:pPr>
        <w:pStyle w:val="PlainText"/>
        <w:rPr>
          <w:rFonts w:ascii="Times New Roman" w:hAnsi="Times New Roman" w:cs="Times New Roman"/>
          <w:sz w:val="24"/>
          <w:szCs w:val="24"/>
        </w:rPr>
      </w:pPr>
      <w:r w:rsidRPr="00C02572">
        <w:rPr>
          <w:rFonts w:ascii="Times New Roman" w:hAnsi="Times New Roman" w:cs="Times New Roman"/>
          <w:sz w:val="24"/>
          <w:szCs w:val="24"/>
        </w:rPr>
        <w:t>- View the computed RLs in tabular format.</w:t>
      </w:r>
    </w:p>
    <w:p w14:paraId="388E2BA2" w14:textId="77777777" w:rsidR="00C02572" w:rsidRPr="00BB6F49" w:rsidRDefault="00C02572" w:rsidP="008702A2">
      <w:pPr>
        <w:pStyle w:val="PlainText"/>
        <w:rPr>
          <w:rFonts w:asciiTheme="minorHAnsi" w:hAnsiTheme="minorHAnsi" w:cstheme="minorHAnsi"/>
          <w:b/>
          <w:bCs/>
          <w:sz w:val="48"/>
          <w:szCs w:val="48"/>
        </w:rPr>
      </w:pPr>
    </w:p>
    <w:p w14:paraId="1420E542" w14:textId="77777777" w:rsidR="00112613" w:rsidRPr="00C02572" w:rsidRDefault="008702A2" w:rsidP="008702A2">
      <w:pPr>
        <w:pStyle w:val="PlainText"/>
        <w:rPr>
          <w:rFonts w:ascii="Times New Roman" w:hAnsi="Times New Roman" w:cs="Times New Roman"/>
          <w:b/>
          <w:bCs/>
          <w:sz w:val="44"/>
          <w:szCs w:val="44"/>
        </w:rPr>
      </w:pPr>
      <w:r w:rsidRPr="00C02572">
        <w:rPr>
          <w:rFonts w:ascii="Times New Roman" w:hAnsi="Times New Roman" w:cs="Times New Roman"/>
          <w:b/>
          <w:bCs/>
          <w:sz w:val="44"/>
          <w:szCs w:val="44"/>
        </w:rPr>
        <w:t>Example Input</w:t>
      </w:r>
    </w:p>
    <w:p w14:paraId="2C58DD66" w14:textId="7235C704" w:rsidR="008702A2" w:rsidRPr="00BB6F49" w:rsidRDefault="008702A2" w:rsidP="008702A2">
      <w:pPr>
        <w:pStyle w:val="PlainText"/>
        <w:rPr>
          <w:rFonts w:ascii="Courier New" w:hAnsi="Courier New" w:cs="Courier New"/>
          <w:sz w:val="22"/>
          <w:szCs w:val="22"/>
        </w:rPr>
      </w:pPr>
      <w:r w:rsidRPr="00BB6F49">
        <w:rPr>
          <w:rFonts w:ascii="Courier New" w:hAnsi="Courier New" w:cs="Courier New"/>
          <w:sz w:val="22"/>
          <w:szCs w:val="22"/>
        </w:rPr>
        <w:t>CALCULATING REDUCED LEVELS</w:t>
      </w:r>
    </w:p>
    <w:p w14:paraId="71A9DEA1" w14:textId="77777777" w:rsidR="008702A2" w:rsidRPr="00BB6F49" w:rsidRDefault="008702A2" w:rsidP="008702A2">
      <w:pPr>
        <w:pStyle w:val="PlainText"/>
        <w:rPr>
          <w:rFonts w:ascii="Courier New" w:hAnsi="Courier New" w:cs="Courier New"/>
          <w:sz w:val="22"/>
          <w:szCs w:val="22"/>
        </w:rPr>
      </w:pPr>
      <w:r w:rsidRPr="00BB6F49">
        <w:rPr>
          <w:rFonts w:ascii="Courier New" w:hAnsi="Courier New" w:cs="Courier New"/>
          <w:sz w:val="22"/>
          <w:szCs w:val="22"/>
        </w:rPr>
        <w:t>Choose a method for calculating reduced levels:</w:t>
      </w:r>
    </w:p>
    <w:p w14:paraId="1CCEABF2" w14:textId="77777777" w:rsidR="008702A2" w:rsidRPr="00BB6F49" w:rsidRDefault="008702A2" w:rsidP="008702A2">
      <w:pPr>
        <w:pStyle w:val="PlainText"/>
        <w:rPr>
          <w:rFonts w:ascii="Courier New" w:hAnsi="Courier New" w:cs="Courier New"/>
          <w:sz w:val="22"/>
          <w:szCs w:val="22"/>
        </w:rPr>
      </w:pPr>
      <w:r w:rsidRPr="00BB6F49">
        <w:rPr>
          <w:rFonts w:ascii="Courier New" w:hAnsi="Courier New" w:cs="Courier New"/>
          <w:sz w:val="22"/>
          <w:szCs w:val="22"/>
        </w:rPr>
        <w:t>1. Rise and Fall Method</w:t>
      </w:r>
    </w:p>
    <w:p w14:paraId="3FA7144B" w14:textId="77777777" w:rsidR="008702A2" w:rsidRPr="00BB6F49" w:rsidRDefault="008702A2" w:rsidP="008702A2">
      <w:pPr>
        <w:pStyle w:val="PlainText"/>
        <w:rPr>
          <w:rFonts w:ascii="Courier New" w:hAnsi="Courier New" w:cs="Courier New"/>
          <w:sz w:val="22"/>
          <w:szCs w:val="22"/>
        </w:rPr>
      </w:pPr>
      <w:r w:rsidRPr="00BB6F49">
        <w:rPr>
          <w:rFonts w:ascii="Courier New" w:hAnsi="Courier New" w:cs="Courier New"/>
          <w:sz w:val="22"/>
          <w:szCs w:val="22"/>
        </w:rPr>
        <w:t>2. Height of Collimation Method</w:t>
      </w:r>
    </w:p>
    <w:p w14:paraId="07C24FA0" w14:textId="77777777" w:rsidR="008702A2" w:rsidRPr="00BB6F49" w:rsidRDefault="008702A2" w:rsidP="008702A2">
      <w:pPr>
        <w:pStyle w:val="PlainText"/>
        <w:rPr>
          <w:rFonts w:ascii="Courier New" w:hAnsi="Courier New" w:cs="Courier New"/>
          <w:sz w:val="22"/>
          <w:szCs w:val="22"/>
        </w:rPr>
      </w:pPr>
      <w:r w:rsidRPr="00BB6F49">
        <w:rPr>
          <w:rFonts w:ascii="Courier New" w:hAnsi="Courier New" w:cs="Courier New"/>
          <w:sz w:val="22"/>
          <w:szCs w:val="22"/>
        </w:rPr>
        <w:t>Enter your choice (1 or 2): 1</w:t>
      </w:r>
    </w:p>
    <w:p w14:paraId="660205E0" w14:textId="77777777" w:rsidR="008702A2" w:rsidRPr="00BB6F49" w:rsidRDefault="008702A2" w:rsidP="008702A2">
      <w:pPr>
        <w:pStyle w:val="PlainText"/>
        <w:rPr>
          <w:rFonts w:ascii="Courier New" w:hAnsi="Courier New" w:cs="Courier New"/>
          <w:sz w:val="22"/>
          <w:szCs w:val="22"/>
        </w:rPr>
      </w:pPr>
      <w:r w:rsidRPr="00BB6F49">
        <w:rPr>
          <w:rFonts w:ascii="Courier New" w:hAnsi="Courier New" w:cs="Courier New"/>
          <w:sz w:val="22"/>
          <w:szCs w:val="22"/>
        </w:rPr>
        <w:t>Enter the reduced level of the benchmark: 100.0</w:t>
      </w:r>
    </w:p>
    <w:p w14:paraId="76A84401" w14:textId="77777777" w:rsidR="008702A2" w:rsidRPr="00BB6F49" w:rsidRDefault="008702A2" w:rsidP="008702A2">
      <w:pPr>
        <w:pStyle w:val="PlainText"/>
        <w:rPr>
          <w:rFonts w:ascii="Courier New" w:hAnsi="Courier New" w:cs="Courier New"/>
          <w:sz w:val="22"/>
          <w:szCs w:val="22"/>
        </w:rPr>
      </w:pPr>
      <w:r w:rsidRPr="00BB6F49">
        <w:rPr>
          <w:rFonts w:ascii="Courier New" w:hAnsi="Courier New" w:cs="Courier New"/>
          <w:sz w:val="22"/>
          <w:szCs w:val="22"/>
        </w:rPr>
        <w:t>Enter the number of readings: 4</w:t>
      </w:r>
    </w:p>
    <w:p w14:paraId="010473D7" w14:textId="73C2966D" w:rsidR="008702A2" w:rsidRPr="00BB6F49" w:rsidRDefault="008702A2" w:rsidP="008702A2">
      <w:pPr>
        <w:pStyle w:val="PlainText"/>
        <w:rPr>
          <w:rFonts w:ascii="Courier New" w:hAnsi="Courier New" w:cs="Courier New"/>
          <w:sz w:val="22"/>
          <w:szCs w:val="22"/>
        </w:rPr>
      </w:pPr>
      <w:r w:rsidRPr="00BB6F49">
        <w:rPr>
          <w:rFonts w:ascii="Courier New" w:hAnsi="Courier New" w:cs="Courier New"/>
          <w:sz w:val="22"/>
          <w:szCs w:val="22"/>
        </w:rPr>
        <w:t>Enter reading type (B=backsight, F=foresight, I=inter</w:t>
      </w:r>
      <w:r w:rsidR="00112613">
        <w:rPr>
          <w:rFonts w:ascii="Courier New" w:hAnsi="Courier New" w:cs="Courier New"/>
          <w:sz w:val="22"/>
          <w:szCs w:val="22"/>
        </w:rPr>
        <w:t>-</w:t>
      </w:r>
      <w:r w:rsidRPr="00BB6F49">
        <w:rPr>
          <w:rFonts w:ascii="Courier New" w:hAnsi="Courier New" w:cs="Courier New"/>
          <w:sz w:val="22"/>
          <w:szCs w:val="22"/>
        </w:rPr>
        <w:t>sight) and value for point 1: B 2.5</w:t>
      </w:r>
    </w:p>
    <w:p w14:paraId="22DCB581" w14:textId="0B11B9CE" w:rsidR="008702A2" w:rsidRPr="00BB6F49" w:rsidRDefault="008702A2" w:rsidP="008702A2">
      <w:pPr>
        <w:pStyle w:val="PlainText"/>
        <w:rPr>
          <w:rFonts w:ascii="Courier New" w:hAnsi="Courier New" w:cs="Courier New"/>
          <w:sz w:val="22"/>
          <w:szCs w:val="22"/>
        </w:rPr>
      </w:pPr>
      <w:r w:rsidRPr="00BB6F49">
        <w:rPr>
          <w:rFonts w:ascii="Courier New" w:hAnsi="Courier New" w:cs="Courier New"/>
          <w:sz w:val="22"/>
          <w:szCs w:val="22"/>
        </w:rPr>
        <w:t>Enter reading type (B=backsight, F=foresight, I=inter</w:t>
      </w:r>
      <w:r w:rsidR="00112613">
        <w:rPr>
          <w:rFonts w:ascii="Courier New" w:hAnsi="Courier New" w:cs="Courier New"/>
          <w:sz w:val="22"/>
          <w:szCs w:val="22"/>
        </w:rPr>
        <w:t>-</w:t>
      </w:r>
      <w:r w:rsidRPr="00BB6F49">
        <w:rPr>
          <w:rFonts w:ascii="Courier New" w:hAnsi="Courier New" w:cs="Courier New"/>
          <w:sz w:val="22"/>
          <w:szCs w:val="22"/>
        </w:rPr>
        <w:t>sight) and value for point 2: F 3.0</w:t>
      </w:r>
    </w:p>
    <w:p w14:paraId="082BEAC3" w14:textId="4211BE05" w:rsidR="008702A2" w:rsidRPr="00BB6F49" w:rsidRDefault="008702A2" w:rsidP="008702A2">
      <w:pPr>
        <w:pStyle w:val="PlainText"/>
        <w:rPr>
          <w:rFonts w:ascii="Courier New" w:hAnsi="Courier New" w:cs="Courier New"/>
          <w:sz w:val="22"/>
          <w:szCs w:val="22"/>
        </w:rPr>
      </w:pPr>
      <w:r w:rsidRPr="00BB6F49">
        <w:rPr>
          <w:rFonts w:ascii="Courier New" w:hAnsi="Courier New" w:cs="Courier New"/>
          <w:sz w:val="22"/>
          <w:szCs w:val="22"/>
        </w:rPr>
        <w:t>Enter reading type (B=backsight, F=foresight, I=inter</w:t>
      </w:r>
      <w:r w:rsidR="00112613">
        <w:rPr>
          <w:rFonts w:ascii="Courier New" w:hAnsi="Courier New" w:cs="Courier New"/>
          <w:sz w:val="22"/>
          <w:szCs w:val="22"/>
        </w:rPr>
        <w:t>-</w:t>
      </w:r>
      <w:r w:rsidRPr="00BB6F49">
        <w:rPr>
          <w:rFonts w:ascii="Courier New" w:hAnsi="Courier New" w:cs="Courier New"/>
          <w:sz w:val="22"/>
          <w:szCs w:val="22"/>
        </w:rPr>
        <w:t>sight) and value for point 3: B 1.8</w:t>
      </w:r>
    </w:p>
    <w:p w14:paraId="17D9F21A" w14:textId="3DB3A9C5" w:rsidR="008702A2" w:rsidRPr="00BB6F49" w:rsidRDefault="008702A2" w:rsidP="008702A2">
      <w:pPr>
        <w:pStyle w:val="PlainText"/>
        <w:rPr>
          <w:rFonts w:ascii="Courier New" w:hAnsi="Courier New" w:cs="Courier New"/>
          <w:sz w:val="22"/>
          <w:szCs w:val="22"/>
        </w:rPr>
      </w:pPr>
      <w:r w:rsidRPr="00BB6F49">
        <w:rPr>
          <w:rFonts w:ascii="Courier New" w:hAnsi="Courier New" w:cs="Courier New"/>
          <w:sz w:val="22"/>
          <w:szCs w:val="22"/>
        </w:rPr>
        <w:t>Enter reading type (B=backsight, F=foresight, I=inter</w:t>
      </w:r>
      <w:r w:rsidR="00112613">
        <w:rPr>
          <w:rFonts w:ascii="Courier New" w:hAnsi="Courier New" w:cs="Courier New"/>
          <w:sz w:val="22"/>
          <w:szCs w:val="22"/>
        </w:rPr>
        <w:t>-</w:t>
      </w:r>
      <w:r w:rsidRPr="00BB6F49">
        <w:rPr>
          <w:rFonts w:ascii="Courier New" w:hAnsi="Courier New" w:cs="Courier New"/>
          <w:sz w:val="22"/>
          <w:szCs w:val="22"/>
        </w:rPr>
        <w:t>sight) and value for point 4: F 2.2</w:t>
      </w:r>
    </w:p>
    <w:p w14:paraId="19355AF4" w14:textId="77777777" w:rsidR="008702A2" w:rsidRPr="00BB6F49" w:rsidRDefault="008702A2" w:rsidP="008702A2">
      <w:pPr>
        <w:pStyle w:val="PlainText"/>
        <w:rPr>
          <w:rFonts w:ascii="Courier New" w:hAnsi="Courier New" w:cs="Courier New"/>
          <w:sz w:val="22"/>
          <w:szCs w:val="22"/>
        </w:rPr>
      </w:pPr>
      <w:r w:rsidRPr="00BB6F49">
        <w:rPr>
          <w:rFonts w:ascii="Courier New" w:hAnsi="Courier New" w:cs="Courier New"/>
          <w:sz w:val="22"/>
          <w:szCs w:val="22"/>
        </w:rPr>
        <w:t>Arithmetic Check: Sum of Rises - Sum of Falls = 1.9m</w:t>
      </w:r>
    </w:p>
    <w:p w14:paraId="2EEEFD6C" w14:textId="77777777" w:rsidR="008702A2" w:rsidRPr="00BB6F49" w:rsidRDefault="008702A2" w:rsidP="008702A2">
      <w:pPr>
        <w:pStyle w:val="PlainText"/>
        <w:rPr>
          <w:rFonts w:ascii="Courier New" w:hAnsi="Courier New" w:cs="Courier New"/>
          <w:sz w:val="22"/>
          <w:szCs w:val="22"/>
        </w:rPr>
      </w:pPr>
      <w:r w:rsidRPr="00BB6F49">
        <w:rPr>
          <w:rFonts w:ascii="Courier New" w:hAnsi="Courier New" w:cs="Courier New"/>
          <w:sz w:val="22"/>
          <w:szCs w:val="22"/>
        </w:rPr>
        <w:t>Should equal Last RL - First RL: 1.9m</w:t>
      </w:r>
    </w:p>
    <w:p w14:paraId="515B44C4" w14:textId="77777777" w:rsidR="008702A2" w:rsidRPr="00BB6F49" w:rsidRDefault="008702A2" w:rsidP="008702A2">
      <w:pPr>
        <w:pStyle w:val="PlainText"/>
        <w:rPr>
          <w:rFonts w:ascii="Courier New" w:hAnsi="Courier New" w:cs="Courier New"/>
          <w:sz w:val="22"/>
          <w:szCs w:val="22"/>
        </w:rPr>
      </w:pPr>
      <w:r w:rsidRPr="00BB6F49">
        <w:rPr>
          <w:rFonts w:ascii="Courier New" w:hAnsi="Courier New" w:cs="Courier New"/>
          <w:sz w:val="22"/>
          <w:szCs w:val="22"/>
        </w:rPr>
        <w:t>Point    Reduced Level(m)</w:t>
      </w:r>
    </w:p>
    <w:p w14:paraId="356A05F5" w14:textId="77777777" w:rsidR="008702A2" w:rsidRPr="00BB6F49" w:rsidRDefault="008702A2" w:rsidP="008702A2">
      <w:pPr>
        <w:pStyle w:val="PlainText"/>
        <w:rPr>
          <w:rFonts w:ascii="Courier New" w:hAnsi="Courier New" w:cs="Courier New"/>
          <w:sz w:val="22"/>
          <w:szCs w:val="22"/>
        </w:rPr>
      </w:pPr>
      <w:r w:rsidRPr="00BB6F49">
        <w:rPr>
          <w:rFonts w:ascii="Courier New" w:hAnsi="Courier New" w:cs="Courier New"/>
          <w:sz w:val="22"/>
          <w:szCs w:val="22"/>
        </w:rPr>
        <w:t>1        100.0</w:t>
      </w:r>
    </w:p>
    <w:p w14:paraId="3F7355A1" w14:textId="77777777" w:rsidR="008702A2" w:rsidRPr="00BB6F49" w:rsidRDefault="008702A2" w:rsidP="008702A2">
      <w:pPr>
        <w:pStyle w:val="PlainText"/>
        <w:rPr>
          <w:rFonts w:ascii="Courier New" w:hAnsi="Courier New" w:cs="Courier New"/>
          <w:sz w:val="22"/>
          <w:szCs w:val="22"/>
        </w:rPr>
      </w:pPr>
      <w:r w:rsidRPr="00BB6F49">
        <w:rPr>
          <w:rFonts w:ascii="Courier New" w:hAnsi="Courier New" w:cs="Courier New"/>
          <w:sz w:val="22"/>
          <w:szCs w:val="22"/>
        </w:rPr>
        <w:t>2        102.5</w:t>
      </w:r>
    </w:p>
    <w:p w14:paraId="46A8E238" w14:textId="77777777" w:rsidR="008702A2" w:rsidRPr="00BB6F49" w:rsidRDefault="008702A2" w:rsidP="008702A2">
      <w:pPr>
        <w:pStyle w:val="PlainText"/>
        <w:rPr>
          <w:rFonts w:ascii="Courier New" w:hAnsi="Courier New" w:cs="Courier New"/>
          <w:sz w:val="22"/>
          <w:szCs w:val="22"/>
        </w:rPr>
      </w:pPr>
      <w:r w:rsidRPr="00BB6F49">
        <w:rPr>
          <w:rFonts w:ascii="Courier New" w:hAnsi="Courier New" w:cs="Courier New"/>
          <w:sz w:val="22"/>
          <w:szCs w:val="22"/>
        </w:rPr>
        <w:t>3        99.7</w:t>
      </w:r>
    </w:p>
    <w:p w14:paraId="57FB6B4A" w14:textId="77777777" w:rsidR="008702A2" w:rsidRPr="00BB6F49" w:rsidRDefault="008702A2" w:rsidP="008702A2">
      <w:pPr>
        <w:pStyle w:val="PlainText"/>
        <w:rPr>
          <w:rFonts w:ascii="Courier New" w:hAnsi="Courier New" w:cs="Courier New"/>
          <w:sz w:val="22"/>
          <w:szCs w:val="22"/>
        </w:rPr>
      </w:pPr>
      <w:r w:rsidRPr="00BB6F49">
        <w:rPr>
          <w:rFonts w:ascii="Courier New" w:hAnsi="Courier New" w:cs="Courier New"/>
          <w:sz w:val="22"/>
          <w:szCs w:val="22"/>
        </w:rPr>
        <w:t>4        101.9</w:t>
      </w:r>
    </w:p>
    <w:p w14:paraId="2D74AFF1" w14:textId="77777777" w:rsidR="00BA092C" w:rsidRDefault="00BA092C" w:rsidP="00BA092C">
      <w:pPr>
        <w:pStyle w:val="PlainText"/>
        <w:rPr>
          <w:rFonts w:ascii="Times New Roman" w:hAnsi="Times New Roman" w:cs="Times New Roman"/>
          <w:b/>
          <w:bCs/>
          <w:sz w:val="44"/>
          <w:szCs w:val="44"/>
        </w:rPr>
      </w:pPr>
    </w:p>
    <w:p w14:paraId="228647D0" w14:textId="66177873" w:rsidR="00BA092C" w:rsidRPr="00C02572" w:rsidRDefault="00BA092C" w:rsidP="00BA092C">
      <w:pPr>
        <w:pStyle w:val="PlainText"/>
        <w:rPr>
          <w:rFonts w:ascii="Times New Roman" w:hAnsi="Times New Roman" w:cs="Times New Roman"/>
          <w:b/>
          <w:bCs/>
          <w:sz w:val="24"/>
          <w:szCs w:val="24"/>
        </w:rPr>
      </w:pPr>
      <w:r w:rsidRPr="00C02572">
        <w:rPr>
          <w:rFonts w:ascii="Times New Roman" w:hAnsi="Times New Roman" w:cs="Times New Roman"/>
          <w:b/>
          <w:bCs/>
          <w:sz w:val="44"/>
          <w:szCs w:val="44"/>
        </w:rPr>
        <w:lastRenderedPageBreak/>
        <w:t>Authors</w:t>
      </w:r>
    </w:p>
    <w:p w14:paraId="147DB8A7" w14:textId="77777777" w:rsidR="00BA092C" w:rsidRDefault="00BA092C" w:rsidP="00BA092C">
      <w:pPr>
        <w:pStyle w:val="PlainText"/>
        <w:numPr>
          <w:ilvl w:val="0"/>
          <w:numId w:val="1"/>
        </w:numPr>
        <w:rPr>
          <w:rFonts w:asciiTheme="minorHAnsi" w:hAnsiTheme="minorHAnsi" w:cstheme="minorHAnsi"/>
          <w:sz w:val="24"/>
          <w:szCs w:val="24"/>
        </w:rPr>
      </w:pPr>
      <w:r>
        <w:rPr>
          <w:rFonts w:asciiTheme="minorHAnsi" w:hAnsiTheme="minorHAnsi" w:cstheme="minorHAnsi"/>
          <w:sz w:val="24"/>
          <w:szCs w:val="24"/>
        </w:rPr>
        <w:t>Okumu Reagan Otim</w:t>
      </w:r>
    </w:p>
    <w:p w14:paraId="36219A16" w14:textId="77777777" w:rsidR="00BA092C" w:rsidRDefault="00BA092C" w:rsidP="00BA092C">
      <w:pPr>
        <w:pStyle w:val="PlainText"/>
        <w:numPr>
          <w:ilvl w:val="0"/>
          <w:numId w:val="1"/>
        </w:numPr>
        <w:rPr>
          <w:rFonts w:asciiTheme="minorHAnsi" w:hAnsiTheme="minorHAnsi" w:cstheme="minorHAnsi"/>
          <w:sz w:val="24"/>
          <w:szCs w:val="24"/>
        </w:rPr>
      </w:pPr>
      <w:r>
        <w:rPr>
          <w:rFonts w:asciiTheme="minorHAnsi" w:hAnsiTheme="minorHAnsi" w:cstheme="minorHAnsi"/>
          <w:sz w:val="24"/>
          <w:szCs w:val="24"/>
        </w:rPr>
        <w:t>Tugume Innocent</w:t>
      </w:r>
    </w:p>
    <w:p w14:paraId="42211968" w14:textId="77777777" w:rsidR="00BA092C" w:rsidRDefault="00BA092C" w:rsidP="00BA092C">
      <w:pPr>
        <w:pStyle w:val="PlainText"/>
        <w:numPr>
          <w:ilvl w:val="0"/>
          <w:numId w:val="1"/>
        </w:numPr>
        <w:rPr>
          <w:rFonts w:asciiTheme="minorHAnsi" w:hAnsiTheme="minorHAnsi" w:cstheme="minorHAnsi"/>
          <w:sz w:val="24"/>
          <w:szCs w:val="24"/>
        </w:rPr>
      </w:pPr>
      <w:r>
        <w:rPr>
          <w:rFonts w:asciiTheme="minorHAnsi" w:hAnsiTheme="minorHAnsi" w:cstheme="minorHAnsi"/>
          <w:sz w:val="24"/>
          <w:szCs w:val="24"/>
        </w:rPr>
        <w:t>Nyakoojo Brian</w:t>
      </w:r>
    </w:p>
    <w:p w14:paraId="0AD87557" w14:textId="77777777" w:rsidR="00BA092C" w:rsidRDefault="00BA092C" w:rsidP="00BA092C">
      <w:pPr>
        <w:pStyle w:val="PlainText"/>
        <w:numPr>
          <w:ilvl w:val="0"/>
          <w:numId w:val="1"/>
        </w:numPr>
        <w:rPr>
          <w:rFonts w:asciiTheme="minorHAnsi" w:hAnsiTheme="minorHAnsi" w:cstheme="minorHAnsi"/>
          <w:sz w:val="24"/>
          <w:szCs w:val="24"/>
        </w:rPr>
      </w:pPr>
      <w:r>
        <w:rPr>
          <w:rFonts w:asciiTheme="minorHAnsi" w:hAnsiTheme="minorHAnsi" w:cstheme="minorHAnsi"/>
          <w:sz w:val="24"/>
          <w:szCs w:val="24"/>
        </w:rPr>
        <w:t>Jabbo Martin</w:t>
      </w:r>
    </w:p>
    <w:p w14:paraId="2D1A33D1" w14:textId="77777777" w:rsidR="00BA092C" w:rsidRDefault="00BA092C" w:rsidP="00BA092C">
      <w:pPr>
        <w:pStyle w:val="PlainText"/>
        <w:numPr>
          <w:ilvl w:val="0"/>
          <w:numId w:val="1"/>
        </w:numPr>
        <w:rPr>
          <w:rFonts w:asciiTheme="minorHAnsi" w:hAnsiTheme="minorHAnsi" w:cstheme="minorHAnsi"/>
          <w:sz w:val="24"/>
          <w:szCs w:val="24"/>
        </w:rPr>
      </w:pPr>
      <w:r>
        <w:rPr>
          <w:rFonts w:asciiTheme="minorHAnsi" w:hAnsiTheme="minorHAnsi" w:cstheme="minorHAnsi"/>
          <w:sz w:val="24"/>
          <w:szCs w:val="24"/>
        </w:rPr>
        <w:t>Mugisha Collins</w:t>
      </w:r>
    </w:p>
    <w:p w14:paraId="6142AF04" w14:textId="77777777" w:rsidR="00BA092C" w:rsidRDefault="00BA092C" w:rsidP="00BA092C">
      <w:pPr>
        <w:pStyle w:val="PlainText"/>
        <w:numPr>
          <w:ilvl w:val="0"/>
          <w:numId w:val="1"/>
        </w:numPr>
        <w:rPr>
          <w:rFonts w:asciiTheme="minorHAnsi" w:hAnsiTheme="minorHAnsi" w:cstheme="minorHAnsi"/>
          <w:sz w:val="24"/>
          <w:szCs w:val="24"/>
        </w:rPr>
      </w:pPr>
      <w:r>
        <w:rPr>
          <w:rFonts w:asciiTheme="minorHAnsi" w:hAnsiTheme="minorHAnsi" w:cstheme="minorHAnsi"/>
          <w:sz w:val="24"/>
          <w:szCs w:val="24"/>
        </w:rPr>
        <w:t>Atukunda Earnest</w:t>
      </w:r>
    </w:p>
    <w:p w14:paraId="56412157" w14:textId="77777777" w:rsidR="00BA092C" w:rsidRDefault="00BA092C" w:rsidP="00BA092C">
      <w:pPr>
        <w:pStyle w:val="PlainText"/>
        <w:numPr>
          <w:ilvl w:val="0"/>
          <w:numId w:val="1"/>
        </w:numPr>
        <w:rPr>
          <w:rFonts w:asciiTheme="minorHAnsi" w:hAnsiTheme="minorHAnsi" w:cstheme="minorHAnsi"/>
          <w:sz w:val="24"/>
          <w:szCs w:val="24"/>
        </w:rPr>
      </w:pPr>
      <w:r>
        <w:rPr>
          <w:rFonts w:asciiTheme="minorHAnsi" w:hAnsiTheme="minorHAnsi" w:cstheme="minorHAnsi"/>
          <w:sz w:val="24"/>
          <w:szCs w:val="24"/>
        </w:rPr>
        <w:t>Najjuma Christine Katende</w:t>
      </w:r>
    </w:p>
    <w:p w14:paraId="1BA8EE3C" w14:textId="77777777" w:rsidR="00BA092C" w:rsidRDefault="00BA092C" w:rsidP="00BA092C">
      <w:pPr>
        <w:pStyle w:val="PlainText"/>
        <w:numPr>
          <w:ilvl w:val="0"/>
          <w:numId w:val="1"/>
        </w:numPr>
        <w:rPr>
          <w:rFonts w:asciiTheme="minorHAnsi" w:hAnsiTheme="minorHAnsi" w:cstheme="minorHAnsi"/>
          <w:sz w:val="24"/>
          <w:szCs w:val="24"/>
        </w:rPr>
      </w:pPr>
      <w:r>
        <w:rPr>
          <w:rFonts w:asciiTheme="minorHAnsi" w:hAnsiTheme="minorHAnsi" w:cstheme="minorHAnsi"/>
          <w:sz w:val="24"/>
          <w:szCs w:val="24"/>
        </w:rPr>
        <w:t>Namakula Esther</w:t>
      </w:r>
    </w:p>
    <w:p w14:paraId="3AC82F4A" w14:textId="77777777" w:rsidR="00BA092C" w:rsidRDefault="00BA092C" w:rsidP="00BA092C">
      <w:pPr>
        <w:pStyle w:val="PlainText"/>
        <w:numPr>
          <w:ilvl w:val="0"/>
          <w:numId w:val="1"/>
        </w:numPr>
        <w:rPr>
          <w:rFonts w:asciiTheme="minorHAnsi" w:hAnsiTheme="minorHAnsi" w:cstheme="minorHAnsi"/>
          <w:sz w:val="24"/>
          <w:szCs w:val="24"/>
        </w:rPr>
      </w:pPr>
      <w:r>
        <w:rPr>
          <w:rFonts w:asciiTheme="minorHAnsi" w:hAnsiTheme="minorHAnsi" w:cstheme="minorHAnsi"/>
          <w:sz w:val="24"/>
          <w:szCs w:val="24"/>
        </w:rPr>
        <w:t>Kusiima linnet</w:t>
      </w:r>
    </w:p>
    <w:p w14:paraId="2CCB0C44" w14:textId="77777777" w:rsidR="00BA092C" w:rsidRDefault="00BA092C" w:rsidP="00BA092C">
      <w:pPr>
        <w:pStyle w:val="PlainText"/>
        <w:numPr>
          <w:ilvl w:val="0"/>
          <w:numId w:val="1"/>
        </w:numPr>
        <w:rPr>
          <w:rFonts w:asciiTheme="minorHAnsi" w:hAnsiTheme="minorHAnsi" w:cstheme="minorHAnsi"/>
          <w:sz w:val="24"/>
          <w:szCs w:val="24"/>
        </w:rPr>
      </w:pPr>
      <w:r>
        <w:rPr>
          <w:rFonts w:asciiTheme="minorHAnsi" w:hAnsiTheme="minorHAnsi" w:cstheme="minorHAnsi"/>
          <w:sz w:val="24"/>
          <w:szCs w:val="24"/>
        </w:rPr>
        <w:t>Anyanzo Emmanuel Izama</w:t>
      </w:r>
    </w:p>
    <w:p w14:paraId="14951A62" w14:textId="77777777" w:rsidR="00E2658E" w:rsidRDefault="00E2658E" w:rsidP="00E2658E">
      <w:pPr>
        <w:pStyle w:val="PlainText"/>
        <w:rPr>
          <w:rFonts w:asciiTheme="minorHAnsi" w:hAnsiTheme="minorHAnsi" w:cstheme="minorHAnsi"/>
          <w:sz w:val="24"/>
          <w:szCs w:val="24"/>
        </w:rPr>
      </w:pPr>
    </w:p>
    <w:p w14:paraId="28A78A0D" w14:textId="012BDBBF" w:rsidR="00E2658E" w:rsidRPr="00C02572" w:rsidRDefault="00E2658E" w:rsidP="00E2658E">
      <w:pPr>
        <w:pStyle w:val="PlainText"/>
        <w:rPr>
          <w:rFonts w:asciiTheme="minorHAnsi" w:hAnsiTheme="minorHAnsi" w:cstheme="minorHAnsi"/>
          <w:sz w:val="24"/>
          <w:szCs w:val="24"/>
        </w:rPr>
      </w:pPr>
      <w:r>
        <w:rPr>
          <w:rFonts w:asciiTheme="minorHAnsi" w:hAnsiTheme="minorHAnsi" w:cstheme="minorHAnsi"/>
          <w:sz w:val="24"/>
          <w:szCs w:val="24"/>
        </w:rPr>
        <w:t xml:space="preserve">Attached are the flow charts for main, </w:t>
      </w:r>
      <w:r w:rsidRPr="00AF0530">
        <w:rPr>
          <w:rFonts w:ascii="Times New Roman" w:eastAsia="Times New Roman" w:hAnsi="Times New Roman" w:cs="Times New Roman"/>
          <w:sz w:val="24"/>
          <w:szCs w:val="24"/>
        </w:rPr>
        <w:t>calculateRlRiseAndFall</w:t>
      </w:r>
      <w:r w:rsidRPr="00E2658E">
        <w:rPr>
          <w:rFonts w:ascii="Times New Roman" w:eastAsia="Times New Roman" w:hAnsi="Times New Roman" w:cs="Times New Roman"/>
          <w:sz w:val="24"/>
          <w:szCs w:val="24"/>
        </w:rPr>
        <w:t xml:space="preserve">, </w:t>
      </w:r>
      <w:r w:rsidRPr="00AF0530">
        <w:rPr>
          <w:rFonts w:ascii="Times New Roman" w:eastAsia="Times New Roman" w:hAnsi="Times New Roman" w:cs="Times New Roman"/>
          <w:sz w:val="24"/>
          <w:szCs w:val="24"/>
        </w:rPr>
        <w:t>calculateRlHOC</w:t>
      </w:r>
      <w:r>
        <w:rPr>
          <w:rFonts w:ascii="Times New Roman" w:eastAsia="Times New Roman" w:hAnsi="Times New Roman" w:cs="Times New Roman"/>
          <w:sz w:val="24"/>
          <w:szCs w:val="24"/>
        </w:rPr>
        <w:t xml:space="preserve"> functions</w:t>
      </w:r>
    </w:p>
    <w:p w14:paraId="6418F8BF" w14:textId="6DF1AEA0" w:rsidR="00985D5C" w:rsidRDefault="00985D5C">
      <w:pPr>
        <w:rPr>
          <w:rFonts w:cstheme="minorHAnsi"/>
          <w:b/>
          <w:bCs/>
          <w:sz w:val="44"/>
          <w:szCs w:val="44"/>
        </w:rPr>
      </w:pPr>
      <w:r>
        <w:rPr>
          <w:rFonts w:cstheme="minorHAnsi"/>
          <w:b/>
          <w:bCs/>
          <w:sz w:val="44"/>
          <w:szCs w:val="44"/>
        </w:rPr>
        <w:br w:type="page"/>
      </w:r>
    </w:p>
    <w:p w14:paraId="6BC51BDF" w14:textId="77777777" w:rsidR="00112613" w:rsidRDefault="00112613" w:rsidP="008702A2">
      <w:pPr>
        <w:pStyle w:val="PlainText"/>
        <w:rPr>
          <w:rFonts w:asciiTheme="minorHAnsi" w:hAnsiTheme="minorHAnsi" w:cstheme="minorHAnsi"/>
          <w:b/>
          <w:bCs/>
          <w:sz w:val="44"/>
          <w:szCs w:val="44"/>
        </w:rPr>
      </w:pPr>
    </w:p>
    <w:sectPr w:rsidR="00112613" w:rsidSect="006755F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E81039"/>
    <w:multiLevelType w:val="hybridMultilevel"/>
    <w:tmpl w:val="06A08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976B1B"/>
    <w:multiLevelType w:val="hybridMultilevel"/>
    <w:tmpl w:val="3D822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315668">
    <w:abstractNumId w:val="0"/>
  </w:num>
  <w:num w:numId="2" w16cid:durableId="1263032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D7"/>
    <w:rsid w:val="00112613"/>
    <w:rsid w:val="00124AE5"/>
    <w:rsid w:val="00565E19"/>
    <w:rsid w:val="006755F1"/>
    <w:rsid w:val="006E18D7"/>
    <w:rsid w:val="0072226B"/>
    <w:rsid w:val="008702A2"/>
    <w:rsid w:val="00985D5C"/>
    <w:rsid w:val="00AF0530"/>
    <w:rsid w:val="00B94B2F"/>
    <w:rsid w:val="00BA092C"/>
    <w:rsid w:val="00BB6F49"/>
    <w:rsid w:val="00C02572"/>
    <w:rsid w:val="00D16B88"/>
    <w:rsid w:val="00E26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3C39"/>
  <w15:chartTrackingRefBased/>
  <w15:docId w15:val="{D2AD4BCA-CA9C-4B13-A69A-B7C65AAE6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E57F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E57F6"/>
    <w:rPr>
      <w:rFonts w:ascii="Consolas" w:hAnsi="Consolas"/>
      <w:sz w:val="21"/>
      <w:szCs w:val="21"/>
    </w:rPr>
  </w:style>
  <w:style w:type="paragraph" w:styleId="HTMLPreformatted">
    <w:name w:val="HTML Preformatted"/>
    <w:basedOn w:val="Normal"/>
    <w:link w:val="HTMLPreformattedChar"/>
    <w:uiPriority w:val="99"/>
    <w:semiHidden/>
    <w:unhideWhenUsed/>
    <w:rsid w:val="00AF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0530"/>
    <w:rPr>
      <w:rFonts w:ascii="Courier New" w:eastAsia="Times New Roman" w:hAnsi="Courier New" w:cs="Courier New"/>
      <w:sz w:val="20"/>
      <w:szCs w:val="20"/>
    </w:rPr>
  </w:style>
  <w:style w:type="character" w:styleId="HTMLCode">
    <w:name w:val="HTML Code"/>
    <w:basedOn w:val="DefaultParagraphFont"/>
    <w:uiPriority w:val="99"/>
    <w:semiHidden/>
    <w:unhideWhenUsed/>
    <w:rsid w:val="00AF05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764119">
      <w:bodyDiv w:val="1"/>
      <w:marLeft w:val="0"/>
      <w:marRight w:val="0"/>
      <w:marTop w:val="0"/>
      <w:marBottom w:val="0"/>
      <w:divBdr>
        <w:top w:val="none" w:sz="0" w:space="0" w:color="auto"/>
        <w:left w:val="none" w:sz="0" w:space="0" w:color="auto"/>
        <w:bottom w:val="none" w:sz="0" w:space="0" w:color="auto"/>
        <w:right w:val="none" w:sz="0" w:space="0" w:color="auto"/>
      </w:divBdr>
      <w:divsChild>
        <w:div w:id="1924946634">
          <w:marLeft w:val="0"/>
          <w:marRight w:val="0"/>
          <w:marTop w:val="0"/>
          <w:marBottom w:val="0"/>
          <w:divBdr>
            <w:top w:val="none" w:sz="0" w:space="0" w:color="auto"/>
            <w:left w:val="none" w:sz="0" w:space="0" w:color="auto"/>
            <w:bottom w:val="none" w:sz="0" w:space="0" w:color="auto"/>
            <w:right w:val="none" w:sz="0" w:space="0" w:color="auto"/>
          </w:divBdr>
          <w:divsChild>
            <w:div w:id="4547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7447">
      <w:bodyDiv w:val="1"/>
      <w:marLeft w:val="0"/>
      <w:marRight w:val="0"/>
      <w:marTop w:val="0"/>
      <w:marBottom w:val="0"/>
      <w:divBdr>
        <w:top w:val="none" w:sz="0" w:space="0" w:color="auto"/>
        <w:left w:val="none" w:sz="0" w:space="0" w:color="auto"/>
        <w:bottom w:val="none" w:sz="0" w:space="0" w:color="auto"/>
        <w:right w:val="none" w:sz="0" w:space="0" w:color="auto"/>
      </w:divBdr>
      <w:divsChild>
        <w:div w:id="1828932843">
          <w:marLeft w:val="0"/>
          <w:marRight w:val="0"/>
          <w:marTop w:val="0"/>
          <w:marBottom w:val="0"/>
          <w:divBdr>
            <w:top w:val="none" w:sz="0" w:space="0" w:color="auto"/>
            <w:left w:val="none" w:sz="0" w:space="0" w:color="auto"/>
            <w:bottom w:val="none" w:sz="0" w:space="0" w:color="auto"/>
            <w:right w:val="none" w:sz="0" w:space="0" w:color="auto"/>
          </w:divBdr>
          <w:divsChild>
            <w:div w:id="277101291">
              <w:marLeft w:val="0"/>
              <w:marRight w:val="0"/>
              <w:marTop w:val="0"/>
              <w:marBottom w:val="0"/>
              <w:divBdr>
                <w:top w:val="none" w:sz="0" w:space="0" w:color="auto"/>
                <w:left w:val="none" w:sz="0" w:space="0" w:color="auto"/>
                <w:bottom w:val="none" w:sz="0" w:space="0" w:color="auto"/>
                <w:right w:val="none" w:sz="0" w:space="0" w:color="auto"/>
              </w:divBdr>
              <w:divsChild>
                <w:div w:id="8962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humble melody</dc:creator>
  <cp:keywords/>
  <dc:description/>
  <cp:lastModifiedBy>humble melody</cp:lastModifiedBy>
  <cp:revision>6</cp:revision>
  <cp:lastPrinted>2024-04-15T11:43:00Z</cp:lastPrinted>
  <dcterms:created xsi:type="dcterms:W3CDTF">2024-04-07T12:13:00Z</dcterms:created>
  <dcterms:modified xsi:type="dcterms:W3CDTF">2024-04-15T11:46:00Z</dcterms:modified>
</cp:coreProperties>
</file>