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Установите TypeScript в ваш проект, если еще не сделали:</w:t>
      </w:r>
    </w:p>
    <w:p w:rsidR="00000000" w:rsidDel="00000000" w:rsidP="00000000" w:rsidRDefault="00000000" w:rsidRPr="00000000" w14:paraId="00000002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npm install --save-dev typescript</w:t>
      </w:r>
    </w:p>
    <w:p w:rsidR="00000000" w:rsidDel="00000000" w:rsidP="00000000" w:rsidRDefault="00000000" w:rsidRPr="00000000" w14:paraId="00000003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Создайте файл tsconfig.json в корне вашего проекта с базовой конфигурацией:</w:t>
      </w:r>
    </w:p>
    <w:p w:rsidR="00000000" w:rsidDel="00000000" w:rsidP="00000000" w:rsidRDefault="00000000" w:rsidRPr="00000000" w14:paraId="00000004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{ "compilerOptions": {</w:t>
      </w:r>
    </w:p>
    <w:p w:rsidR="00000000" w:rsidDel="00000000" w:rsidP="00000000" w:rsidRDefault="00000000" w:rsidRPr="00000000" w14:paraId="00000005">
      <w:pPr>
        <w:shd w:fill="0d1117" w:val="clear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color w:val="e6edf3"/>
          <w:sz w:val="20"/>
          <w:szCs w:val="20"/>
          <w:highlight w:val="black"/>
          <w:rtl w:val="0"/>
        </w:rPr>
        <w:t xml:space="preserve">"target": "es6",</w:t>
      </w:r>
    </w:p>
    <w:p w:rsidR="00000000" w:rsidDel="00000000" w:rsidP="00000000" w:rsidRDefault="00000000" w:rsidRPr="00000000" w14:paraId="00000006">
      <w:pPr>
        <w:shd w:fill="0d1117" w:val="clear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d1117" w:val="clear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color w:val="e6edf3"/>
          <w:sz w:val="20"/>
          <w:szCs w:val="20"/>
          <w:highlight w:val="black"/>
          <w:rtl w:val="0"/>
        </w:rPr>
        <w:t xml:space="preserve">"module": "commonjs",</w:t>
      </w:r>
    </w:p>
    <w:p w:rsidR="00000000" w:rsidDel="00000000" w:rsidP="00000000" w:rsidRDefault="00000000" w:rsidRPr="00000000" w14:paraId="00000008">
      <w:pPr>
        <w:shd w:fill="0d1117" w:val="clear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d1117" w:val="clear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color w:val="e6edf3"/>
          <w:sz w:val="20"/>
          <w:szCs w:val="20"/>
          <w:highlight w:val="black"/>
          <w:rtl w:val="0"/>
        </w:rPr>
        <w:t xml:space="preserve">"outDir": "dist",</w:t>
      </w:r>
    </w:p>
    <w:p w:rsidR="00000000" w:rsidDel="00000000" w:rsidP="00000000" w:rsidRDefault="00000000" w:rsidRPr="00000000" w14:paraId="0000000A">
      <w:pPr>
        <w:shd w:fill="0d1117" w:val="clear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d1117" w:val="clear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color w:val="e6edf3"/>
          <w:sz w:val="20"/>
          <w:szCs w:val="20"/>
          <w:highlight w:val="black"/>
          <w:rtl w:val="0"/>
        </w:rPr>
        <w:t xml:space="preserve">"strict": true</w:t>
      </w:r>
    </w:p>
    <w:p w:rsidR="00000000" w:rsidDel="00000000" w:rsidP="00000000" w:rsidRDefault="00000000" w:rsidRPr="00000000" w14:paraId="0000000C">
      <w:pPr>
        <w:shd w:fill="0d1117" w:val="clear"/>
        <w:spacing w:after="240" w:line="348" w:lineRule="auto"/>
        <w:rPr>
          <w:color w:val="e6edf3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Скомпилируйте ваш TypeScript-файл в JavaScript:</w:t>
      </w:r>
    </w:p>
    <w:p w:rsidR="00000000" w:rsidDel="00000000" w:rsidP="00000000" w:rsidRDefault="00000000" w:rsidRPr="00000000" w14:paraId="00000010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npx tsc</w:t>
      </w:r>
    </w:p>
    <w:p w:rsidR="00000000" w:rsidDel="00000000" w:rsidP="00000000" w:rsidRDefault="00000000" w:rsidRPr="00000000" w14:paraId="00000011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1-Избавиться от unknown, описать актуальный интерфейс: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5778500"/>
            <wp:effectExtent b="0" l="0" r="0" t="0"/>
            <wp:docPr descr="image" id="6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2 Даны несколько заготовленных типов. При помощи них "собран" тип Student. Соберите типы Teacher и Director из имеющихся типов. Для проверки используйте переменные в самом низу. Можно определять новые типы.</w:t>
      </w:r>
    </w:p>
    <w:p w:rsidR="00000000" w:rsidDel="00000000" w:rsidP="00000000" w:rsidRDefault="00000000" w:rsidRPr="00000000" w14:paraId="00000013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3416300"/>
            <wp:effectExtent b="0" l="0" r="0" t="0"/>
            <wp:docPr descr="image" id="2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3 Использя generic-параметры, типизируйте функции, чтобы не было ошибок компиляции. Возможно, потребуется дописать типы в теле функции</w:t>
      </w:r>
    </w:p>
    <w:p w:rsidR="00000000" w:rsidDel="00000000" w:rsidP="00000000" w:rsidRDefault="00000000" w:rsidRPr="00000000" w14:paraId="00000015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3035300"/>
            <wp:effectExtent b="0" l="0" r="0" t="0"/>
            <wp:docPr descr="image" id="1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4 Соберите типы Teacher и Director из имеющихся типов, используя Partial, Pick, Omit, Exclude и при необходимости другие Utility Types.</w:t>
      </w:r>
    </w:p>
    <w:p w:rsidR="00000000" w:rsidDel="00000000" w:rsidP="00000000" w:rsidRDefault="00000000" w:rsidRPr="00000000" w14:paraId="00000017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4864100"/>
            <wp:effectExtent b="0" l="0" r="0" t="0"/>
            <wp:docPr descr="image" id="7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6629400"/>
            <wp:effectExtent b="0" l="0" r="0" t="0"/>
            <wp:docPr descr="image" id="5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d1117" w:val="clear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5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4356100"/>
            <wp:effectExtent b="0" l="0" r="0" t="0"/>
            <wp:docPr descr="image" id="3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172075" cy="5495925"/>
            <wp:effectExtent b="0" l="0" r="0" t="0"/>
            <wp:docPr descr="image" id="4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d1117" w:val="clear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