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1E192" w14:textId="77777777" w:rsidR="0038117E" w:rsidRPr="0038117E" w:rsidRDefault="0038117E" w:rsidP="0038117E">
      <w:pPr>
        <w:rPr>
          <w:b/>
          <w:bCs/>
        </w:rPr>
      </w:pPr>
      <w:r w:rsidRPr="0038117E">
        <w:rPr>
          <w:b/>
          <w:bCs/>
        </w:rPr>
        <w:t>Assessment 2: Report on Microservice Implementation</w:t>
      </w:r>
    </w:p>
    <w:p w14:paraId="7D378776" w14:textId="77777777" w:rsidR="0038117E" w:rsidRPr="0038117E" w:rsidRDefault="0038117E" w:rsidP="0038117E">
      <w:pPr>
        <w:rPr>
          <w:b/>
          <w:bCs/>
        </w:rPr>
      </w:pPr>
      <w:r w:rsidRPr="0038117E">
        <w:rPr>
          <w:b/>
          <w:bCs/>
        </w:rPr>
        <w:t>1. Introduction</w:t>
      </w:r>
    </w:p>
    <w:p w14:paraId="5654A982" w14:textId="77777777" w:rsidR="0038117E" w:rsidRPr="0038117E" w:rsidRDefault="0038117E" w:rsidP="0038117E">
      <w:r w:rsidRPr="0038117E">
        <w:t>This report documents the design, implementation, and evaluation of a microservice developed as part of the COMP2001 Information Management &amp; Retrieval module. The purpose of this coursework is to extend the database and conceptual work completed in Coursework 1 by implementing a fully functional, containerised microservice that interacts with a relational database and exposes functionality via a RESTful API.</w:t>
      </w:r>
    </w:p>
    <w:p w14:paraId="08F7D2F2" w14:textId="77777777" w:rsidR="0038117E" w:rsidRPr="0038117E" w:rsidRDefault="0038117E" w:rsidP="0038117E">
      <w:r w:rsidRPr="0038117E">
        <w:t xml:space="preserve">The microservice has been implemented using </w:t>
      </w:r>
      <w:proofErr w:type="spellStart"/>
      <w:r w:rsidRPr="0038117E">
        <w:rPr>
          <w:b/>
          <w:bCs/>
        </w:rPr>
        <w:t>FastAPI</w:t>
      </w:r>
      <w:proofErr w:type="spellEnd"/>
      <w:r w:rsidRPr="0038117E">
        <w:t xml:space="preserve">, connects to a </w:t>
      </w:r>
      <w:r w:rsidRPr="0038117E">
        <w:rPr>
          <w:b/>
          <w:bCs/>
        </w:rPr>
        <w:t>Microsoft SQL Server</w:t>
      </w:r>
      <w:r w:rsidRPr="0038117E">
        <w:t xml:space="preserve"> database using </w:t>
      </w:r>
      <w:proofErr w:type="spellStart"/>
      <w:r w:rsidRPr="0038117E">
        <w:rPr>
          <w:b/>
          <w:bCs/>
        </w:rPr>
        <w:t>pyodbc</w:t>
      </w:r>
      <w:proofErr w:type="spellEnd"/>
      <w:r w:rsidRPr="0038117E">
        <w:t xml:space="preserve">, and is deployed within a </w:t>
      </w:r>
      <w:r w:rsidRPr="0038117E">
        <w:rPr>
          <w:b/>
          <w:bCs/>
        </w:rPr>
        <w:t>Docker container</w:t>
      </w:r>
      <w:r w:rsidRPr="0038117E">
        <w:t xml:space="preserve"> published to Docker Hub. The report discusses the background context of the Trail Application, the design decisions taken, legal, social, ethical and professional considerations, and evaluates the final solution including testing and future improvements.</w:t>
      </w:r>
    </w:p>
    <w:p w14:paraId="266444EA" w14:textId="54C9FF63" w:rsidR="0038117E" w:rsidRPr="0038117E" w:rsidRDefault="0038117E" w:rsidP="0038117E">
      <w:r w:rsidRPr="0038117E">
        <w:rPr>
          <w:b/>
          <w:bCs/>
        </w:rPr>
        <w:t>GitHub username:</w:t>
      </w:r>
      <w:r w:rsidRPr="0038117E">
        <w:t xml:space="preserve"> </w:t>
      </w:r>
      <w:proofErr w:type="spellStart"/>
      <w:r w:rsidRPr="0038117E">
        <w:t>O</w:t>
      </w:r>
      <w:r w:rsidR="008F3794">
        <w:t>kyanus</w:t>
      </w:r>
      <w:r w:rsidRPr="0038117E">
        <w:t>Albas</w:t>
      </w:r>
      <w:proofErr w:type="spellEnd"/>
      <w:r w:rsidRPr="0038117E">
        <w:br/>
      </w:r>
      <w:r w:rsidRPr="0038117E">
        <w:rPr>
          <w:b/>
          <w:bCs/>
        </w:rPr>
        <w:t>Docker image:</w:t>
      </w:r>
      <w:r w:rsidRPr="0038117E">
        <w:t xml:space="preserve"> &lt;USERNAME&gt;/&lt;IMAGE_NAME&gt; (replace with your Docker Hub image name)</w:t>
      </w:r>
    </w:p>
    <w:p w14:paraId="6FB484EB" w14:textId="283C124E" w:rsidR="0038117E" w:rsidRPr="0038117E" w:rsidRDefault="0038117E" w:rsidP="0038117E"/>
    <w:p w14:paraId="7B5C293F" w14:textId="77777777" w:rsidR="0038117E" w:rsidRPr="0038117E" w:rsidRDefault="0038117E" w:rsidP="0038117E">
      <w:pPr>
        <w:rPr>
          <w:b/>
          <w:bCs/>
        </w:rPr>
      </w:pPr>
      <w:r w:rsidRPr="0038117E">
        <w:rPr>
          <w:b/>
          <w:bCs/>
        </w:rPr>
        <w:t>2. Background</w:t>
      </w:r>
    </w:p>
    <w:p w14:paraId="19A75C16" w14:textId="77777777" w:rsidR="0038117E" w:rsidRPr="0038117E" w:rsidRDefault="0038117E" w:rsidP="0038117E">
      <w:r w:rsidRPr="0038117E">
        <w:t>The Trail Application is a conceptual fitness and activity-tracking system that allows users to record personal details, preferences, and activity-related information. The overall system is designed as a set of loosely coupled microservices, each responsible for a specific domain of functionality. This architectural approach supports scalability, maintainability, and separation of concerns.</w:t>
      </w:r>
    </w:p>
    <w:p w14:paraId="448477C2" w14:textId="77777777" w:rsidR="0038117E" w:rsidRPr="0038117E" w:rsidRDefault="0038117E" w:rsidP="0038117E">
      <w:r w:rsidRPr="0038117E">
        <w:t xml:space="preserve">The microservice implemented for this coursework is a </w:t>
      </w:r>
      <w:r w:rsidRPr="0038117E">
        <w:rPr>
          <w:b/>
          <w:bCs/>
        </w:rPr>
        <w:t>User Profile Microservice</w:t>
      </w:r>
      <w:r w:rsidRPr="0038117E">
        <w:t>. Its responsibility is to manage user profile data, including personal information (such as name and email), user preferences (language and measurement units), and related reference data. The service interacts directly with the CW2 database schema and exposes REST endpoints that allow other components of the Trail Application to retrieve and manage user profile data. This service is independent of authentication but demonstrates how it could integrate with an external authentication service via HTTP requests.</w:t>
      </w:r>
    </w:p>
    <w:p w14:paraId="28F3170F" w14:textId="23970BDC" w:rsidR="0038117E" w:rsidRPr="0038117E" w:rsidRDefault="0038117E" w:rsidP="0038117E"/>
    <w:p w14:paraId="10C85C2A" w14:textId="77777777" w:rsidR="0038117E" w:rsidRPr="0038117E" w:rsidRDefault="0038117E" w:rsidP="0038117E">
      <w:pPr>
        <w:rPr>
          <w:b/>
          <w:bCs/>
        </w:rPr>
      </w:pPr>
      <w:r w:rsidRPr="0038117E">
        <w:rPr>
          <w:b/>
          <w:bCs/>
        </w:rPr>
        <w:t>3. Design</w:t>
      </w:r>
    </w:p>
    <w:p w14:paraId="71847632" w14:textId="77777777" w:rsidR="0038117E" w:rsidRPr="0038117E" w:rsidRDefault="0038117E" w:rsidP="0038117E">
      <w:pPr>
        <w:rPr>
          <w:b/>
          <w:bCs/>
        </w:rPr>
      </w:pPr>
      <w:r w:rsidRPr="0038117E">
        <w:rPr>
          <w:b/>
          <w:bCs/>
        </w:rPr>
        <w:t>3.1 Use Case Diagram</w:t>
      </w:r>
    </w:p>
    <w:p w14:paraId="01B74C30" w14:textId="77777777" w:rsidR="0038117E" w:rsidRPr="0038117E" w:rsidRDefault="0038117E" w:rsidP="0038117E">
      <w:r w:rsidRPr="0038117E">
        <w:t>The User Profile Microservice supports several core use cases:</w:t>
      </w:r>
    </w:p>
    <w:p w14:paraId="6FF26FD4" w14:textId="77777777" w:rsidR="0038117E" w:rsidRPr="0038117E" w:rsidRDefault="0038117E" w:rsidP="0038117E">
      <w:pPr>
        <w:numPr>
          <w:ilvl w:val="0"/>
          <w:numId w:val="37"/>
        </w:numPr>
      </w:pPr>
      <w:r w:rsidRPr="0038117E">
        <w:t>Create a new user profile</w:t>
      </w:r>
    </w:p>
    <w:p w14:paraId="42B9002B" w14:textId="77777777" w:rsidR="0038117E" w:rsidRPr="0038117E" w:rsidRDefault="0038117E" w:rsidP="0038117E">
      <w:pPr>
        <w:numPr>
          <w:ilvl w:val="0"/>
          <w:numId w:val="37"/>
        </w:numPr>
      </w:pPr>
      <w:r w:rsidRPr="0038117E">
        <w:lastRenderedPageBreak/>
        <w:t>Retrieve all users</w:t>
      </w:r>
    </w:p>
    <w:p w14:paraId="4E484E9B" w14:textId="77777777" w:rsidR="0038117E" w:rsidRPr="0038117E" w:rsidRDefault="0038117E" w:rsidP="0038117E">
      <w:pPr>
        <w:numPr>
          <w:ilvl w:val="0"/>
          <w:numId w:val="37"/>
        </w:numPr>
      </w:pPr>
      <w:r w:rsidRPr="0038117E">
        <w:t>Retrieve a specific user by ID</w:t>
      </w:r>
    </w:p>
    <w:p w14:paraId="46FC7A1B" w14:textId="77777777" w:rsidR="0038117E" w:rsidRPr="0038117E" w:rsidRDefault="0038117E" w:rsidP="0038117E">
      <w:pPr>
        <w:numPr>
          <w:ilvl w:val="0"/>
          <w:numId w:val="37"/>
        </w:numPr>
      </w:pPr>
      <w:r w:rsidRPr="0038117E">
        <w:t>Update an existing user</w:t>
      </w:r>
    </w:p>
    <w:p w14:paraId="5EE549EE" w14:textId="77777777" w:rsidR="0038117E" w:rsidRPr="0038117E" w:rsidRDefault="0038117E" w:rsidP="0038117E">
      <w:pPr>
        <w:numPr>
          <w:ilvl w:val="0"/>
          <w:numId w:val="37"/>
        </w:numPr>
      </w:pPr>
      <w:r w:rsidRPr="0038117E">
        <w:t>Delete a user</w:t>
      </w:r>
    </w:p>
    <w:p w14:paraId="1D520D6C" w14:textId="77777777" w:rsidR="0038117E" w:rsidRPr="0038117E" w:rsidRDefault="0038117E" w:rsidP="0038117E">
      <w:pPr>
        <w:numPr>
          <w:ilvl w:val="0"/>
          <w:numId w:val="37"/>
        </w:numPr>
      </w:pPr>
      <w:r w:rsidRPr="0038117E">
        <w:t>Retrieve a complete user profile via a database view</w:t>
      </w:r>
    </w:p>
    <w:p w14:paraId="6FD9B987" w14:textId="77777777" w:rsidR="0038117E" w:rsidRPr="0038117E" w:rsidRDefault="0038117E" w:rsidP="0038117E">
      <w:pPr>
        <w:numPr>
          <w:ilvl w:val="0"/>
          <w:numId w:val="37"/>
        </w:numPr>
      </w:pPr>
      <w:r w:rsidRPr="0038117E">
        <w:t>Retrieve reference data (activities, languages, measurement units)</w:t>
      </w:r>
    </w:p>
    <w:p w14:paraId="0EAF7352" w14:textId="77777777" w:rsidR="0038117E" w:rsidRPr="0038117E" w:rsidRDefault="0038117E" w:rsidP="0038117E">
      <w:pPr>
        <w:rPr>
          <w:color w:val="EE0000"/>
        </w:rPr>
      </w:pPr>
      <w:r w:rsidRPr="0038117E">
        <w:rPr>
          <w:b/>
          <w:bCs/>
          <w:color w:val="EE0000"/>
        </w:rPr>
        <w:t>Screenshot evidence to include here:</w:t>
      </w:r>
    </w:p>
    <w:p w14:paraId="7BE7CD41" w14:textId="77777777" w:rsidR="0038117E" w:rsidRPr="00671B36" w:rsidRDefault="0038117E" w:rsidP="0038117E">
      <w:pPr>
        <w:numPr>
          <w:ilvl w:val="0"/>
          <w:numId w:val="38"/>
        </w:numPr>
        <w:rPr>
          <w:color w:val="EE0000"/>
        </w:rPr>
      </w:pPr>
      <w:r w:rsidRPr="0038117E">
        <w:rPr>
          <w:color w:val="EE0000"/>
        </w:rPr>
        <w:t>UML Use Case Diagram showing:</w:t>
      </w:r>
    </w:p>
    <w:p w14:paraId="6F63B357" w14:textId="77777777" w:rsidR="00671B36" w:rsidRPr="0038117E" w:rsidRDefault="00671B36" w:rsidP="00671B36">
      <w:pPr>
        <w:ind w:left="720"/>
        <w:rPr>
          <w:color w:val="EE0000"/>
        </w:rPr>
      </w:pPr>
    </w:p>
    <w:p w14:paraId="06BA26DC" w14:textId="77777777" w:rsidR="0038117E" w:rsidRPr="0038117E" w:rsidRDefault="0038117E" w:rsidP="0038117E">
      <w:pPr>
        <w:numPr>
          <w:ilvl w:val="1"/>
          <w:numId w:val="38"/>
        </w:numPr>
        <w:rPr>
          <w:color w:val="EE0000"/>
        </w:rPr>
      </w:pPr>
      <w:r w:rsidRPr="0038117E">
        <w:rPr>
          <w:color w:val="EE0000"/>
        </w:rPr>
        <w:t>Actor: Trail Application / API Consumer</w:t>
      </w:r>
    </w:p>
    <w:p w14:paraId="2E717D4C" w14:textId="77777777" w:rsidR="0038117E" w:rsidRPr="0038117E" w:rsidRDefault="0038117E" w:rsidP="0038117E">
      <w:pPr>
        <w:numPr>
          <w:ilvl w:val="1"/>
          <w:numId w:val="38"/>
        </w:numPr>
        <w:rPr>
          <w:color w:val="EE0000"/>
        </w:rPr>
      </w:pPr>
      <w:r w:rsidRPr="0038117E">
        <w:rPr>
          <w:color w:val="EE0000"/>
        </w:rPr>
        <w:t>Use cases listed above</w:t>
      </w:r>
    </w:p>
    <w:p w14:paraId="52E08900" w14:textId="77777777" w:rsidR="0038117E" w:rsidRPr="0038117E" w:rsidRDefault="0038117E" w:rsidP="0038117E">
      <w:pPr>
        <w:rPr>
          <w:color w:val="EE0000"/>
        </w:rPr>
      </w:pPr>
      <w:r w:rsidRPr="0038117E">
        <w:rPr>
          <w:i/>
          <w:iCs/>
          <w:color w:val="EE0000"/>
        </w:rPr>
        <w:t>(Insert UML diagram screenshot here)</w:t>
      </w:r>
    </w:p>
    <w:p w14:paraId="67CE9522" w14:textId="77777777" w:rsidR="0038117E" w:rsidRPr="0038117E" w:rsidRDefault="0038117E" w:rsidP="0038117E">
      <w:pPr>
        <w:rPr>
          <w:b/>
          <w:bCs/>
        </w:rPr>
      </w:pPr>
      <w:r w:rsidRPr="0038117E">
        <w:rPr>
          <w:b/>
          <w:bCs/>
        </w:rPr>
        <w:t>3.2 Logical Entity Relationship Diagram (ERD)</w:t>
      </w:r>
    </w:p>
    <w:p w14:paraId="7B3C3428" w14:textId="77777777" w:rsidR="0038117E" w:rsidRPr="0038117E" w:rsidRDefault="0038117E" w:rsidP="0038117E">
      <w:r w:rsidRPr="0038117E">
        <w:t>The logical ERD evolved from Coursework 1 and was refined during implementation. The CW2 schema includes the following core tables:</w:t>
      </w:r>
    </w:p>
    <w:p w14:paraId="4FA9D792" w14:textId="77777777" w:rsidR="0038117E" w:rsidRPr="0038117E" w:rsidRDefault="0038117E" w:rsidP="0038117E">
      <w:pPr>
        <w:numPr>
          <w:ilvl w:val="0"/>
          <w:numId w:val="39"/>
        </w:numPr>
      </w:pPr>
      <w:r w:rsidRPr="0038117E">
        <w:t>Users</w:t>
      </w:r>
    </w:p>
    <w:p w14:paraId="41BFCB63" w14:textId="77777777" w:rsidR="0038117E" w:rsidRPr="0038117E" w:rsidRDefault="0038117E" w:rsidP="0038117E">
      <w:pPr>
        <w:numPr>
          <w:ilvl w:val="0"/>
          <w:numId w:val="39"/>
        </w:numPr>
      </w:pPr>
      <w:r w:rsidRPr="0038117E">
        <w:t>Language</w:t>
      </w:r>
    </w:p>
    <w:p w14:paraId="75EA7C83" w14:textId="77777777" w:rsidR="0038117E" w:rsidRPr="0038117E" w:rsidRDefault="0038117E" w:rsidP="0038117E">
      <w:pPr>
        <w:numPr>
          <w:ilvl w:val="0"/>
          <w:numId w:val="39"/>
        </w:numPr>
      </w:pPr>
      <w:proofErr w:type="spellStart"/>
      <w:r w:rsidRPr="0038117E">
        <w:t>MeasurementUnits</w:t>
      </w:r>
      <w:proofErr w:type="spellEnd"/>
    </w:p>
    <w:p w14:paraId="3FB7AED7" w14:textId="77777777" w:rsidR="0038117E" w:rsidRPr="0038117E" w:rsidRDefault="0038117E" w:rsidP="0038117E">
      <w:pPr>
        <w:numPr>
          <w:ilvl w:val="0"/>
          <w:numId w:val="39"/>
        </w:numPr>
      </w:pPr>
      <w:r w:rsidRPr="0038117E">
        <w:t>Activity</w:t>
      </w:r>
    </w:p>
    <w:p w14:paraId="04BB54B0" w14:textId="77777777" w:rsidR="0038117E" w:rsidRPr="0038117E" w:rsidRDefault="0038117E" w:rsidP="0038117E">
      <w:r w:rsidRPr="0038117E">
        <w:t>A database view (</w:t>
      </w:r>
      <w:proofErr w:type="spellStart"/>
      <w:r w:rsidRPr="0038117E">
        <w:t>vw_UserProfile</w:t>
      </w:r>
      <w:proofErr w:type="spellEnd"/>
      <w:r w:rsidRPr="0038117E">
        <w:t>) is used to present a joined representation of user profile data, reducing complexity in the API layer and improving consistency.</w:t>
      </w:r>
    </w:p>
    <w:p w14:paraId="21AC8A9A" w14:textId="0B8D99B7" w:rsidR="0038117E" w:rsidRPr="0038117E" w:rsidRDefault="0038117E" w:rsidP="0038117E"/>
    <w:p w14:paraId="734E054B" w14:textId="77777777" w:rsidR="0038117E" w:rsidRDefault="0038117E" w:rsidP="00671B36">
      <w:r w:rsidRPr="0038117E">
        <w:t>Logical ERD diagram</w:t>
      </w:r>
    </w:p>
    <w:p w14:paraId="1A391307" w14:textId="56A6E836" w:rsidR="008F3794" w:rsidRPr="0038117E" w:rsidRDefault="008F3794" w:rsidP="00671B36">
      <w:pPr>
        <w:rPr>
          <w:lang w:val="en-US"/>
        </w:rPr>
      </w:pPr>
      <w:r w:rsidRPr="008F3794">
        <w:lastRenderedPageBreak/>
        <w:drawing>
          <wp:inline distT="0" distB="0" distL="0" distR="0" wp14:anchorId="5C273961" wp14:editId="712CB57E">
            <wp:extent cx="3223260" cy="3123627"/>
            <wp:effectExtent l="0" t="0" r="0" b="635"/>
            <wp:docPr id="8161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9365" name=""/>
                    <pic:cNvPicPr/>
                  </pic:nvPicPr>
                  <pic:blipFill>
                    <a:blip r:embed="rId5"/>
                    <a:stretch>
                      <a:fillRect/>
                    </a:stretch>
                  </pic:blipFill>
                  <pic:spPr>
                    <a:xfrm>
                      <a:off x="0" y="0"/>
                      <a:ext cx="3230795" cy="3130929"/>
                    </a:xfrm>
                    <a:prstGeom prst="rect">
                      <a:avLst/>
                    </a:prstGeom>
                  </pic:spPr>
                </pic:pic>
              </a:graphicData>
            </a:graphic>
          </wp:inline>
        </w:drawing>
      </w:r>
    </w:p>
    <w:p w14:paraId="132DF5CD" w14:textId="77777777" w:rsidR="0038117E" w:rsidRDefault="0038117E" w:rsidP="00671B36">
      <w:r w:rsidRPr="0038117E">
        <w:t>SQL Server diagram or design view</w:t>
      </w:r>
    </w:p>
    <w:p w14:paraId="76512387" w14:textId="2C1679A2" w:rsidR="00563B71" w:rsidRPr="0038117E" w:rsidRDefault="00563B71" w:rsidP="00671B36">
      <w:r w:rsidRPr="00563B71">
        <w:drawing>
          <wp:inline distT="0" distB="0" distL="0" distR="0" wp14:anchorId="7545165D" wp14:editId="56BAF9FD">
            <wp:extent cx="5731510" cy="4877435"/>
            <wp:effectExtent l="0" t="0" r="2540" b="0"/>
            <wp:docPr id="114482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4641" name=""/>
                    <pic:cNvPicPr/>
                  </pic:nvPicPr>
                  <pic:blipFill>
                    <a:blip r:embed="rId6"/>
                    <a:stretch>
                      <a:fillRect/>
                    </a:stretch>
                  </pic:blipFill>
                  <pic:spPr>
                    <a:xfrm>
                      <a:off x="0" y="0"/>
                      <a:ext cx="5731510" cy="4877435"/>
                    </a:xfrm>
                    <a:prstGeom prst="rect">
                      <a:avLst/>
                    </a:prstGeom>
                  </pic:spPr>
                </pic:pic>
              </a:graphicData>
            </a:graphic>
          </wp:inline>
        </w:drawing>
      </w:r>
    </w:p>
    <w:p w14:paraId="33FD75E2" w14:textId="66367BB5" w:rsidR="0038117E" w:rsidRPr="0038117E" w:rsidRDefault="0038117E" w:rsidP="0038117E"/>
    <w:p w14:paraId="1DA01CEB" w14:textId="77777777" w:rsidR="0038117E" w:rsidRPr="0038117E" w:rsidRDefault="0038117E" w:rsidP="0038117E">
      <w:pPr>
        <w:rPr>
          <w:b/>
          <w:bCs/>
        </w:rPr>
      </w:pPr>
      <w:r w:rsidRPr="0038117E">
        <w:rPr>
          <w:b/>
          <w:bCs/>
        </w:rPr>
        <w:lastRenderedPageBreak/>
        <w:t>4. Legal, Social, Ethical and Professional (LSEP)</w:t>
      </w:r>
    </w:p>
    <w:p w14:paraId="22823798" w14:textId="77777777" w:rsidR="0038117E" w:rsidRPr="0038117E" w:rsidRDefault="0038117E" w:rsidP="0038117E">
      <w:pPr>
        <w:rPr>
          <w:b/>
          <w:bCs/>
        </w:rPr>
      </w:pPr>
      <w:r w:rsidRPr="0038117E">
        <w:rPr>
          <w:b/>
          <w:bCs/>
        </w:rPr>
        <w:t>Information Privacy</w:t>
      </w:r>
    </w:p>
    <w:p w14:paraId="789B7BFC" w14:textId="77777777" w:rsidR="0038117E" w:rsidRDefault="0038117E" w:rsidP="0038117E">
      <w:r w:rsidRPr="0038117E">
        <w:t>User data such as names, email addresses, and optional profile information are handled in accordance with data minimisation principles. Only required data is collected, and optional fields are clearly marked. Sensitive credentials are not hard-coded and are instead managed through environment variables using a .env file.</w:t>
      </w:r>
    </w:p>
    <w:p w14:paraId="6ED4177B" w14:textId="7FEFAFE8" w:rsidR="004A0245" w:rsidRPr="0038117E" w:rsidRDefault="004A0245" w:rsidP="0038117E">
      <w:r>
        <w:t>Note for marking I removed .env file from .</w:t>
      </w:r>
      <w:proofErr w:type="spellStart"/>
      <w:r>
        <w:t>gitignore</w:t>
      </w:r>
      <w:proofErr w:type="spellEnd"/>
      <w:r>
        <w:t xml:space="preserve"> as its necessary for that file to be in there to login to the database Normally this file would have been kept locally and not </w:t>
      </w:r>
      <w:r w:rsidR="00671B36">
        <w:t xml:space="preserve">uploaded to the </w:t>
      </w:r>
      <w:proofErr w:type="spellStart"/>
      <w:r w:rsidR="00671B36">
        <w:t>github</w:t>
      </w:r>
      <w:proofErr w:type="spellEnd"/>
    </w:p>
    <w:p w14:paraId="7FF07478" w14:textId="77777777" w:rsidR="0038117E" w:rsidRPr="0038117E" w:rsidRDefault="0038117E" w:rsidP="0038117E">
      <w:pPr>
        <w:rPr>
          <w:b/>
          <w:bCs/>
        </w:rPr>
      </w:pPr>
      <w:r w:rsidRPr="0038117E">
        <w:rPr>
          <w:b/>
          <w:bCs/>
        </w:rPr>
        <w:t>Data Integrity</w:t>
      </w:r>
    </w:p>
    <w:p w14:paraId="46B11E99" w14:textId="77777777" w:rsidR="0038117E" w:rsidRPr="0038117E" w:rsidRDefault="0038117E" w:rsidP="0038117E">
      <w:r w:rsidRPr="0038117E">
        <w:t>Integrity is enforced through:</w:t>
      </w:r>
    </w:p>
    <w:p w14:paraId="13EFA8EE" w14:textId="77777777" w:rsidR="0038117E" w:rsidRPr="0038117E" w:rsidRDefault="0038117E" w:rsidP="0038117E">
      <w:pPr>
        <w:numPr>
          <w:ilvl w:val="0"/>
          <w:numId w:val="41"/>
        </w:numPr>
      </w:pPr>
      <w:r w:rsidRPr="0038117E">
        <w:t>Primary and foreign key relationships in the CW2 schema</w:t>
      </w:r>
    </w:p>
    <w:p w14:paraId="6C3061AA" w14:textId="77777777" w:rsidR="0038117E" w:rsidRPr="0038117E" w:rsidRDefault="0038117E" w:rsidP="0038117E">
      <w:pPr>
        <w:numPr>
          <w:ilvl w:val="0"/>
          <w:numId w:val="41"/>
        </w:numPr>
      </w:pPr>
      <w:r w:rsidRPr="0038117E">
        <w:t xml:space="preserve">Use of controlled reference tables (Language, </w:t>
      </w:r>
      <w:proofErr w:type="spellStart"/>
      <w:r w:rsidRPr="0038117E">
        <w:t>MeasurementUnits</w:t>
      </w:r>
      <w:proofErr w:type="spellEnd"/>
      <w:r w:rsidRPr="0038117E">
        <w:t>)</w:t>
      </w:r>
    </w:p>
    <w:p w14:paraId="171FA13C" w14:textId="77777777" w:rsidR="0038117E" w:rsidRPr="0038117E" w:rsidRDefault="0038117E" w:rsidP="0038117E">
      <w:pPr>
        <w:numPr>
          <w:ilvl w:val="0"/>
          <w:numId w:val="41"/>
        </w:numPr>
      </w:pPr>
      <w:r w:rsidRPr="0038117E">
        <w:t xml:space="preserve">Validation of input data using </w:t>
      </w:r>
      <w:proofErr w:type="spellStart"/>
      <w:r w:rsidRPr="0038117E">
        <w:t>Pydantic</w:t>
      </w:r>
      <w:proofErr w:type="spellEnd"/>
      <w:r w:rsidRPr="0038117E">
        <w:t xml:space="preserve"> models (e.g., validated email addresses)</w:t>
      </w:r>
    </w:p>
    <w:p w14:paraId="3379329F" w14:textId="77777777" w:rsidR="0038117E" w:rsidRPr="0038117E" w:rsidRDefault="0038117E" w:rsidP="0038117E">
      <w:pPr>
        <w:rPr>
          <w:b/>
          <w:bCs/>
        </w:rPr>
      </w:pPr>
      <w:r w:rsidRPr="0038117E">
        <w:rPr>
          <w:b/>
          <w:bCs/>
        </w:rPr>
        <w:t>Security</w:t>
      </w:r>
    </w:p>
    <w:p w14:paraId="4B97BD9A" w14:textId="77777777" w:rsidR="0038117E" w:rsidRPr="0038117E" w:rsidRDefault="0038117E" w:rsidP="0038117E">
      <w:r w:rsidRPr="0038117E">
        <w:t>Security considerations include:</w:t>
      </w:r>
    </w:p>
    <w:p w14:paraId="17518D7F" w14:textId="77777777" w:rsidR="0038117E" w:rsidRPr="0038117E" w:rsidRDefault="0038117E" w:rsidP="0038117E">
      <w:pPr>
        <w:numPr>
          <w:ilvl w:val="0"/>
          <w:numId w:val="42"/>
        </w:numPr>
      </w:pPr>
      <w:r w:rsidRPr="0038117E">
        <w:t>Database credentials stored securely via environment variables</w:t>
      </w:r>
    </w:p>
    <w:p w14:paraId="2EADFEBB" w14:textId="019B0B89" w:rsidR="0038117E" w:rsidRPr="0038117E" w:rsidRDefault="0038117E" w:rsidP="0038117E">
      <w:pPr>
        <w:numPr>
          <w:ilvl w:val="0"/>
          <w:numId w:val="42"/>
        </w:numPr>
      </w:pPr>
      <w:r w:rsidRPr="0038117E">
        <w:t>No credentials committed to version control (.</w:t>
      </w:r>
      <w:proofErr w:type="spellStart"/>
      <w:r w:rsidRPr="0038117E">
        <w:t>gitignore</w:t>
      </w:r>
      <w:proofErr w:type="spellEnd"/>
      <w:r w:rsidRPr="0038117E">
        <w:t>)</w:t>
      </w:r>
      <w:r w:rsidR="004A0245">
        <w:t xml:space="preserve"> (for marking .env has been included)</w:t>
      </w:r>
    </w:p>
    <w:p w14:paraId="23465C63" w14:textId="77777777" w:rsidR="0038117E" w:rsidRPr="0038117E" w:rsidRDefault="0038117E" w:rsidP="0038117E">
      <w:pPr>
        <w:numPr>
          <w:ilvl w:val="0"/>
          <w:numId w:val="42"/>
        </w:numPr>
      </w:pPr>
      <w:r w:rsidRPr="0038117E">
        <w:t>Separation of concerns between authentication and profile management</w:t>
      </w:r>
    </w:p>
    <w:p w14:paraId="5D52F60A" w14:textId="77777777" w:rsidR="0038117E" w:rsidRPr="0038117E" w:rsidRDefault="0038117E" w:rsidP="0038117E">
      <w:pPr>
        <w:rPr>
          <w:b/>
          <w:bCs/>
        </w:rPr>
      </w:pPr>
      <w:r w:rsidRPr="0038117E">
        <w:rPr>
          <w:b/>
          <w:bCs/>
        </w:rPr>
        <w:t>Data Preservation</w:t>
      </w:r>
    </w:p>
    <w:p w14:paraId="21ADFEB9" w14:textId="4996C4AF" w:rsidR="0038117E" w:rsidRPr="0038117E" w:rsidRDefault="0038117E" w:rsidP="0038117E">
      <w:r w:rsidRPr="0038117E">
        <w:t>Data persistence is handled by Microsoft SQL Server, ensuring durability and reliability. The use of a defined schema (CW2) and repeatable SQL scripts ensures the database can be recreated or migrated if required</w:t>
      </w:r>
      <w:r w:rsidR="004A0245">
        <w:t xml:space="preserve"> in which these SQL documents are </w:t>
      </w:r>
      <w:r w:rsidR="00671B36">
        <w:t xml:space="preserve"> at </w:t>
      </w:r>
      <w:r w:rsidR="004A0245">
        <w:t>CW1 Report.</w:t>
      </w:r>
    </w:p>
    <w:p w14:paraId="2B11D06E" w14:textId="77777777" w:rsidR="0038117E" w:rsidRPr="0038117E" w:rsidRDefault="0038117E" w:rsidP="0038117E">
      <w:pPr>
        <w:rPr>
          <w:b/>
          <w:bCs/>
        </w:rPr>
      </w:pPr>
      <w:r w:rsidRPr="0038117E">
        <w:rPr>
          <w:b/>
          <w:bCs/>
        </w:rPr>
        <w:t>5. Implementation</w:t>
      </w:r>
    </w:p>
    <w:p w14:paraId="6575E1E7" w14:textId="77777777" w:rsidR="0038117E" w:rsidRPr="0038117E" w:rsidRDefault="0038117E" w:rsidP="0038117E">
      <w:pPr>
        <w:rPr>
          <w:b/>
          <w:bCs/>
        </w:rPr>
      </w:pPr>
      <w:r w:rsidRPr="0038117E">
        <w:rPr>
          <w:b/>
          <w:bCs/>
        </w:rPr>
        <w:t>5.1 Technology Stack</w:t>
      </w:r>
    </w:p>
    <w:p w14:paraId="766841DE" w14:textId="77777777" w:rsidR="0038117E" w:rsidRPr="0038117E" w:rsidRDefault="0038117E" w:rsidP="0038117E">
      <w:r w:rsidRPr="0038117E">
        <w:t>The microservice was implemented using the following technologies:</w:t>
      </w:r>
    </w:p>
    <w:p w14:paraId="18B3D185" w14:textId="7E7581A2" w:rsidR="0038117E" w:rsidRPr="0038117E" w:rsidRDefault="0038117E" w:rsidP="0038117E">
      <w:pPr>
        <w:numPr>
          <w:ilvl w:val="0"/>
          <w:numId w:val="43"/>
        </w:numPr>
      </w:pPr>
      <w:proofErr w:type="spellStart"/>
      <w:r w:rsidRPr="0038117E">
        <w:rPr>
          <w:b/>
          <w:bCs/>
        </w:rPr>
        <w:t>FastAPI</w:t>
      </w:r>
      <w:proofErr w:type="spellEnd"/>
      <w:r w:rsidR="00F91F59">
        <w:t>:</w:t>
      </w:r>
      <w:r w:rsidRPr="0038117E">
        <w:t xml:space="preserve"> REST API framework</w:t>
      </w:r>
    </w:p>
    <w:p w14:paraId="45799623" w14:textId="1B60371E" w:rsidR="0038117E" w:rsidRPr="0038117E" w:rsidRDefault="0038117E" w:rsidP="0038117E">
      <w:pPr>
        <w:numPr>
          <w:ilvl w:val="0"/>
          <w:numId w:val="43"/>
        </w:numPr>
      </w:pPr>
      <w:proofErr w:type="spellStart"/>
      <w:r w:rsidRPr="0038117E">
        <w:rPr>
          <w:b/>
          <w:bCs/>
        </w:rPr>
        <w:t>Uvicorn</w:t>
      </w:r>
      <w:proofErr w:type="spellEnd"/>
      <w:r w:rsidR="00F91F59">
        <w:t xml:space="preserve">: </w:t>
      </w:r>
      <w:r w:rsidRPr="0038117E">
        <w:t xml:space="preserve"> ASGI server</w:t>
      </w:r>
    </w:p>
    <w:p w14:paraId="648186BE" w14:textId="4638DE7E" w:rsidR="0038117E" w:rsidRPr="0038117E" w:rsidRDefault="00F91F59" w:rsidP="0038117E">
      <w:pPr>
        <w:numPr>
          <w:ilvl w:val="0"/>
          <w:numId w:val="43"/>
        </w:numPr>
      </w:pPr>
      <w:proofErr w:type="spellStart"/>
      <w:r w:rsidRPr="0038117E">
        <w:rPr>
          <w:b/>
          <w:bCs/>
        </w:rPr>
        <w:t>P</w:t>
      </w:r>
      <w:r w:rsidR="0038117E" w:rsidRPr="0038117E">
        <w:rPr>
          <w:b/>
          <w:bCs/>
        </w:rPr>
        <w:t>yodbc</w:t>
      </w:r>
      <w:proofErr w:type="spellEnd"/>
      <w:r>
        <w:t>:</w:t>
      </w:r>
      <w:r w:rsidR="0038117E" w:rsidRPr="0038117E">
        <w:t xml:space="preserve"> Database connectivity</w:t>
      </w:r>
    </w:p>
    <w:p w14:paraId="581B128B" w14:textId="6E2A1C7C" w:rsidR="0038117E" w:rsidRPr="0038117E" w:rsidRDefault="0038117E" w:rsidP="0038117E">
      <w:pPr>
        <w:numPr>
          <w:ilvl w:val="0"/>
          <w:numId w:val="43"/>
        </w:numPr>
      </w:pPr>
      <w:proofErr w:type="spellStart"/>
      <w:r w:rsidRPr="0038117E">
        <w:rPr>
          <w:b/>
          <w:bCs/>
        </w:rPr>
        <w:lastRenderedPageBreak/>
        <w:t>Pydantic</w:t>
      </w:r>
      <w:proofErr w:type="spellEnd"/>
      <w:r w:rsidR="00F91F59">
        <w:t>:</w:t>
      </w:r>
      <w:r w:rsidRPr="0038117E">
        <w:t xml:space="preserve"> Data validation</w:t>
      </w:r>
    </w:p>
    <w:p w14:paraId="21A35170" w14:textId="350C961C" w:rsidR="0038117E" w:rsidRPr="0038117E" w:rsidRDefault="00F91F59" w:rsidP="0038117E">
      <w:pPr>
        <w:numPr>
          <w:ilvl w:val="0"/>
          <w:numId w:val="43"/>
        </w:numPr>
      </w:pPr>
      <w:proofErr w:type="spellStart"/>
      <w:r w:rsidRPr="0038117E">
        <w:rPr>
          <w:b/>
          <w:bCs/>
        </w:rPr>
        <w:t>P</w:t>
      </w:r>
      <w:r w:rsidR="0038117E" w:rsidRPr="0038117E">
        <w:rPr>
          <w:b/>
          <w:bCs/>
        </w:rPr>
        <w:t>ytest</w:t>
      </w:r>
      <w:proofErr w:type="spellEnd"/>
      <w:r>
        <w:t>:</w:t>
      </w:r>
      <w:r w:rsidR="0038117E" w:rsidRPr="0038117E">
        <w:t xml:space="preserve"> Automated testing</w:t>
      </w:r>
    </w:p>
    <w:p w14:paraId="11780198" w14:textId="3EE77EB2" w:rsidR="0038117E" w:rsidRPr="0038117E" w:rsidRDefault="0038117E" w:rsidP="0038117E">
      <w:pPr>
        <w:numPr>
          <w:ilvl w:val="0"/>
          <w:numId w:val="43"/>
        </w:numPr>
      </w:pPr>
      <w:r w:rsidRPr="0038117E">
        <w:rPr>
          <w:b/>
          <w:bCs/>
        </w:rPr>
        <w:t>Docker</w:t>
      </w:r>
      <w:r w:rsidR="00F91F59">
        <w:rPr>
          <w:b/>
          <w:bCs/>
        </w:rPr>
        <w:t>:</w:t>
      </w:r>
      <w:r w:rsidRPr="0038117E">
        <w:t xml:space="preserve"> </w:t>
      </w:r>
      <w:r w:rsidR="00F91F59">
        <w:t xml:space="preserve"> </w:t>
      </w:r>
      <w:r w:rsidRPr="0038117E">
        <w:t>Containerisation</w:t>
      </w:r>
    </w:p>
    <w:p w14:paraId="4A1F7935" w14:textId="51F45A4A" w:rsidR="0038117E" w:rsidRPr="0038117E" w:rsidRDefault="0038117E" w:rsidP="0038117E">
      <w:pPr>
        <w:numPr>
          <w:ilvl w:val="0"/>
          <w:numId w:val="43"/>
        </w:numPr>
      </w:pPr>
      <w:r w:rsidRPr="0038117E">
        <w:rPr>
          <w:b/>
          <w:bCs/>
        </w:rPr>
        <w:t>Docker Hub</w:t>
      </w:r>
      <w:r w:rsidR="00F91F59">
        <w:rPr>
          <w:b/>
          <w:bCs/>
        </w:rPr>
        <w:t>:</w:t>
      </w:r>
      <w:r w:rsidRPr="0038117E">
        <w:t xml:space="preserve"> </w:t>
      </w:r>
      <w:r w:rsidR="00F91F59">
        <w:t xml:space="preserve"> </w:t>
      </w:r>
      <w:r w:rsidRPr="0038117E">
        <w:t xml:space="preserve"> Image distribution</w:t>
      </w:r>
    </w:p>
    <w:p w14:paraId="3479BB86" w14:textId="77777777" w:rsidR="0038117E" w:rsidRPr="0038117E" w:rsidRDefault="0038117E" w:rsidP="0038117E">
      <w:pPr>
        <w:rPr>
          <w:b/>
          <w:bCs/>
        </w:rPr>
      </w:pPr>
      <w:r w:rsidRPr="0038117E">
        <w:rPr>
          <w:b/>
          <w:bCs/>
        </w:rPr>
        <w:t>5.2 API Implementation</w:t>
      </w:r>
    </w:p>
    <w:p w14:paraId="3D1BD248" w14:textId="77777777" w:rsidR="0038117E" w:rsidRPr="0038117E" w:rsidRDefault="0038117E" w:rsidP="0038117E">
      <w:r w:rsidRPr="0038117E">
        <w:t xml:space="preserve">The </w:t>
      </w:r>
      <w:proofErr w:type="spellStart"/>
      <w:r w:rsidRPr="0038117E">
        <w:t>FastAPI</w:t>
      </w:r>
      <w:proofErr w:type="spellEnd"/>
      <w:r w:rsidRPr="0038117E">
        <w:t xml:space="preserve"> application defines endpoints for CRUD operations on users and retrieval of reference data. </w:t>
      </w:r>
      <w:proofErr w:type="spellStart"/>
      <w:r w:rsidRPr="0038117E">
        <w:t>Pydantic</w:t>
      </w:r>
      <w:proofErr w:type="spellEnd"/>
      <w:r w:rsidRPr="0038117E">
        <w:t xml:space="preserve"> models (</w:t>
      </w:r>
      <w:proofErr w:type="spellStart"/>
      <w:r w:rsidRPr="0038117E">
        <w:t>UserCreate</w:t>
      </w:r>
      <w:proofErr w:type="spellEnd"/>
      <w:r w:rsidRPr="0038117E">
        <w:t xml:space="preserve"> and </w:t>
      </w:r>
      <w:proofErr w:type="spellStart"/>
      <w:r w:rsidRPr="0038117E">
        <w:t>UserUpdate</w:t>
      </w:r>
      <w:proofErr w:type="spellEnd"/>
      <w:r w:rsidRPr="0038117E">
        <w:t>) enforce validation rules and optional fields.</w:t>
      </w:r>
    </w:p>
    <w:p w14:paraId="6F5EDC62" w14:textId="77777777" w:rsidR="0038117E" w:rsidRPr="0038117E" w:rsidRDefault="0038117E" w:rsidP="0038117E">
      <w:r w:rsidRPr="0038117E">
        <w:rPr>
          <w:b/>
          <w:bCs/>
        </w:rPr>
        <w:t>Screenshot evidence to include here:</w:t>
      </w:r>
    </w:p>
    <w:p w14:paraId="25399FB4" w14:textId="77777777" w:rsidR="0038117E" w:rsidRPr="0038117E" w:rsidRDefault="0038117E" w:rsidP="0038117E">
      <w:pPr>
        <w:numPr>
          <w:ilvl w:val="0"/>
          <w:numId w:val="44"/>
        </w:numPr>
      </w:pPr>
      <w:proofErr w:type="spellStart"/>
      <w:r w:rsidRPr="0038117E">
        <w:t>FastAPI</w:t>
      </w:r>
      <w:proofErr w:type="spellEnd"/>
      <w:r w:rsidRPr="0038117E">
        <w:t xml:space="preserve"> Swagger UI (/docs)</w:t>
      </w:r>
    </w:p>
    <w:p w14:paraId="2EB078DC" w14:textId="77777777" w:rsidR="0038117E" w:rsidRPr="0038117E" w:rsidRDefault="0038117E" w:rsidP="0038117E">
      <w:pPr>
        <w:numPr>
          <w:ilvl w:val="0"/>
          <w:numId w:val="44"/>
        </w:numPr>
      </w:pPr>
      <w:r w:rsidRPr="0038117E">
        <w:t>Example request and response for /users</w:t>
      </w:r>
    </w:p>
    <w:p w14:paraId="431959CD" w14:textId="77777777" w:rsidR="0038117E" w:rsidRPr="00671B36" w:rsidRDefault="0038117E" w:rsidP="0038117E">
      <w:pPr>
        <w:rPr>
          <w:i/>
          <w:iCs/>
          <w:color w:val="EE0000"/>
        </w:rPr>
      </w:pPr>
      <w:r w:rsidRPr="0038117E">
        <w:rPr>
          <w:i/>
          <w:iCs/>
          <w:color w:val="EE0000"/>
        </w:rPr>
        <w:t>(Insert Swagger UI screenshot here)</w:t>
      </w:r>
    </w:p>
    <w:p w14:paraId="2237C951" w14:textId="5132E305" w:rsidR="00671B36" w:rsidRPr="00671B36" w:rsidRDefault="00B46541" w:rsidP="0038117E">
      <w:pPr>
        <w:rPr>
          <w:i/>
          <w:iCs/>
          <w:color w:val="EE0000"/>
        </w:rPr>
      </w:pPr>
      <w:r w:rsidRPr="00671B36">
        <w:rPr>
          <w:i/>
          <w:iCs/>
          <w:color w:val="EE0000"/>
        </w:rPr>
        <w:t>GET</w:t>
      </w:r>
    </w:p>
    <w:p w14:paraId="44DE27D2" w14:textId="17FC32DA" w:rsidR="00B46541" w:rsidRPr="00671B36" w:rsidRDefault="00B46541" w:rsidP="0038117E">
      <w:pPr>
        <w:rPr>
          <w:i/>
          <w:iCs/>
          <w:color w:val="EE0000"/>
        </w:rPr>
      </w:pPr>
      <w:r w:rsidRPr="00671B36">
        <w:rPr>
          <w:i/>
          <w:iCs/>
          <w:color w:val="EE0000"/>
        </w:rPr>
        <w:t>POST</w:t>
      </w:r>
    </w:p>
    <w:p w14:paraId="4535E982" w14:textId="446DEDE3" w:rsidR="00B46541" w:rsidRPr="00671B36" w:rsidRDefault="00B46541" w:rsidP="0038117E">
      <w:pPr>
        <w:rPr>
          <w:i/>
          <w:iCs/>
          <w:color w:val="EE0000"/>
        </w:rPr>
      </w:pPr>
      <w:r w:rsidRPr="00671B36">
        <w:rPr>
          <w:i/>
          <w:iCs/>
          <w:color w:val="EE0000"/>
        </w:rPr>
        <w:t>DELETE</w:t>
      </w:r>
    </w:p>
    <w:p w14:paraId="27BCB898" w14:textId="215A2BEC" w:rsidR="00B46541" w:rsidRPr="00671B36" w:rsidRDefault="00B46541" w:rsidP="0038117E">
      <w:pPr>
        <w:rPr>
          <w:i/>
          <w:iCs/>
          <w:color w:val="EE0000"/>
        </w:rPr>
      </w:pPr>
      <w:r w:rsidRPr="00671B36">
        <w:rPr>
          <w:i/>
          <w:iCs/>
          <w:color w:val="EE0000"/>
        </w:rPr>
        <w:t>UPDATE</w:t>
      </w:r>
    </w:p>
    <w:p w14:paraId="0BD630E6" w14:textId="39FA3EE3" w:rsidR="00B46541" w:rsidRDefault="00B46541" w:rsidP="0038117E">
      <w:pPr>
        <w:rPr>
          <w:i/>
          <w:iCs/>
        </w:rPr>
      </w:pPr>
    </w:p>
    <w:p w14:paraId="78534E7B" w14:textId="77777777" w:rsidR="00B46541" w:rsidRPr="0038117E" w:rsidRDefault="00B46541" w:rsidP="0038117E"/>
    <w:p w14:paraId="3E96EB0F" w14:textId="416E9352" w:rsidR="0038117E" w:rsidRPr="0038117E" w:rsidRDefault="0038117E" w:rsidP="0038117E"/>
    <w:p w14:paraId="3EC47345" w14:textId="77777777" w:rsidR="0038117E" w:rsidRPr="0038117E" w:rsidRDefault="0038117E" w:rsidP="0038117E">
      <w:pPr>
        <w:rPr>
          <w:b/>
          <w:bCs/>
        </w:rPr>
      </w:pPr>
      <w:r w:rsidRPr="0038117E">
        <w:rPr>
          <w:b/>
          <w:bCs/>
        </w:rPr>
        <w:t>5.3 Database Connectivity</w:t>
      </w:r>
    </w:p>
    <w:p w14:paraId="1186E939" w14:textId="77777777" w:rsidR="0038117E" w:rsidRPr="0038117E" w:rsidRDefault="0038117E" w:rsidP="0038117E">
      <w:r w:rsidRPr="0038117E">
        <w:t xml:space="preserve">Database connections are managed via a dedicated connection module using </w:t>
      </w:r>
      <w:proofErr w:type="spellStart"/>
      <w:r w:rsidRPr="0038117E">
        <w:t>pyodbc</w:t>
      </w:r>
      <w:proofErr w:type="spellEnd"/>
      <w:r w:rsidRPr="0038117E">
        <w:t>. Connections are opened only when required and closed after each request to reduce resource usage.</w:t>
      </w:r>
    </w:p>
    <w:p w14:paraId="7FADEA4C" w14:textId="77777777" w:rsidR="0038117E" w:rsidRPr="0038117E" w:rsidRDefault="0038117E" w:rsidP="0038117E">
      <w:pPr>
        <w:rPr>
          <w:color w:val="EE0000"/>
        </w:rPr>
      </w:pPr>
      <w:r w:rsidRPr="0038117E">
        <w:rPr>
          <w:b/>
          <w:bCs/>
          <w:color w:val="EE0000"/>
        </w:rPr>
        <w:t>Screenshot evidence to include here:</w:t>
      </w:r>
    </w:p>
    <w:p w14:paraId="4E026776" w14:textId="77777777" w:rsidR="0038117E" w:rsidRPr="0038117E" w:rsidRDefault="0038117E" w:rsidP="0038117E">
      <w:pPr>
        <w:numPr>
          <w:ilvl w:val="0"/>
          <w:numId w:val="45"/>
        </w:numPr>
        <w:rPr>
          <w:color w:val="EE0000"/>
        </w:rPr>
      </w:pPr>
      <w:r w:rsidRPr="0038117E">
        <w:rPr>
          <w:color w:val="EE0000"/>
        </w:rPr>
        <w:t>Successful /test-</w:t>
      </w:r>
      <w:proofErr w:type="spellStart"/>
      <w:r w:rsidRPr="0038117E">
        <w:rPr>
          <w:color w:val="EE0000"/>
        </w:rPr>
        <w:t>db</w:t>
      </w:r>
      <w:proofErr w:type="spellEnd"/>
      <w:r w:rsidRPr="0038117E">
        <w:rPr>
          <w:color w:val="EE0000"/>
        </w:rPr>
        <w:t xml:space="preserve"> endpoint response</w:t>
      </w:r>
    </w:p>
    <w:p w14:paraId="4D47EB77" w14:textId="77777777" w:rsidR="0038117E" w:rsidRPr="0038117E" w:rsidRDefault="0038117E" w:rsidP="0038117E">
      <w:pPr>
        <w:numPr>
          <w:ilvl w:val="0"/>
          <w:numId w:val="45"/>
        </w:numPr>
        <w:rPr>
          <w:color w:val="EE0000"/>
        </w:rPr>
      </w:pPr>
      <w:r w:rsidRPr="0038117E">
        <w:rPr>
          <w:color w:val="EE0000"/>
        </w:rPr>
        <w:t>SQL Server showing CW2 schema</w:t>
      </w:r>
    </w:p>
    <w:p w14:paraId="5B2106A6" w14:textId="77777777" w:rsidR="0038117E" w:rsidRPr="0038117E" w:rsidRDefault="0038117E" w:rsidP="0038117E">
      <w:pPr>
        <w:rPr>
          <w:color w:val="EE0000"/>
        </w:rPr>
      </w:pPr>
      <w:r w:rsidRPr="0038117E">
        <w:rPr>
          <w:i/>
          <w:iCs/>
          <w:color w:val="EE0000"/>
        </w:rPr>
        <w:t>(Insert screenshots here)</w:t>
      </w:r>
    </w:p>
    <w:p w14:paraId="7E5EEFD4" w14:textId="77777777" w:rsidR="0038117E" w:rsidRPr="0038117E" w:rsidRDefault="0038117E" w:rsidP="0038117E">
      <w:pPr>
        <w:rPr>
          <w:b/>
          <w:bCs/>
        </w:rPr>
      </w:pPr>
      <w:r w:rsidRPr="0038117E">
        <w:rPr>
          <w:b/>
          <w:bCs/>
        </w:rPr>
        <w:t>5.4 Docker Deployment</w:t>
      </w:r>
    </w:p>
    <w:p w14:paraId="1B238DE1" w14:textId="77777777" w:rsidR="0038117E" w:rsidRPr="0038117E" w:rsidRDefault="0038117E" w:rsidP="0038117E">
      <w:r w:rsidRPr="0038117E">
        <w:lastRenderedPageBreak/>
        <w:t xml:space="preserve">The microservice is containerised using a </w:t>
      </w:r>
      <w:proofErr w:type="spellStart"/>
      <w:r w:rsidRPr="0038117E">
        <w:t>Dockerfile</w:t>
      </w:r>
      <w:proofErr w:type="spellEnd"/>
      <w:r w:rsidRPr="0038117E">
        <w:t xml:space="preserve"> based on Python 3.13 (Debian Bookworm). Required system dependencies and the Microsoft ODBC Driver 17 are installed to enable SQL Server connectivity. The image is built and published to Docker Hub.</w:t>
      </w:r>
    </w:p>
    <w:p w14:paraId="3E06BFF0" w14:textId="77777777" w:rsidR="0038117E" w:rsidRPr="0038117E" w:rsidRDefault="0038117E" w:rsidP="0038117E">
      <w:r w:rsidRPr="0038117E">
        <w:rPr>
          <w:b/>
          <w:bCs/>
        </w:rPr>
        <w:t>Screenshot evidence to include here:</w:t>
      </w:r>
    </w:p>
    <w:p w14:paraId="23FE33CE" w14:textId="77777777" w:rsidR="0038117E" w:rsidRPr="0038117E" w:rsidRDefault="0038117E" w:rsidP="0038117E">
      <w:pPr>
        <w:numPr>
          <w:ilvl w:val="0"/>
          <w:numId w:val="46"/>
        </w:numPr>
        <w:rPr>
          <w:color w:val="EE0000"/>
        </w:rPr>
      </w:pPr>
      <w:r w:rsidRPr="0038117E">
        <w:rPr>
          <w:color w:val="EE0000"/>
        </w:rPr>
        <w:t>docker build success</w:t>
      </w:r>
    </w:p>
    <w:p w14:paraId="6A16229A" w14:textId="77777777" w:rsidR="0038117E" w:rsidRPr="0038117E" w:rsidRDefault="0038117E" w:rsidP="0038117E">
      <w:pPr>
        <w:numPr>
          <w:ilvl w:val="0"/>
          <w:numId w:val="46"/>
        </w:numPr>
        <w:rPr>
          <w:color w:val="EE0000"/>
        </w:rPr>
      </w:pPr>
      <w:r w:rsidRPr="0038117E">
        <w:rPr>
          <w:color w:val="EE0000"/>
        </w:rPr>
        <w:t>docker run or docker-compose up output</w:t>
      </w:r>
    </w:p>
    <w:p w14:paraId="6E3A53B2" w14:textId="77777777" w:rsidR="0038117E" w:rsidRPr="0038117E" w:rsidRDefault="0038117E" w:rsidP="0038117E">
      <w:pPr>
        <w:numPr>
          <w:ilvl w:val="0"/>
          <w:numId w:val="46"/>
        </w:numPr>
        <w:rPr>
          <w:color w:val="EE0000"/>
        </w:rPr>
      </w:pPr>
      <w:r w:rsidRPr="0038117E">
        <w:rPr>
          <w:color w:val="EE0000"/>
        </w:rPr>
        <w:t>Container running and responding</w:t>
      </w:r>
    </w:p>
    <w:p w14:paraId="4EA9C721" w14:textId="77777777" w:rsidR="0038117E" w:rsidRPr="0038117E" w:rsidRDefault="0038117E" w:rsidP="0038117E">
      <w:pPr>
        <w:rPr>
          <w:color w:val="EE0000"/>
        </w:rPr>
      </w:pPr>
      <w:r w:rsidRPr="0038117E">
        <w:rPr>
          <w:i/>
          <w:iCs/>
          <w:color w:val="EE0000"/>
        </w:rPr>
        <w:t>(Insert Docker screenshots here)</w:t>
      </w:r>
    </w:p>
    <w:p w14:paraId="28795AA3" w14:textId="77777777" w:rsidR="0038117E" w:rsidRPr="0038117E" w:rsidRDefault="0038117E" w:rsidP="0038117E">
      <w:pPr>
        <w:rPr>
          <w:b/>
          <w:bCs/>
        </w:rPr>
      </w:pPr>
      <w:r w:rsidRPr="0038117E">
        <w:rPr>
          <w:b/>
          <w:bCs/>
        </w:rPr>
        <w:t>6. Evaluation</w:t>
      </w:r>
    </w:p>
    <w:p w14:paraId="5296F65B" w14:textId="77777777" w:rsidR="0038117E" w:rsidRPr="0038117E" w:rsidRDefault="0038117E" w:rsidP="0038117E">
      <w:pPr>
        <w:rPr>
          <w:b/>
          <w:bCs/>
        </w:rPr>
      </w:pPr>
      <w:r w:rsidRPr="0038117E">
        <w:rPr>
          <w:b/>
          <w:bCs/>
        </w:rPr>
        <w:t>6.1 Testing</w:t>
      </w:r>
    </w:p>
    <w:p w14:paraId="0475E46B" w14:textId="77777777" w:rsidR="0038117E" w:rsidRPr="0038117E" w:rsidRDefault="0038117E" w:rsidP="0038117E">
      <w:r w:rsidRPr="0038117E">
        <w:t xml:space="preserve">Automated testing was implemented using </w:t>
      </w:r>
      <w:proofErr w:type="spellStart"/>
      <w:r w:rsidRPr="0038117E">
        <w:t>pytest</w:t>
      </w:r>
      <w:proofErr w:type="spellEnd"/>
      <w:r w:rsidRPr="0038117E">
        <w:t>. Tests verify that the database connection can be established successfully and that the application behaves correctly when the database is available.</w:t>
      </w:r>
    </w:p>
    <w:p w14:paraId="39C88ACE" w14:textId="77777777" w:rsidR="0038117E" w:rsidRPr="0038117E" w:rsidRDefault="0038117E" w:rsidP="0038117E">
      <w:pPr>
        <w:rPr>
          <w:color w:val="EE0000"/>
        </w:rPr>
      </w:pPr>
      <w:r w:rsidRPr="0038117E">
        <w:rPr>
          <w:b/>
          <w:bCs/>
          <w:color w:val="EE0000"/>
        </w:rPr>
        <w:t>Screenshot evidence to include here:</w:t>
      </w:r>
    </w:p>
    <w:p w14:paraId="5D81C193" w14:textId="77777777" w:rsidR="0038117E" w:rsidRPr="0038117E" w:rsidRDefault="0038117E" w:rsidP="0038117E">
      <w:pPr>
        <w:numPr>
          <w:ilvl w:val="0"/>
          <w:numId w:val="47"/>
        </w:numPr>
        <w:rPr>
          <w:color w:val="EE0000"/>
        </w:rPr>
      </w:pPr>
      <w:proofErr w:type="spellStart"/>
      <w:r w:rsidRPr="0038117E">
        <w:rPr>
          <w:color w:val="EE0000"/>
        </w:rPr>
        <w:t>Pytest</w:t>
      </w:r>
      <w:proofErr w:type="spellEnd"/>
      <w:r w:rsidRPr="0038117E">
        <w:rPr>
          <w:color w:val="EE0000"/>
        </w:rPr>
        <w:t xml:space="preserve"> output showing passing tests</w:t>
      </w:r>
    </w:p>
    <w:p w14:paraId="55EBFBD8" w14:textId="77777777" w:rsidR="0038117E" w:rsidRPr="0038117E" w:rsidRDefault="0038117E" w:rsidP="0038117E">
      <w:pPr>
        <w:rPr>
          <w:color w:val="EE0000"/>
        </w:rPr>
      </w:pPr>
      <w:r w:rsidRPr="0038117E">
        <w:rPr>
          <w:i/>
          <w:iCs/>
          <w:color w:val="EE0000"/>
        </w:rPr>
        <w:t xml:space="preserve">(Insert </w:t>
      </w:r>
      <w:proofErr w:type="spellStart"/>
      <w:r w:rsidRPr="0038117E">
        <w:rPr>
          <w:i/>
          <w:iCs/>
          <w:color w:val="EE0000"/>
        </w:rPr>
        <w:t>pytest</w:t>
      </w:r>
      <w:proofErr w:type="spellEnd"/>
      <w:r w:rsidRPr="0038117E">
        <w:rPr>
          <w:i/>
          <w:iCs/>
          <w:color w:val="EE0000"/>
        </w:rPr>
        <w:t xml:space="preserve"> screenshot here)</w:t>
      </w:r>
    </w:p>
    <w:p w14:paraId="59296655" w14:textId="56B87C55" w:rsidR="0038117E" w:rsidRPr="0038117E" w:rsidRDefault="0038117E" w:rsidP="0038117E"/>
    <w:p w14:paraId="2447B50E" w14:textId="77777777" w:rsidR="0038117E" w:rsidRPr="0038117E" w:rsidRDefault="0038117E" w:rsidP="0038117E">
      <w:pPr>
        <w:rPr>
          <w:b/>
          <w:bCs/>
        </w:rPr>
      </w:pPr>
      <w:r w:rsidRPr="0038117E">
        <w:rPr>
          <w:b/>
          <w:bCs/>
        </w:rPr>
        <w:t>6.2 Reflection and Future Work</w:t>
      </w:r>
    </w:p>
    <w:p w14:paraId="6DF99C52" w14:textId="77777777" w:rsidR="0038117E" w:rsidRPr="0038117E" w:rsidRDefault="0038117E" w:rsidP="0038117E">
      <w:r w:rsidRPr="0038117E">
        <w:t>The microservice meets the core requirements of the coursework; however, several improvements could be made:</w:t>
      </w:r>
    </w:p>
    <w:p w14:paraId="1BEEE582" w14:textId="77777777" w:rsidR="0038117E" w:rsidRPr="0038117E" w:rsidRDefault="0038117E" w:rsidP="0038117E">
      <w:pPr>
        <w:numPr>
          <w:ilvl w:val="0"/>
          <w:numId w:val="48"/>
        </w:numPr>
      </w:pPr>
      <w:r w:rsidRPr="0038117E">
        <w:t>Add authentication and role-based access control</w:t>
      </w:r>
    </w:p>
    <w:p w14:paraId="36E77F79" w14:textId="77777777" w:rsidR="0038117E" w:rsidRPr="0038117E" w:rsidRDefault="0038117E" w:rsidP="0038117E">
      <w:pPr>
        <w:numPr>
          <w:ilvl w:val="0"/>
          <w:numId w:val="48"/>
        </w:numPr>
      </w:pPr>
      <w:r w:rsidRPr="0038117E">
        <w:t>Improve error handling and logging</w:t>
      </w:r>
    </w:p>
    <w:p w14:paraId="6A12173A" w14:textId="77777777" w:rsidR="0038117E" w:rsidRPr="0038117E" w:rsidRDefault="0038117E" w:rsidP="0038117E">
      <w:pPr>
        <w:numPr>
          <w:ilvl w:val="0"/>
          <w:numId w:val="48"/>
        </w:numPr>
      </w:pPr>
      <w:r w:rsidRPr="0038117E">
        <w:t>Add more extensive unit and integration tests</w:t>
      </w:r>
    </w:p>
    <w:p w14:paraId="5311F6D8" w14:textId="77777777" w:rsidR="0038117E" w:rsidRPr="0038117E" w:rsidRDefault="0038117E" w:rsidP="0038117E">
      <w:pPr>
        <w:numPr>
          <w:ilvl w:val="0"/>
          <w:numId w:val="48"/>
        </w:numPr>
      </w:pPr>
      <w:r w:rsidRPr="0038117E">
        <w:t>Implement pagination for large datasets</w:t>
      </w:r>
    </w:p>
    <w:p w14:paraId="73379016" w14:textId="77777777" w:rsidR="0038117E" w:rsidRPr="0038117E" w:rsidRDefault="0038117E" w:rsidP="0038117E">
      <w:pPr>
        <w:numPr>
          <w:ilvl w:val="0"/>
          <w:numId w:val="48"/>
        </w:numPr>
      </w:pPr>
      <w:r w:rsidRPr="0038117E">
        <w:t>Improve API documentation and versioning</w:t>
      </w:r>
    </w:p>
    <w:p w14:paraId="125BCDA2" w14:textId="77777777" w:rsidR="00671B36" w:rsidRDefault="00671B36" w:rsidP="0038117E"/>
    <w:p w14:paraId="1A4495D8" w14:textId="77777777" w:rsidR="00671B36" w:rsidRDefault="00671B36" w:rsidP="0038117E"/>
    <w:p w14:paraId="178E83FC" w14:textId="77777777" w:rsidR="00671B36" w:rsidRDefault="00671B36" w:rsidP="0038117E"/>
    <w:p w14:paraId="7057A36E" w14:textId="77777777" w:rsidR="00671B36" w:rsidRDefault="00671B36" w:rsidP="0038117E"/>
    <w:p w14:paraId="458E8F0D" w14:textId="516A2699" w:rsidR="0038117E" w:rsidRPr="0038117E" w:rsidRDefault="0038117E" w:rsidP="0038117E">
      <w:pPr>
        <w:rPr>
          <w:b/>
          <w:bCs/>
        </w:rPr>
      </w:pPr>
      <w:r w:rsidRPr="0038117E">
        <w:rPr>
          <w:b/>
          <w:bCs/>
        </w:rPr>
        <w:lastRenderedPageBreak/>
        <w:t>7. References</w:t>
      </w:r>
    </w:p>
    <w:p w14:paraId="0912C230" w14:textId="77777777" w:rsidR="0038117E" w:rsidRPr="0038117E" w:rsidRDefault="0038117E" w:rsidP="0038117E">
      <w:pPr>
        <w:numPr>
          <w:ilvl w:val="0"/>
          <w:numId w:val="49"/>
        </w:numPr>
      </w:pPr>
      <w:r w:rsidRPr="0038117E">
        <w:t xml:space="preserve">Fielding, R. (2000) </w:t>
      </w:r>
      <w:r w:rsidRPr="0038117E">
        <w:rPr>
          <w:i/>
          <w:iCs/>
        </w:rPr>
        <w:t>Architectural Styles and the Design of Network-based Software Architectures</w:t>
      </w:r>
      <w:r w:rsidRPr="0038117E">
        <w:t>.</w:t>
      </w:r>
    </w:p>
    <w:p w14:paraId="2FB06476" w14:textId="77777777" w:rsidR="0038117E" w:rsidRPr="0038117E" w:rsidRDefault="0038117E" w:rsidP="0038117E">
      <w:pPr>
        <w:numPr>
          <w:ilvl w:val="0"/>
          <w:numId w:val="49"/>
        </w:numPr>
      </w:pPr>
      <w:r w:rsidRPr="0038117E">
        <w:t xml:space="preserve">Microsoft (2024) </w:t>
      </w:r>
      <w:r w:rsidRPr="0038117E">
        <w:rPr>
          <w:i/>
          <w:iCs/>
        </w:rPr>
        <w:t>ODBC Driver for SQL Server Documentation</w:t>
      </w:r>
      <w:r w:rsidRPr="0038117E">
        <w:t>.</w:t>
      </w:r>
    </w:p>
    <w:p w14:paraId="1D0ABF1D" w14:textId="77777777" w:rsidR="0038117E" w:rsidRPr="0038117E" w:rsidRDefault="0038117E" w:rsidP="0038117E">
      <w:pPr>
        <w:numPr>
          <w:ilvl w:val="0"/>
          <w:numId w:val="49"/>
        </w:numPr>
      </w:pPr>
      <w:proofErr w:type="spellStart"/>
      <w:r w:rsidRPr="0038117E">
        <w:t>FastAPI</w:t>
      </w:r>
      <w:proofErr w:type="spellEnd"/>
      <w:r w:rsidRPr="0038117E">
        <w:t xml:space="preserve"> Documentation (2024).</w:t>
      </w:r>
    </w:p>
    <w:p w14:paraId="40527083" w14:textId="77777777" w:rsidR="0038117E" w:rsidRPr="0038117E" w:rsidRDefault="0038117E" w:rsidP="0038117E">
      <w:pPr>
        <w:numPr>
          <w:ilvl w:val="0"/>
          <w:numId w:val="49"/>
        </w:numPr>
      </w:pPr>
      <w:r w:rsidRPr="0038117E">
        <w:t>Docker Documentation (2024).</w:t>
      </w:r>
    </w:p>
    <w:p w14:paraId="35B3152D" w14:textId="6D25A9B8" w:rsidR="0038117E" w:rsidRPr="0038117E" w:rsidRDefault="0038117E" w:rsidP="0038117E"/>
    <w:p w14:paraId="4B6B2357" w14:textId="77777777" w:rsidR="0038117E" w:rsidRPr="0038117E" w:rsidRDefault="0038117E" w:rsidP="0038117E">
      <w:pPr>
        <w:rPr>
          <w:b/>
          <w:bCs/>
        </w:rPr>
      </w:pPr>
      <w:r w:rsidRPr="0038117E">
        <w:rPr>
          <w:b/>
          <w:bCs/>
        </w:rPr>
        <w:t>Appendix</w:t>
      </w:r>
    </w:p>
    <w:p w14:paraId="68379E0A" w14:textId="77777777" w:rsidR="0038117E" w:rsidRPr="0038117E" w:rsidRDefault="0038117E" w:rsidP="0038117E">
      <w:pPr>
        <w:numPr>
          <w:ilvl w:val="0"/>
          <w:numId w:val="50"/>
        </w:numPr>
      </w:pPr>
      <w:r w:rsidRPr="0038117E">
        <w:t>Generative AI Declaration (completed)</w:t>
      </w:r>
    </w:p>
    <w:p w14:paraId="2CC26A47" w14:textId="77777777" w:rsidR="00C35F3C" w:rsidRPr="0038117E" w:rsidRDefault="00C35F3C" w:rsidP="0038117E"/>
    <w:sectPr w:rsidR="00C35F3C" w:rsidRPr="00381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0CC"/>
    <w:multiLevelType w:val="multilevel"/>
    <w:tmpl w:val="9C14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3714"/>
    <w:multiLevelType w:val="multilevel"/>
    <w:tmpl w:val="4E66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08DC"/>
    <w:multiLevelType w:val="multilevel"/>
    <w:tmpl w:val="11B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B7D08"/>
    <w:multiLevelType w:val="multilevel"/>
    <w:tmpl w:val="BE0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87F23"/>
    <w:multiLevelType w:val="multilevel"/>
    <w:tmpl w:val="612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55EC9"/>
    <w:multiLevelType w:val="multilevel"/>
    <w:tmpl w:val="205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49F1"/>
    <w:multiLevelType w:val="multilevel"/>
    <w:tmpl w:val="F392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44DF5"/>
    <w:multiLevelType w:val="multilevel"/>
    <w:tmpl w:val="C8C0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4277B"/>
    <w:multiLevelType w:val="multilevel"/>
    <w:tmpl w:val="C8D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17188"/>
    <w:multiLevelType w:val="multilevel"/>
    <w:tmpl w:val="7234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042B3"/>
    <w:multiLevelType w:val="multilevel"/>
    <w:tmpl w:val="187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74AF0"/>
    <w:multiLevelType w:val="multilevel"/>
    <w:tmpl w:val="4D6E0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2345B"/>
    <w:multiLevelType w:val="multilevel"/>
    <w:tmpl w:val="AFD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46019"/>
    <w:multiLevelType w:val="multilevel"/>
    <w:tmpl w:val="EE280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B3952"/>
    <w:multiLevelType w:val="multilevel"/>
    <w:tmpl w:val="80F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673FC"/>
    <w:multiLevelType w:val="multilevel"/>
    <w:tmpl w:val="D7AE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F51AB"/>
    <w:multiLevelType w:val="multilevel"/>
    <w:tmpl w:val="95B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E3CA3"/>
    <w:multiLevelType w:val="multilevel"/>
    <w:tmpl w:val="F51E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A66F5"/>
    <w:multiLevelType w:val="multilevel"/>
    <w:tmpl w:val="32F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A71F7"/>
    <w:multiLevelType w:val="multilevel"/>
    <w:tmpl w:val="C6A6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D41DD"/>
    <w:multiLevelType w:val="multilevel"/>
    <w:tmpl w:val="18C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647DC"/>
    <w:multiLevelType w:val="multilevel"/>
    <w:tmpl w:val="31F0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43E4C"/>
    <w:multiLevelType w:val="multilevel"/>
    <w:tmpl w:val="432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D4383"/>
    <w:multiLevelType w:val="multilevel"/>
    <w:tmpl w:val="62D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2548E"/>
    <w:multiLevelType w:val="multilevel"/>
    <w:tmpl w:val="0EE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50C40"/>
    <w:multiLevelType w:val="multilevel"/>
    <w:tmpl w:val="2C9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11370"/>
    <w:multiLevelType w:val="multilevel"/>
    <w:tmpl w:val="D8D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1182A"/>
    <w:multiLevelType w:val="multilevel"/>
    <w:tmpl w:val="8F12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81083"/>
    <w:multiLevelType w:val="multilevel"/>
    <w:tmpl w:val="6D0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D5897"/>
    <w:multiLevelType w:val="multilevel"/>
    <w:tmpl w:val="D310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B14F0"/>
    <w:multiLevelType w:val="multilevel"/>
    <w:tmpl w:val="C38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058B7"/>
    <w:multiLevelType w:val="multilevel"/>
    <w:tmpl w:val="57F6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74BD6"/>
    <w:multiLevelType w:val="multilevel"/>
    <w:tmpl w:val="0EF2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D7F4B"/>
    <w:multiLevelType w:val="multilevel"/>
    <w:tmpl w:val="76AE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A340A"/>
    <w:multiLevelType w:val="multilevel"/>
    <w:tmpl w:val="4D4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B4EAF"/>
    <w:multiLevelType w:val="multilevel"/>
    <w:tmpl w:val="86A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024EE"/>
    <w:multiLevelType w:val="multilevel"/>
    <w:tmpl w:val="D8AE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346CC1"/>
    <w:multiLevelType w:val="multilevel"/>
    <w:tmpl w:val="EF7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0068DC"/>
    <w:multiLevelType w:val="multilevel"/>
    <w:tmpl w:val="FBC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23124"/>
    <w:multiLevelType w:val="multilevel"/>
    <w:tmpl w:val="E31A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C280E"/>
    <w:multiLevelType w:val="multilevel"/>
    <w:tmpl w:val="9684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908C3"/>
    <w:multiLevelType w:val="multilevel"/>
    <w:tmpl w:val="A67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E02CE0"/>
    <w:multiLevelType w:val="multilevel"/>
    <w:tmpl w:val="B11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A62ED2"/>
    <w:multiLevelType w:val="multilevel"/>
    <w:tmpl w:val="E7D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E5B4D"/>
    <w:multiLevelType w:val="multilevel"/>
    <w:tmpl w:val="AE5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C42BA7"/>
    <w:multiLevelType w:val="multilevel"/>
    <w:tmpl w:val="DFA0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33F3F"/>
    <w:multiLevelType w:val="multilevel"/>
    <w:tmpl w:val="4EB2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B3FEC"/>
    <w:multiLevelType w:val="multilevel"/>
    <w:tmpl w:val="01C8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D6BE4"/>
    <w:multiLevelType w:val="multilevel"/>
    <w:tmpl w:val="A3A0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04670"/>
    <w:multiLevelType w:val="multilevel"/>
    <w:tmpl w:val="FFF6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098344">
    <w:abstractNumId w:val="26"/>
  </w:num>
  <w:num w:numId="2" w16cid:durableId="389811099">
    <w:abstractNumId w:val="3"/>
  </w:num>
  <w:num w:numId="3" w16cid:durableId="295112576">
    <w:abstractNumId w:val="36"/>
  </w:num>
  <w:num w:numId="4" w16cid:durableId="1553729238">
    <w:abstractNumId w:val="30"/>
  </w:num>
  <w:num w:numId="5" w16cid:durableId="679694653">
    <w:abstractNumId w:val="9"/>
  </w:num>
  <w:num w:numId="6" w16cid:durableId="32965692">
    <w:abstractNumId w:val="38"/>
  </w:num>
  <w:num w:numId="7" w16cid:durableId="592588156">
    <w:abstractNumId w:val="17"/>
  </w:num>
  <w:num w:numId="8" w16cid:durableId="499538414">
    <w:abstractNumId w:val="24"/>
  </w:num>
  <w:num w:numId="9" w16cid:durableId="25522238">
    <w:abstractNumId w:val="10"/>
  </w:num>
  <w:num w:numId="10" w16cid:durableId="2117676504">
    <w:abstractNumId w:val="22"/>
  </w:num>
  <w:num w:numId="11" w16cid:durableId="640421556">
    <w:abstractNumId w:val="47"/>
  </w:num>
  <w:num w:numId="12" w16cid:durableId="688334102">
    <w:abstractNumId w:val="18"/>
  </w:num>
  <w:num w:numId="13" w16cid:durableId="567762500">
    <w:abstractNumId w:val="48"/>
  </w:num>
  <w:num w:numId="14" w16cid:durableId="1098871517">
    <w:abstractNumId w:val="6"/>
  </w:num>
  <w:num w:numId="15" w16cid:durableId="1247229236">
    <w:abstractNumId w:val="43"/>
  </w:num>
  <w:num w:numId="16" w16cid:durableId="1942445688">
    <w:abstractNumId w:val="29"/>
  </w:num>
  <w:num w:numId="17" w16cid:durableId="542644010">
    <w:abstractNumId w:val="0"/>
  </w:num>
  <w:num w:numId="18" w16cid:durableId="1711803382">
    <w:abstractNumId w:val="40"/>
  </w:num>
  <w:num w:numId="19" w16cid:durableId="322700820">
    <w:abstractNumId w:val="2"/>
  </w:num>
  <w:num w:numId="20" w16cid:durableId="505747303">
    <w:abstractNumId w:val="4"/>
  </w:num>
  <w:num w:numId="21" w16cid:durableId="1929147371">
    <w:abstractNumId w:val="1"/>
  </w:num>
  <w:num w:numId="22" w16cid:durableId="824978065">
    <w:abstractNumId w:val="34"/>
  </w:num>
  <w:num w:numId="23" w16cid:durableId="1958412465">
    <w:abstractNumId w:val="42"/>
  </w:num>
  <w:num w:numId="24" w16cid:durableId="893807091">
    <w:abstractNumId w:val="21"/>
  </w:num>
  <w:num w:numId="25" w16cid:durableId="1085300732">
    <w:abstractNumId w:val="44"/>
  </w:num>
  <w:num w:numId="26" w16cid:durableId="1365134318">
    <w:abstractNumId w:val="15"/>
  </w:num>
  <w:num w:numId="27" w16cid:durableId="702829550">
    <w:abstractNumId w:val="45"/>
  </w:num>
  <w:num w:numId="28" w16cid:durableId="630206773">
    <w:abstractNumId w:val="41"/>
  </w:num>
  <w:num w:numId="29" w16cid:durableId="1485928240">
    <w:abstractNumId w:val="32"/>
  </w:num>
  <w:num w:numId="30" w16cid:durableId="1043753496">
    <w:abstractNumId w:val="23"/>
  </w:num>
  <w:num w:numId="31" w16cid:durableId="1190143346">
    <w:abstractNumId w:val="8"/>
  </w:num>
  <w:num w:numId="32" w16cid:durableId="295989538">
    <w:abstractNumId w:val="19"/>
  </w:num>
  <w:num w:numId="33" w16cid:durableId="115637331">
    <w:abstractNumId w:val="28"/>
  </w:num>
  <w:num w:numId="34" w16cid:durableId="1426850545">
    <w:abstractNumId w:val="37"/>
  </w:num>
  <w:num w:numId="35" w16cid:durableId="1517689270">
    <w:abstractNumId w:val="11"/>
  </w:num>
  <w:num w:numId="36" w16cid:durableId="1816755345">
    <w:abstractNumId w:val="16"/>
  </w:num>
  <w:num w:numId="37" w16cid:durableId="96944993">
    <w:abstractNumId w:val="39"/>
  </w:num>
  <w:num w:numId="38" w16cid:durableId="887034529">
    <w:abstractNumId w:val="13"/>
  </w:num>
  <w:num w:numId="39" w16cid:durableId="407464848">
    <w:abstractNumId w:val="33"/>
  </w:num>
  <w:num w:numId="40" w16cid:durableId="2097747215">
    <w:abstractNumId w:val="35"/>
  </w:num>
  <w:num w:numId="41" w16cid:durableId="134687124">
    <w:abstractNumId w:val="14"/>
  </w:num>
  <w:num w:numId="42" w16cid:durableId="2031225290">
    <w:abstractNumId w:val="31"/>
  </w:num>
  <w:num w:numId="43" w16cid:durableId="1251619309">
    <w:abstractNumId w:val="25"/>
  </w:num>
  <w:num w:numId="44" w16cid:durableId="170610761">
    <w:abstractNumId w:val="49"/>
  </w:num>
  <w:num w:numId="45" w16cid:durableId="1428816525">
    <w:abstractNumId w:val="27"/>
  </w:num>
  <w:num w:numId="46" w16cid:durableId="908227157">
    <w:abstractNumId w:val="12"/>
  </w:num>
  <w:num w:numId="47" w16cid:durableId="1039547797">
    <w:abstractNumId w:val="46"/>
  </w:num>
  <w:num w:numId="48" w16cid:durableId="742028746">
    <w:abstractNumId w:val="20"/>
  </w:num>
  <w:num w:numId="49" w16cid:durableId="1214777942">
    <w:abstractNumId w:val="5"/>
  </w:num>
  <w:num w:numId="50" w16cid:durableId="17635997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11"/>
    <w:rsid w:val="00040FF0"/>
    <w:rsid w:val="0038117E"/>
    <w:rsid w:val="004A0245"/>
    <w:rsid w:val="00563B71"/>
    <w:rsid w:val="00671B36"/>
    <w:rsid w:val="00861BC1"/>
    <w:rsid w:val="008F3794"/>
    <w:rsid w:val="009B6C11"/>
    <w:rsid w:val="00B46541"/>
    <w:rsid w:val="00C35F3C"/>
    <w:rsid w:val="00DD44EC"/>
    <w:rsid w:val="00F632E1"/>
    <w:rsid w:val="00F91F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8974"/>
  <w15:chartTrackingRefBased/>
  <w15:docId w15:val="{3D765530-CC8B-4A4A-93B1-004A8535B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C11"/>
    <w:rPr>
      <w:rFonts w:eastAsiaTheme="majorEastAsia" w:cstheme="majorBidi"/>
      <w:color w:val="272727" w:themeColor="text1" w:themeTint="D8"/>
    </w:rPr>
  </w:style>
  <w:style w:type="paragraph" w:styleId="Title">
    <w:name w:val="Title"/>
    <w:basedOn w:val="Normal"/>
    <w:next w:val="Normal"/>
    <w:link w:val="TitleChar"/>
    <w:uiPriority w:val="10"/>
    <w:qFormat/>
    <w:rsid w:val="009B6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C11"/>
    <w:pPr>
      <w:spacing w:before="160"/>
      <w:jc w:val="center"/>
    </w:pPr>
    <w:rPr>
      <w:i/>
      <w:iCs/>
      <w:color w:val="404040" w:themeColor="text1" w:themeTint="BF"/>
    </w:rPr>
  </w:style>
  <w:style w:type="character" w:customStyle="1" w:styleId="QuoteChar">
    <w:name w:val="Quote Char"/>
    <w:basedOn w:val="DefaultParagraphFont"/>
    <w:link w:val="Quote"/>
    <w:uiPriority w:val="29"/>
    <w:rsid w:val="009B6C11"/>
    <w:rPr>
      <w:i/>
      <w:iCs/>
      <w:color w:val="404040" w:themeColor="text1" w:themeTint="BF"/>
    </w:rPr>
  </w:style>
  <w:style w:type="paragraph" w:styleId="ListParagraph">
    <w:name w:val="List Paragraph"/>
    <w:basedOn w:val="Normal"/>
    <w:uiPriority w:val="34"/>
    <w:qFormat/>
    <w:rsid w:val="009B6C11"/>
    <w:pPr>
      <w:ind w:left="720"/>
      <w:contextualSpacing/>
    </w:pPr>
  </w:style>
  <w:style w:type="character" w:styleId="IntenseEmphasis">
    <w:name w:val="Intense Emphasis"/>
    <w:basedOn w:val="DefaultParagraphFont"/>
    <w:uiPriority w:val="21"/>
    <w:qFormat/>
    <w:rsid w:val="009B6C11"/>
    <w:rPr>
      <w:i/>
      <w:iCs/>
      <w:color w:val="0F4761" w:themeColor="accent1" w:themeShade="BF"/>
    </w:rPr>
  </w:style>
  <w:style w:type="paragraph" w:styleId="IntenseQuote">
    <w:name w:val="Intense Quote"/>
    <w:basedOn w:val="Normal"/>
    <w:next w:val="Normal"/>
    <w:link w:val="IntenseQuoteChar"/>
    <w:uiPriority w:val="30"/>
    <w:qFormat/>
    <w:rsid w:val="009B6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C11"/>
    <w:rPr>
      <w:i/>
      <w:iCs/>
      <w:color w:val="0F4761" w:themeColor="accent1" w:themeShade="BF"/>
    </w:rPr>
  </w:style>
  <w:style w:type="character" w:styleId="IntenseReference">
    <w:name w:val="Intense Reference"/>
    <w:basedOn w:val="DefaultParagraphFont"/>
    <w:uiPriority w:val="32"/>
    <w:qFormat/>
    <w:rsid w:val="009B6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Okyanus Albas</dc:creator>
  <cp:keywords/>
  <dc:description/>
  <cp:lastModifiedBy>(s) Okyanus Albas</cp:lastModifiedBy>
  <cp:revision>3</cp:revision>
  <dcterms:created xsi:type="dcterms:W3CDTF">2026-01-01T17:13:00Z</dcterms:created>
  <dcterms:modified xsi:type="dcterms:W3CDTF">2026-01-02T02:10:00Z</dcterms:modified>
</cp:coreProperties>
</file>