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BE1B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Российской Федерации </w:t>
      </w:r>
    </w:p>
    <w:p w14:paraId="397E033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1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1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77777777" w:rsidR="007C3F06" w:rsidRPr="000F6960" w:rsidRDefault="000F6960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Проект системы</w:t>
      </w:r>
    </w:p>
    <w:p w14:paraId="0789ED7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070A8310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</w:t>
      </w:r>
      <w:r w:rsidR="00646637">
        <w:rPr>
          <w:rFonts w:ascii="Times New Roman" w:hAnsi="Times New Roman"/>
          <w:sz w:val="28"/>
          <w:szCs w:val="28"/>
          <w:u w:color="000000"/>
        </w:rPr>
        <w:t>С.А. Подкорытов</w:t>
      </w:r>
      <w:r>
        <w:rPr>
          <w:rFonts w:ascii="Times New Roman" w:hAnsi="Times New Roman"/>
          <w:sz w:val="28"/>
          <w:szCs w:val="28"/>
          <w:u w:color="000000"/>
        </w:rPr>
        <w:t xml:space="preserve">  </w:t>
      </w:r>
    </w:p>
    <w:p w14:paraId="435AA32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Калентьев </w:t>
      </w:r>
    </w:p>
    <w:p w14:paraId="1A4D9E3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1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71219333" w:rsidR="007C3F06" w:rsidRPr="00354124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354124">
        <w:rPr>
          <w:rFonts w:ascii="Times New Roman" w:hAnsi="Times New Roman"/>
          <w:sz w:val="28"/>
          <w:szCs w:val="28"/>
        </w:rPr>
        <w:tab/>
        <w:t xml:space="preserve"> </w:t>
      </w:r>
      <w:r w:rsidR="00354124" w:rsidRPr="00354124">
        <w:rPr>
          <w:rFonts w:ascii="Times New Roman" w:hAnsi="Times New Roman"/>
          <w:sz w:val="28"/>
          <w:szCs w:val="28"/>
        </w:rPr>
        <w:t>9</w:t>
      </w:r>
    </w:p>
    <w:p w14:paraId="64C242B4" w14:textId="3591D34B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47423C4F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12</w:t>
      </w:r>
    </w:p>
    <w:p w14:paraId="4CD9F5DF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A5356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1C0D85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1C0D85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1C0D85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1C0D85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C0D85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1C0D85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1C0D85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1C0D85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C0D85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1C0D85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B4349" w14:textId="2CD33296" w:rsidR="00EE3D0A" w:rsidRPr="00464641" w:rsidRDefault="00EE3D0A" w:rsidP="00464641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commentRangeStart w:id="0"/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commentRangeEnd w:id="0"/>
      <w:r w:rsidR="001C0D85">
        <w:rPr>
          <w:rStyle w:val="CommentReference"/>
        </w:rPr>
        <w:commentReference w:id="0"/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r w:rsidR="009718A9">
          <w:rPr>
            <w:rStyle w:val="Hyperlink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lastRenderedPageBreak/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1C0D85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1C0D85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83B8E" w:rsidRDefault="008F033E" w:rsidP="00783B8E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4F2CD790" w14:textId="340D730E" w:rsidR="00783B8E" w:rsidRP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commentRangeStart w:id="1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commentRangeStart w:id="2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commentRangeEnd w:id="2"/>
      <w:r w:rsidR="001C0D85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"/>
      </w: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программа для проектирования кухонной и корпусной мебели для профессионалов и новичков в этой сфере. Скачать бесплатно версию программы для Windows, Linux и Apple.</w:t>
      </w:r>
      <w:commentRangeEnd w:id="1"/>
      <w:r w:rsidR="001C0D85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"/>
      </w:r>
    </w:p>
    <w:p w14:paraId="4BC9B158" w14:textId="77777777" w:rsidR="00783B8E" w:rsidRP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наборку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77777777" w:rsid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непренужденным:</w:t>
      </w:r>
    </w:p>
    <w:p w14:paraId="11344652" w14:textId="77777777" w:rsid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6579D363" w14:textId="25486B10" w:rsidR="008F033E" w:rsidRDefault="00CB5C4C" w:rsidP="00783B8E">
      <w:pPr>
        <w:pStyle w:val="a1"/>
        <w:spacing w:line="360" w:lineRule="auto"/>
        <w:ind w:firstLine="72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783B8E">
        <w:rPr>
          <w:sz w:val="28"/>
          <w:szCs w:val="28"/>
        </w:rPr>
        <w:t>ОБЪЕМНИК</w:t>
      </w:r>
    </w:p>
    <w:p w14:paraId="66400267" w14:textId="00D15AEE" w:rsidR="00783B8E" w:rsidRDefault="00783B8E" w:rsidP="00783B8E">
      <w:pPr>
        <w:pStyle w:val="a1"/>
        <w:spacing w:line="360" w:lineRule="auto"/>
        <w:ind w:firstLine="720"/>
        <w:jc w:val="both"/>
      </w:pPr>
      <w:r w:rsidRPr="00783B8E">
        <w:rPr>
          <w:rFonts w:ascii="Times New Roman" w:hAnsi="Times New Roman" w:cs="Times New Roman"/>
          <w:sz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производство:</w:t>
      </w:r>
      <w:r w:rsidRPr="00783B8E">
        <w:t xml:space="preserve"> </w:t>
      </w:r>
      <w:r>
        <w:rPr>
          <w:noProof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Default="00783B8E" w:rsidP="00783B8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Настройка элементов мебели</w:t>
      </w:r>
    </w:p>
    <w:p w14:paraId="4CDE1DD3" w14:textId="492FC890" w:rsid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83B8E">
        <w:rPr>
          <w:rFonts w:ascii="Times New Roman" w:hAnsi="Times New Roman" w:cs="Times New Roman"/>
          <w:sz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83B8E">
        <w:rPr>
          <w:rFonts w:ascii="Times New Roman" w:hAnsi="Times New Roman" w:cs="Times New Roman"/>
          <w:sz w:val="28"/>
        </w:rPr>
        <w:t>присутствуют</w:t>
      </w:r>
      <w:r w:rsidRPr="00783B8E">
        <w:rPr>
          <w:rFonts w:ascii="Times New Roman" w:hAnsi="Times New Roman" w:cs="Times New Roman"/>
          <w:sz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0DAF68B7" w14:textId="69F19099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4 Описание предмета проектирования</w:t>
      </w:r>
    </w:p>
    <w:p w14:paraId="488AD510" w14:textId="1D322113" w:rsidR="00800EC5" w:rsidRPr="00800EC5" w:rsidRDefault="00800EC5" w:rsidP="00800EC5">
      <w:pPr>
        <w:pStyle w:val="a1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commentRangeStart w:id="3"/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– роскошный элемент современной спальни, на который возлагаются функции классического прикроватного столика. С ее помощью можно без труда дотянуться до необходимого вам предмета, не вставая с кровати. Шкафчик может иметь одно вместительное отделение, либо быть оборудован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ным полками, ящиками и дверцей.</w:t>
      </w:r>
      <w:commentRangeEnd w:id="3"/>
      <w:r w:rsidR="001C0D85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"/>
      </w:r>
    </w:p>
    <w:p w14:paraId="111C999D" w14:textId="77777777" w:rsidR="00800EC5" w:rsidRPr="00800EC5" w:rsidRDefault="00800EC5" w:rsidP="00800EC5">
      <w:pPr>
        <w:pStyle w:val="a1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позволяет всегда держать под рукой необходимые вещи. Как правило, тумба становится хранителем:</w:t>
      </w:r>
    </w:p>
    <w:p w14:paraId="09A81947" w14:textId="77777777" w:rsidR="00800EC5" w:rsidRPr="00800EC5" w:rsidRDefault="00800EC5" w:rsidP="00800EC5">
      <w:pPr>
        <w:pStyle w:val="a1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книг и журналов;</w:t>
      </w:r>
    </w:p>
    <w:p w14:paraId="10DE63CE" w14:textId="77777777" w:rsidR="00800EC5" w:rsidRPr="00800EC5" w:rsidRDefault="00800EC5" w:rsidP="00800EC5">
      <w:pPr>
        <w:pStyle w:val="a1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часов и будильников;</w:t>
      </w:r>
    </w:p>
    <w:p w14:paraId="3EA7935A" w14:textId="77777777" w:rsidR="00800EC5" w:rsidRPr="00800EC5" w:rsidRDefault="00800EC5" w:rsidP="00800EC5">
      <w:pPr>
        <w:pStyle w:val="a1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телефонов и планшетов.</w:t>
      </w:r>
    </w:p>
    <w:p w14:paraId="17AE74A6" w14:textId="724D8D72" w:rsidR="00800EC5" w:rsidRPr="00800EC5" w:rsidRDefault="00800EC5" w:rsidP="00800EC5">
      <w:pPr>
        <w:pStyle w:val="a1"/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Ее также можно использовать как подставку для светильников или цветов. [4]</w:t>
      </w:r>
    </w:p>
    <w:p w14:paraId="5E73BE15" w14:textId="032A821A" w:rsidR="008F033E" w:rsidRPr="00972691" w:rsidRDefault="00800EC5" w:rsidP="00800EC5">
      <w:pPr>
        <w:pStyle w:val="a1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F033E" w:rsidRPr="00972691">
        <w:rPr>
          <w:rFonts w:ascii="Times New Roman" w:hAnsi="Times New Roman" w:cs="Times New Roman"/>
          <w:sz w:val="28"/>
          <w:szCs w:val="28"/>
        </w:rPr>
        <w:t>Плагин</w:t>
      </w:r>
      <w:r w:rsidR="008F033E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предназначен для создания </w:t>
      </w:r>
      <w:r w:rsidR="0020475E">
        <w:rPr>
          <w:rFonts w:ascii="Times New Roman" w:hAnsi="Times New Roman" w:cs="Times New Roman"/>
          <w:sz w:val="28"/>
          <w:szCs w:val="28"/>
        </w:rPr>
        <w:t>тумб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="008F033E" w:rsidRPr="00972691">
        <w:rPr>
          <w:rFonts w:ascii="Times New Roman" w:hAnsi="Times New Roman" w:cs="Times New Roman"/>
          <w:sz w:val="28"/>
          <w:szCs w:val="28"/>
        </w:rPr>
        <w:t>.3).  Плагин должен</w:t>
      </w:r>
      <w:r w:rsidR="00AD4198"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07F6FB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1 (от 200 до 1000 мм);</w:t>
      </w:r>
    </w:p>
    <w:p w14:paraId="1F9AF143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2 (от 250 до 1000 мм);</w:t>
      </w:r>
    </w:p>
    <w:p w14:paraId="16266C3D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Толщина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3 (от 10 до 100 мм);</w:t>
      </w:r>
    </w:p>
    <w:p w14:paraId="5B130BEB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1 (от 200 до 800 мм); </w:t>
      </w:r>
    </w:p>
    <w:p w14:paraId="04BD1336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2 (от 200 до 800 мм). </w:t>
      </w:r>
    </w:p>
    <w:p w14:paraId="6496B41D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3 (от 200 до 800 мм). </w:t>
      </w:r>
    </w:p>
    <w:p w14:paraId="0488B0E7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ног тумбочки </w:t>
      </w:r>
      <w:r>
        <w:rPr>
          <w:szCs w:val="28"/>
          <w:lang w:val="en-US"/>
        </w:rPr>
        <w:t>C</w:t>
      </w:r>
      <w:r>
        <w:rPr>
          <w:szCs w:val="28"/>
        </w:rPr>
        <w:t>4 (от 50 до 800 мм).</w:t>
      </w:r>
    </w:p>
    <w:p w14:paraId="0AF744C5" w14:textId="77777777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полки </w:t>
      </w:r>
      <w:r>
        <w:rPr>
          <w:szCs w:val="28"/>
          <w:lang w:val="en-US"/>
        </w:rPr>
        <w:t>B</w:t>
      </w:r>
      <w:r>
        <w:rPr>
          <w:szCs w:val="28"/>
        </w:rPr>
        <w:t>1 (от 100 до (</w:t>
      </w:r>
      <w:r>
        <w:rPr>
          <w:szCs w:val="28"/>
          <w:lang w:val="en-US"/>
        </w:rPr>
        <w:t>C</w:t>
      </w:r>
      <w:r>
        <w:rPr>
          <w:szCs w:val="28"/>
        </w:rPr>
        <w:t>3 – 20) мм).</w:t>
      </w:r>
    </w:p>
    <w:p w14:paraId="4B15EB8B" w14:textId="7E658449" w:rsidR="00AD4198" w:rsidRDefault="00AD4198" w:rsidP="00AD4198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полки </w:t>
      </w:r>
      <w:r>
        <w:rPr>
          <w:szCs w:val="28"/>
          <w:lang w:val="en-US"/>
        </w:rPr>
        <w:t>B</w:t>
      </w:r>
      <w:r>
        <w:rPr>
          <w:szCs w:val="28"/>
        </w:rPr>
        <w:t>2 (от 100мм до (</w:t>
      </w:r>
      <w:r>
        <w:rPr>
          <w:szCs w:val="28"/>
          <w:lang w:val="en-US"/>
        </w:rPr>
        <w:t>C</w:t>
      </w:r>
      <w:r>
        <w:rPr>
          <w:szCs w:val="28"/>
        </w:rPr>
        <w:t>2 – 20) мм).</w:t>
      </w:r>
    </w:p>
    <w:p w14:paraId="4E3387CC" w14:textId="274B3524" w:rsidR="00CB5C4C" w:rsidRPr="00AD4198" w:rsidRDefault="00AD4198" w:rsidP="00AD4198">
      <w:pPr>
        <w:ind w:left="567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2D168A" wp14:editId="0D06A1A6">
            <wp:extent cx="5356860" cy="3802380"/>
            <wp:effectExtent l="0" t="0" r="0" b="762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3F4" w14:textId="0C50B656" w:rsidR="00CB5C4C" w:rsidRDefault="00CB5C4C" w:rsidP="00CB5C4C">
      <w:pPr>
        <w:pStyle w:val="a1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Чертеж прикроватной тумбочки</w:t>
      </w:r>
    </w:p>
    <w:p w14:paraId="0F6FBBC4" w14:textId="6C516233" w:rsidR="00AD4198" w:rsidRPr="00AD4198" w:rsidRDefault="00AD4198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AD419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311DB1" wp14:editId="731954D7">
            <wp:extent cx="4160520" cy="475401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4450" cy="4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952" w14:textId="73EF4B44" w:rsidR="008F033E" w:rsidRPr="00AD4198" w:rsidRDefault="008F033E" w:rsidP="00AD4198">
      <w:pPr>
        <w:pStyle w:val="a1"/>
        <w:spacing w:line="312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4.2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Pr="00AD4198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4DBD13B6" w14:textId="77777777" w:rsidR="008F033E" w:rsidRPr="00972691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1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65E25226" w:rsidR="008F033E" w:rsidRDefault="005510F8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  <w:commentRangeStart w:id="4"/>
      <w:r w:rsidRPr="005510F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766C93" wp14:editId="40B954D7">
            <wp:extent cx="5593513" cy="3673680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3691" cy="36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1C0D85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"/>
      </w:r>
    </w:p>
    <w:p w14:paraId="7E43871D" w14:textId="77777777" w:rsidR="008F033E" w:rsidRDefault="008F033E" w:rsidP="00972691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432379BE" w:rsidR="00A739DA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lang w:val="en-US"/>
        </w:rPr>
        <w:t>Form</w:t>
      </w:r>
      <w:r w:rsidR="005510F8" w:rsidRPr="005510F8">
        <w:t>1</w:t>
      </w:r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1A5EF374" w:rsidR="00A739DA" w:rsidRDefault="005510F8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NightstandParameters</w:t>
      </w:r>
      <w:r w:rsidR="00A739DA">
        <w:rPr>
          <w:bCs/>
          <w:color w:val="000000"/>
        </w:rPr>
        <w:t xml:space="preserve"> − </w:t>
      </w:r>
      <w:r w:rsidR="00A739DA">
        <w:t>класс, хранящий в себе все параметры проектируемой 3</w:t>
      </w:r>
      <w:r w:rsidR="00A739DA">
        <w:rPr>
          <w:lang w:val="en-US"/>
        </w:rPr>
        <w:t>D</w:t>
      </w:r>
      <w:r w:rsidR="00A739DA" w:rsidRPr="00236A24">
        <w:t>-</w:t>
      </w:r>
      <w:r w:rsidR="00A739DA">
        <w:t>модели</w:t>
      </w:r>
      <w:r w:rsidR="00A739DA"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4CE867C0" w:rsidR="00A739DA" w:rsidRPr="00A739DA" w:rsidRDefault="005510F8" w:rsidP="0086060F">
      <w:pPr>
        <w:pStyle w:val="a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Nightstand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77777777" w:rsidR="008F033E" w:rsidRPr="008F033E" w:rsidRDefault="008F033E" w:rsidP="008F033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6 Макет пользовательского интерфейса</w:t>
      </w:r>
    </w:p>
    <w:p w14:paraId="6A1A65EE" w14:textId="4D131CCA" w:rsidR="00FA4A7D" w:rsidRP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20AB715" w:rsidR="008F033E" w:rsidRPr="00FA4A7D" w:rsidRDefault="008A671D" w:rsidP="00FA4A7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commentRangeStart w:id="5"/>
      <w:r>
        <w:rPr>
          <w:noProof/>
        </w:rPr>
        <w:drawing>
          <wp:inline distT="0" distB="0" distL="0" distR="0" wp14:anchorId="501E8DA6" wp14:editId="02330F10">
            <wp:extent cx="3261360" cy="3169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8796" cy="3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1C0D85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</w:p>
    <w:p w14:paraId="2952EED9" w14:textId="4B685A92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768F9654" w:rsidR="008F033E" w:rsidRDefault="008A671D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70847" wp14:editId="3AC44067">
            <wp:extent cx="3218957" cy="1480185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91" cy="14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0C54CE9A" w14:textId="77777777" w:rsid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32C259" w14:textId="77777777" w:rsid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B8C24DA" w14:textId="77777777" w:rsid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5F444E73" w:rsidR="005614D5" w:rsidRPr="008A671D" w:rsidRDefault="008A671D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6"/>
      <w:r>
        <w:rPr>
          <w:noProof/>
        </w:rPr>
        <w:lastRenderedPageBreak/>
        <w:drawing>
          <wp:inline distT="0" distB="0" distL="0" distR="0" wp14:anchorId="5A826C5D" wp14:editId="76C106D8">
            <wp:extent cx="3307080" cy="3214281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0239" cy="32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1C0D85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</w:p>
    <w:p w14:paraId="3BE1AEDC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3D88242A" w14:textId="4ECA264E" w:rsidR="004A2762" w:rsidRPr="00FA4A7D" w:rsidRDefault="004A2762" w:rsidP="00FA4A7D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9E01C11" w14:textId="05171346" w:rsidR="001D7DCE" w:rsidRPr="00FA4A7D" w:rsidRDefault="001D7DCE" w:rsidP="00FA4A7D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5A17D56" w14:textId="77777777" w:rsidR="001D7DCE" w:rsidRPr="007859EF" w:rsidRDefault="001D7DCE">
      <w:pPr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D7DC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47581A3B" w:rsidR="003100EA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28" w:history="1">
        <w:r w:rsidRPr="00463AFA">
          <w:rPr>
            <w:rStyle w:val="Hyperlink"/>
            <w:rFonts w:ascii="Times New Roman" w:hAnsi="Times New Roman" w:cs="Times New Roman"/>
            <w:sz w:val="28"/>
          </w:rPr>
          <w:t>https://ru.wikipedia.org/wiki/Компас_(САПР)</w:t>
        </w:r>
      </w:hyperlink>
      <w:r w:rsidR="00C9208E">
        <w:rPr>
          <w:rFonts w:ascii="Times New Roman" w:hAnsi="Times New Roman" w:cs="Times New Roman"/>
          <w:sz w:val="28"/>
        </w:rPr>
        <w:t xml:space="preserve"> (дата обращения 09</w:t>
      </w:r>
      <w:r>
        <w:rPr>
          <w:rFonts w:ascii="Times New Roman" w:hAnsi="Times New Roman" w:cs="Times New Roman"/>
          <w:sz w:val="28"/>
        </w:rPr>
        <w:t>.0</w:t>
      </w:r>
      <w:r w:rsidR="00C9208E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61BAAFF1" w:rsidR="000B170B" w:rsidRDefault="008E2925" w:rsidP="008E2925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C9208E">
        <w:rPr>
          <w:rFonts w:ascii="Times New Roman" w:hAnsi="Times New Roman" w:cs="Times New Roman"/>
          <w:sz w:val="28"/>
        </w:rPr>
        <w:t>09.04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69CE3845" w:rsidR="000B170B" w:rsidRDefault="00800EC5" w:rsidP="00800EC5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Прикроватные тумбы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Аскона.ру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800EC5">
        <w:rPr>
          <w:rFonts w:ascii="Times New Roman" w:hAnsi="Times New Roman" w:cs="Times New Roman"/>
          <w:sz w:val="28"/>
        </w:rPr>
        <w:t xml:space="preserve">https://www.askona.ru/mebel-dlja-spalni/tumby-prikrovatnye/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Pr="00800EC5">
        <w:rPr>
          <w:rFonts w:ascii="Times New Roman" w:hAnsi="Times New Roman" w:cs="Times New Roman"/>
          <w:sz w:val="28"/>
        </w:rPr>
        <w:t>09</w:t>
      </w:r>
      <w:r>
        <w:rPr>
          <w:rFonts w:ascii="Times New Roman" w:hAnsi="Times New Roman" w:cs="Times New Roman"/>
          <w:sz w:val="28"/>
        </w:rPr>
        <w:t>.04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D4512A2" w:rsidR="00A434E1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9"/>
      <w:footerReference w:type="default" r:id="rId30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AK" w:date="2021-04-09T19:50:00Z" w:initials="A">
    <w:p w14:paraId="35429CB9" w14:textId="578322B9" w:rsidR="001C0D85" w:rsidRDefault="001C0D85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04-09T19:50:00Z" w:initials="A">
    <w:p w14:paraId="579BE4A3" w14:textId="129F270C" w:rsidR="001C0D85" w:rsidRDefault="001C0D85">
      <w:pPr>
        <w:pStyle w:val="CommentText"/>
      </w:pPr>
      <w:r>
        <w:rPr>
          <w:rStyle w:val="CommentReference"/>
        </w:rPr>
        <w:annotationRef/>
      </w:r>
    </w:p>
  </w:comment>
  <w:comment w:id="1" w:author="AAK" w:date="2021-04-09T19:50:00Z" w:initials="A">
    <w:p w14:paraId="5CD7F1EA" w14:textId="05959C5A" w:rsidR="001C0D85" w:rsidRPr="001C0D85" w:rsidRDefault="001C0D8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Ссылка</w:t>
      </w:r>
    </w:p>
  </w:comment>
  <w:comment w:id="3" w:author="AAK" w:date="2021-04-09T19:50:00Z" w:initials="A">
    <w:p w14:paraId="011B8777" w14:textId="18288852" w:rsidR="001C0D85" w:rsidRDefault="001C0D85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04-09T19:51:00Z" w:initials="A">
    <w:p w14:paraId="3A773559" w14:textId="77777777" w:rsidR="001C0D85" w:rsidRDefault="001C0D8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 xml:space="preserve">Parameter-&gt;ParameterName </w:t>
      </w:r>
      <w:r>
        <w:rPr>
          <w:lang w:val="ru-RU"/>
        </w:rPr>
        <w:t>свойство</w:t>
      </w:r>
      <w:r w:rsidRPr="001C0D85">
        <w:t xml:space="preserve"> </w:t>
      </w:r>
      <w:r>
        <w:rPr>
          <w:lang w:val="ru-RU"/>
        </w:rPr>
        <w:t>а</w:t>
      </w:r>
      <w:r w:rsidRPr="001C0D85">
        <w:t xml:space="preserve"> </w:t>
      </w:r>
      <w:r>
        <w:rPr>
          <w:lang w:val="ru-RU"/>
        </w:rPr>
        <w:t>не</w:t>
      </w:r>
      <w:r w:rsidRPr="001C0D85">
        <w:t xml:space="preserve"> </w:t>
      </w:r>
      <w:r>
        <w:rPr>
          <w:lang w:val="ru-RU"/>
        </w:rPr>
        <w:t>метод.</w:t>
      </w:r>
    </w:p>
    <w:p w14:paraId="6F320EFA" w14:textId="29E1A848" w:rsidR="001C0D85" w:rsidRPr="001C0D85" w:rsidRDefault="001C0D85">
      <w:pPr>
        <w:pStyle w:val="CommentText"/>
      </w:pPr>
      <w:r>
        <w:t xml:space="preserve">NightStandParameters – parameters – </w:t>
      </w:r>
      <w:r>
        <w:rPr>
          <w:lang w:val="ru-RU"/>
        </w:rPr>
        <w:t>именование</w:t>
      </w:r>
    </w:p>
    <w:p w14:paraId="2112878A" w14:textId="4D8A58AC" w:rsidR="001C0D85" w:rsidRPr="001C0D85" w:rsidRDefault="001C0D85">
      <w:pPr>
        <w:pStyle w:val="CommentText"/>
      </w:pPr>
      <w:r>
        <w:t xml:space="preserve">Form1 – </w:t>
      </w:r>
      <w:r>
        <w:rPr>
          <w:lang w:val="ru-RU"/>
        </w:rPr>
        <w:t>переименовать</w:t>
      </w:r>
    </w:p>
    <w:p w14:paraId="3DA67EA4" w14:textId="77777777" w:rsidR="001C0D85" w:rsidRDefault="001C0D85">
      <w:pPr>
        <w:pStyle w:val="CommentText"/>
      </w:pPr>
      <w:r>
        <w:t xml:space="preserve">NightstandBuilder – </w:t>
      </w:r>
      <w:r>
        <w:rPr>
          <w:lang w:val="ru-RU"/>
        </w:rPr>
        <w:t xml:space="preserve">почему всё </w:t>
      </w:r>
      <w:r>
        <w:t>public?</w:t>
      </w:r>
    </w:p>
    <w:p w14:paraId="66026C15" w14:textId="36A045E7" w:rsidR="001C0D85" w:rsidRPr="001C0D85" w:rsidRDefault="001C0D85">
      <w:pPr>
        <w:pStyle w:val="CommentText"/>
      </w:pPr>
    </w:p>
  </w:comment>
  <w:comment w:id="5" w:author="AAK" w:date="2021-04-09T19:53:00Z" w:initials="A">
    <w:p w14:paraId="0F816140" w14:textId="77777777" w:rsidR="001C0D85" w:rsidRDefault="001C0D85">
      <w:pPr>
        <w:pStyle w:val="CommentText"/>
      </w:pPr>
      <w:r>
        <w:rPr>
          <w:rStyle w:val="CommentReference"/>
        </w:rPr>
        <w:annotationRef/>
      </w:r>
      <w:r>
        <w:t>Form1?</w:t>
      </w:r>
    </w:p>
    <w:p w14:paraId="37553D9C" w14:textId="0FED8A9D" w:rsidR="001C0D85" w:rsidRPr="001C0D85" w:rsidRDefault="001C0D85">
      <w:pPr>
        <w:pStyle w:val="CommentText"/>
        <w:rPr>
          <w:lang w:val="ru-RU"/>
        </w:rPr>
      </w:pPr>
      <w:r>
        <w:rPr>
          <w:lang w:val="ru-RU"/>
        </w:rPr>
        <w:t>Выравните контролы.</w:t>
      </w:r>
    </w:p>
  </w:comment>
  <w:comment w:id="6" w:author="AAK" w:date="2021-04-09T19:54:00Z" w:initials="A">
    <w:p w14:paraId="3B562B15" w14:textId="73BF89B6" w:rsidR="001C0D85" w:rsidRDefault="001C0D8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5429CB9" w15:done="0"/>
  <w15:commentEx w15:paraId="579BE4A3" w15:done="0"/>
  <w15:commentEx w15:paraId="5CD7F1EA" w15:done="0"/>
  <w15:commentEx w15:paraId="011B8777" w15:done="0"/>
  <w15:commentEx w15:paraId="66026C15" w15:done="0"/>
  <w15:commentEx w15:paraId="37553D9C" w15:done="0"/>
  <w15:commentEx w15:paraId="3B562B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B2E6E" w16cex:dateUtc="2021-04-09T12:50:00Z"/>
  <w16cex:commentExtensible w16cex:durableId="241B2E85" w16cex:dateUtc="2021-04-09T12:50:00Z"/>
  <w16cex:commentExtensible w16cex:durableId="241B2E7D" w16cex:dateUtc="2021-04-09T12:50:00Z"/>
  <w16cex:commentExtensible w16cex:durableId="241B2E98" w16cex:dateUtc="2021-04-09T12:50:00Z"/>
  <w16cex:commentExtensible w16cex:durableId="241B2EC3" w16cex:dateUtc="2021-04-09T12:51:00Z"/>
  <w16cex:commentExtensible w16cex:durableId="241B2F26" w16cex:dateUtc="2021-04-09T12:53:00Z"/>
  <w16cex:commentExtensible w16cex:durableId="241B2F61" w16cex:dateUtc="2021-04-09T1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5429CB9" w16cid:durableId="241B2E6E"/>
  <w16cid:commentId w16cid:paraId="579BE4A3" w16cid:durableId="241B2E85"/>
  <w16cid:commentId w16cid:paraId="5CD7F1EA" w16cid:durableId="241B2E7D"/>
  <w16cid:commentId w16cid:paraId="011B8777" w16cid:durableId="241B2E98"/>
  <w16cid:commentId w16cid:paraId="66026C15" w16cid:durableId="241B2EC3"/>
  <w16cid:commentId w16cid:paraId="37553D9C" w16cid:durableId="241B2F26"/>
  <w16cid:commentId w16cid:paraId="3B562B15" w16cid:durableId="241B2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D2C8A" w14:textId="77777777" w:rsidR="005777D1" w:rsidRDefault="005777D1">
      <w:r>
        <w:separator/>
      </w:r>
    </w:p>
  </w:endnote>
  <w:endnote w:type="continuationSeparator" w:id="0">
    <w:p w14:paraId="4C0E8847" w14:textId="77777777" w:rsidR="005777D1" w:rsidRDefault="00577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45C658" w14:textId="77777777" w:rsidR="005777D1" w:rsidRDefault="005777D1">
      <w:r>
        <w:separator/>
      </w:r>
    </w:p>
  </w:footnote>
  <w:footnote w:type="continuationSeparator" w:id="0">
    <w:p w14:paraId="5ECD19D1" w14:textId="77777777" w:rsidR="005777D1" w:rsidRDefault="005777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756936D0" w:rsidR="0062478F" w:rsidRDefault="0062478F">
    <w:pPr>
      <w:pStyle w:val="a0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354124">
      <w:rPr>
        <w:rFonts w:ascii="Times New Roman" w:hAnsi="Times New Roman"/>
        <w:noProof/>
        <w:sz w:val="28"/>
        <w:szCs w:val="28"/>
      </w:rPr>
      <w:t>14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B170B"/>
    <w:rsid w:val="000F6960"/>
    <w:rsid w:val="00134849"/>
    <w:rsid w:val="001A30ED"/>
    <w:rsid w:val="001B4B71"/>
    <w:rsid w:val="001C0D85"/>
    <w:rsid w:val="001D7DCE"/>
    <w:rsid w:val="0020475E"/>
    <w:rsid w:val="002410CB"/>
    <w:rsid w:val="00241AB5"/>
    <w:rsid w:val="002505BD"/>
    <w:rsid w:val="00280A2C"/>
    <w:rsid w:val="003100EA"/>
    <w:rsid w:val="00315B76"/>
    <w:rsid w:val="00332DEF"/>
    <w:rsid w:val="00347D33"/>
    <w:rsid w:val="00354124"/>
    <w:rsid w:val="003752B6"/>
    <w:rsid w:val="004372A3"/>
    <w:rsid w:val="00464641"/>
    <w:rsid w:val="004A2762"/>
    <w:rsid w:val="004B47D8"/>
    <w:rsid w:val="004D3C9A"/>
    <w:rsid w:val="004E6A71"/>
    <w:rsid w:val="005048E1"/>
    <w:rsid w:val="00510995"/>
    <w:rsid w:val="005510F8"/>
    <w:rsid w:val="005551B6"/>
    <w:rsid w:val="005614D5"/>
    <w:rsid w:val="00565B34"/>
    <w:rsid w:val="005777D1"/>
    <w:rsid w:val="00581938"/>
    <w:rsid w:val="005939DA"/>
    <w:rsid w:val="005B18DC"/>
    <w:rsid w:val="0062478F"/>
    <w:rsid w:val="00646637"/>
    <w:rsid w:val="006C3202"/>
    <w:rsid w:val="007701DC"/>
    <w:rsid w:val="00783B8E"/>
    <w:rsid w:val="007859EF"/>
    <w:rsid w:val="007C3F06"/>
    <w:rsid w:val="007C6708"/>
    <w:rsid w:val="00800EC5"/>
    <w:rsid w:val="00846D99"/>
    <w:rsid w:val="0086060F"/>
    <w:rsid w:val="008A671D"/>
    <w:rsid w:val="008D3F5F"/>
    <w:rsid w:val="008E2925"/>
    <w:rsid w:val="008F033E"/>
    <w:rsid w:val="009030F0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D4198"/>
    <w:rsid w:val="00B2009F"/>
    <w:rsid w:val="00B27F83"/>
    <w:rsid w:val="00B64377"/>
    <w:rsid w:val="00B72CC9"/>
    <w:rsid w:val="00C5462F"/>
    <w:rsid w:val="00C556AA"/>
    <w:rsid w:val="00C9208E"/>
    <w:rsid w:val="00CA2C48"/>
    <w:rsid w:val="00CA435E"/>
    <w:rsid w:val="00CB5C4C"/>
    <w:rsid w:val="00CD660B"/>
    <w:rsid w:val="00EA265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3D0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microsoft.com/office/2018/08/relationships/commentsExtensible" Target="commentsExtensible.xm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microsoft.com/office/2016/09/relationships/commentsIds" Target="commentsIds.xm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5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4.png"/><Relationship Id="rId28" Type="http://schemas.openxmlformats.org/officeDocument/2006/relationships/hyperlink" Target="https://ru.wikipedia.org/wiki/&#1050;&#1086;&#1084;&#1087;&#1072;&#1089;_(&#1057;&#1040;&#1055;&#1056;)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hyperlink" Target="mk:@MSITStore:C:\Program%20Files\ASCON\KOMPAS-3D%20v18%20Study\SDK\SDK.chm::/ksEntity_props.ht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ACEF2-A93A-4052-9671-E536F374E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</Pages>
  <Words>1840</Words>
  <Characters>10494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</cp:lastModifiedBy>
  <cp:revision>40</cp:revision>
  <dcterms:created xsi:type="dcterms:W3CDTF">2021-03-24T16:16:00Z</dcterms:created>
  <dcterms:modified xsi:type="dcterms:W3CDTF">2021-04-09T12:54:00Z</dcterms:modified>
</cp:coreProperties>
</file>