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Ola</w:t>
      </w:r>
      <w:r>
        <w:t xml:space="preserve"> </w:t>
      </w:r>
      <w:r>
        <w:t xml:space="preserve">Rasmussen</w:t>
      </w:r>
    </w:p>
    <w:bookmarkStart w:id="20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</w:p>
    <w:p>
      <w:pPr>
        <w:numPr>
          <w:ilvl w:val="2"/>
          <w:numId w:val="1003"/>
        </w:numPr>
        <w:pStyle w:val="Compact"/>
      </w:pPr>
      <w:r>
        <w:t xml:space="preserve">Estimate: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</w:p>
    <w:p>
      <w:pPr>
        <w:numPr>
          <w:ilvl w:val="2"/>
          <w:numId w:val="1003"/>
        </w:numPr>
        <w:pStyle w:val="Compact"/>
      </w:pPr>
      <w:r>
        <w:t xml:space="preserve">Std. Error:</w:t>
      </w:r>
      <w:r>
        <w:t xml:space="preserve"> </w:t>
      </w:r>
      <m:oMath>
        <m:f>
          <m:fPr>
            <m:type m:val="bar"/>
          </m:fPr>
          <m:num>
            <m:r>
              <m:t>σ</m:t>
            </m:r>
          </m:num>
          <m:den>
            <m:rad>
              <m:radPr>
                <m:degHide m:val="1"/>
              </m:radPr>
              <m:deg/>
              <m:e>
                <m:r>
                  <m:t>n</m:t>
                </m:r>
              </m:e>
            </m:rad>
          </m:den>
        </m:f>
      </m:oMath>
    </w:p>
    <w:p>
      <w:pPr>
        <w:numPr>
          <w:ilvl w:val="2"/>
          <w:numId w:val="1003"/>
        </w:numPr>
        <w:pStyle w:val="Compact"/>
      </w:pPr>
      <w:r>
        <w:t xml:space="preserve">T-value: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E</m:t>
            </m:r>
            <m:r>
              <m:t>s</m:t>
            </m:r>
            <m:r>
              <m:t>t</m:t>
            </m:r>
            <m:r>
              <m:t>i</m:t>
            </m:r>
            <m:r>
              <m:t>m</m:t>
            </m:r>
            <m:r>
              <m:t>a</m:t>
            </m:r>
            <m:r>
              <m:t>t</m:t>
            </m:r>
            <m:r>
              <m:t>e</m:t>
            </m:r>
          </m:num>
          <m:den>
            <m:r>
              <m:t>S</m:t>
            </m:r>
            <m:r>
              <m:t>t</m:t>
            </m:r>
            <m:r>
              <m:t>d</m:t>
            </m:r>
            <m:r>
              <m:rPr>
                <m:sty m:val="p"/>
              </m:rPr>
              <m:t>.</m:t>
            </m:r>
            <m:r>
              <m:t>E</m:t>
            </m:r>
            <m:r>
              <m:t>r</m:t>
            </m:r>
            <m:r>
              <m:t>r</m:t>
            </m:r>
            <m:r>
              <m:t>o</m:t>
            </m:r>
            <m:r>
              <m:t>r</m:t>
            </m:r>
          </m:den>
        </m:f>
      </m:oMath>
    </w:p>
    <w:p>
      <w:pPr>
        <w:numPr>
          <w:ilvl w:val="2"/>
          <w:numId w:val="1003"/>
        </w:numPr>
        <w:pStyle w:val="Compact"/>
      </w:pPr>
      <w:r>
        <w:t xml:space="preserve">Pr(&gt;|t|):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≥</m:t>
            </m:r>
            <m:r>
              <m:t>t</m:t>
            </m:r>
          </m:e>
        </m:d>
      </m:oMath>
    </w:p>
    <w:p>
      <w:pPr>
        <w:numPr>
          <w:ilvl w:val="2"/>
          <w:numId w:val="1003"/>
        </w:numPr>
        <w:pStyle w:val="Compact"/>
      </w:pPr>
      <m:oMath>
        <m:r>
          <m:t>Y</m:t>
        </m:r>
        <m:r>
          <m:rPr>
            <m:sty m:val="p"/>
          </m:rPr>
          <m:t>=</m:t>
        </m:r>
        <m:r>
          <m:t>X</m:t>
        </m:r>
        <m:r>
          <m:t>β</m:t>
        </m:r>
        <m:r>
          <m:rPr>
            <m:sty m:val="p"/>
          </m:rPr>
          <m:t>+</m:t>
        </m:r>
        <m:r>
          <m:t>ϵ</m:t>
        </m:r>
      </m:oMath>
      <w:r>
        <w:t xml:space="preserve"> </w:t>
      </w:r>
      <w:r>
        <w:t xml:space="preserve">is a quantitative measurement of disease progression one year after baseline.</w:t>
      </w:r>
    </w:p>
    <w:p>
      <w:pPr>
        <w:numPr>
          <w:ilvl w:val="2"/>
          <w:numId w:val="1003"/>
        </w:numPr>
        <w:pStyle w:val="Compact"/>
      </w:pPr>
      <m:oMath>
        <m:r>
          <m:t>n</m:t>
        </m:r>
      </m:oMath>
      <w:r>
        <w:t xml:space="preserve"> </w:t>
      </w:r>
      <w:r>
        <w:t xml:space="preserve">is the number of observations and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is standard deviation.</w:t>
      </w:r>
    </w:p>
    <w:p>
      <w:pPr>
        <w:numPr>
          <w:ilvl w:val="1"/>
          <w:numId w:val="1002"/>
        </w:numPr>
      </w:pPr>
      <w:r>
        <w:t xml:space="preserve">Estimate of the intercept we interpret is at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</m:oMath>
      <w:r>
        <w:t xml:space="preserve">. We get this when all the other covariates are zero.</w:t>
      </w:r>
    </w:p>
    <w:p>
      <w:pPr>
        <w:numPr>
          <w:ilvl w:val="1"/>
          <w:numId w:val="1002"/>
        </w:numPr>
      </w:pPr>
      <w:r>
        <w:t xml:space="preserve">When the bmi covariate increases by 1, the Y-value increases by 5.59548.</w:t>
      </w:r>
    </w:p>
    <w:p>
      <w:pPr>
        <w:numPr>
          <w:ilvl w:val="1"/>
          <w:numId w:val="1002"/>
        </w:numPr>
      </w:pPr>
      <w:r>
        <w:t xml:space="preserve">Residual standard error: 54.16 on 431 degrees of freedom.</w:t>
      </w:r>
    </w:p>
    <w:p>
      <w:pPr>
        <w:numPr>
          <w:ilvl w:val="1"/>
          <w:numId w:val="1000"/>
        </w:numPr>
      </w:pPr>
      <w:r>
        <w:t xml:space="preserve">The formula is: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acc>
                          <m:accPr>
                            <m:chr m:val="̂"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</m:e>
              <m:sup>
                <m:r>
                  <m:t>2</m:t>
                </m:r>
              </m:sup>
            </m:sSup>
          </m:e>
        </m:nary>
      </m:oMath>
    </w:p>
    <w:p>
      <w:pPr>
        <w:numPr>
          <w:ilvl w:val="1"/>
          <w:numId w:val="1002"/>
        </w:numPr>
      </w:pPr>
      <w:r>
        <w:t xml:space="preserve">With a significant level at 0.05 we would consider sex, bmi, map and ltg so be significant.</w:t>
      </w:r>
    </w:p>
    <w:p>
      <w:pPr>
        <w:numPr>
          <w:ilvl w:val="1"/>
          <w:numId w:val="1000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p</m:t>
        </m:r>
        <m:r>
          <m:rPr>
            <m:sty m:val="p"/>
          </m:rPr>
          <m:t>−</m:t>
        </m:r>
        <m:r>
          <m:t>v</m:t>
        </m:r>
        <m:r>
          <m:t>a</m:t>
        </m:r>
        <m:r>
          <m:t>l</m:t>
        </m:r>
        <m:r>
          <m:t>u</m:t>
        </m:r>
        <m:sSub>
          <m:e>
            <m:r>
              <m:t>e</m:t>
            </m:r>
          </m:e>
          <m:sub>
            <m:r>
              <m:t>c</m:t>
            </m:r>
            <m:r>
              <m:t>o</m:t>
            </m:r>
            <m:r>
              <m:t>v</m:t>
            </m:r>
            <m:r>
              <m:t>a</m:t>
            </m:r>
            <m:r>
              <m:t>r</m:t>
            </m:r>
            <m:r>
              <m:t>i</m:t>
            </m:r>
            <m:r>
              <m:t>a</m:t>
            </m:r>
            <m:r>
              <m:t>t</m:t>
            </m:r>
            <m:r>
              <m:t>e</m:t>
            </m:r>
          </m:sub>
        </m:sSub>
        <m:r>
          <m:rPr>
            <m:sty m:val="p"/>
          </m:rPr>
          <m:t>≤</m:t>
        </m:r>
        <m:r>
          <m:t>α</m:t>
        </m:r>
      </m:oMath>
    </w:p>
    <w:p>
      <w:pPr>
        <w:numPr>
          <w:ilvl w:val="1"/>
          <w:numId w:val="1000"/>
        </w:numPr>
      </w:pPr>
      <w:r>
        <w:t xml:space="preserve">versus</w:t>
      </w:r>
    </w:p>
    <w:p>
      <w:pPr>
        <w:numPr>
          <w:ilvl w:val="1"/>
          <w:numId w:val="1000"/>
        </w:numPr>
      </w:pP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p</m:t>
        </m:r>
        <m:r>
          <m:rPr>
            <m:sty m:val="p"/>
          </m:rPr>
          <m:t>−</m:t>
        </m:r>
        <m:r>
          <m:t>v</m:t>
        </m:r>
        <m:r>
          <m:t>a</m:t>
        </m:r>
        <m:r>
          <m:t>l</m:t>
        </m:r>
        <m:r>
          <m:t>u</m:t>
        </m:r>
        <m:sSub>
          <m:e>
            <m:r>
              <m:t>e</m:t>
            </m:r>
          </m:e>
          <m:sub>
            <m:r>
              <m:t>c</m:t>
            </m:r>
            <m:r>
              <m:t>o</m:t>
            </m:r>
            <m:r>
              <m:t>v</m:t>
            </m:r>
            <m:r>
              <m:t>a</m:t>
            </m:r>
            <m:r>
              <m:t>r</m:t>
            </m:r>
            <m:r>
              <m:t>i</m:t>
            </m:r>
            <m:r>
              <m:t>a</m:t>
            </m:r>
            <m:r>
              <m:t>t</m:t>
            </m:r>
            <m:r>
              <m:t>e</m:t>
            </m:r>
          </m:sub>
        </m:sSub>
        <m:r>
          <m:rPr>
            <m:sty m:val="p"/>
          </m:rPr>
          <m:t>&gt;</m:t>
        </m:r>
        <m:r>
          <m:t>α</m:t>
        </m:r>
      </m:oMath>
    </w:p>
    <w:p>
      <w:pPr>
        <w:numPr>
          <w:ilvl w:val="1"/>
          <w:numId w:val="1000"/>
        </w:numPr>
      </w:pPr>
      <w:r>
        <w:t xml:space="preserve">For the p-value to be valid, we need to assume that the null-hypothesis is correct.</w:t>
      </w:r>
    </w:p>
    <w:p>
      <w:pPr>
        <w:numPr>
          <w:ilvl w:val="0"/>
          <w:numId w:val="1001"/>
        </w:numPr>
      </w:pPr>
      <w:r>
        <w:t xml:space="preserve">I would say that the fit of the full model is OK. The adjusted R-squared value is about 0.5, and since humans are hard to predict, that is a good adjusted R-squared value.</w:t>
      </w:r>
    </w:p>
    <w:p>
      <w:pPr>
        <w:numPr>
          <w:ilvl w:val="0"/>
          <w:numId w:val="1000"/>
        </w:numPr>
      </w:pPr>
      <w:r>
        <w:t xml:space="preserve">Less than half of the null-hypotheses are rejected, so i would not say that the model is significant at level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</w:p>
    <w:p>
      <w:pPr>
        <w:numPr>
          <w:ilvl w:val="0"/>
          <w:numId w:val="1000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a</m:t>
            </m:r>
            <m:r>
              <m:t>g</m:t>
            </m:r>
            <m:r>
              <m:t>e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s</m:t>
            </m:r>
            <m:r>
              <m:t>e</m:t>
            </m:r>
            <m:r>
              <m:t>x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b</m:t>
            </m:r>
            <m:r>
              <m:t>m</m:t>
            </m:r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m</m:t>
            </m:r>
            <m:r>
              <m:t>a</m:t>
            </m:r>
            <m:r>
              <m:t>p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t</m:t>
            </m:r>
            <m:r>
              <m:t>c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l</m:t>
            </m:r>
            <m:r>
              <m:t>d</m:t>
            </m:r>
            <m:r>
              <m:t>l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h</m:t>
            </m:r>
            <m:r>
              <m:t>d</m:t>
            </m:r>
            <m:r>
              <m:t>l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t</m:t>
            </m:r>
            <m:r>
              <m:t>c</m:t>
            </m:r>
            <m:r>
              <m:t>h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l</m:t>
            </m:r>
            <m:r>
              <m:t>t</m:t>
            </m:r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g</m:t>
            </m:r>
            <m:r>
              <m:t>l</m:t>
            </m:r>
            <m:r>
              <m:t>u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0"/>
        </w:numPr>
      </w:pPr>
      <w:r>
        <w:t xml:space="preserve">versus</w:t>
      </w:r>
    </w:p>
    <w:p>
      <w:pPr>
        <w:numPr>
          <w:ilvl w:val="0"/>
          <w:numId w:val="1000"/>
        </w:numPr>
      </w:pP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at least one</w:t>
      </w:r>
      <w:r>
        <w:t xml:space="preserve"> </w:t>
      </w:r>
      <m:oMath>
        <m:r>
          <m:rPr>
            <m:sty m:val="p"/>
          </m:rPr>
          <m:t>≠</m:t>
        </m:r>
        <m:r>
          <m:t>0</m:t>
        </m:r>
      </m:oMath>
    </w:p>
    <w:p>
      <w:pPr>
        <w:numPr>
          <w:ilvl w:val="0"/>
          <w:numId w:val="1000"/>
        </w:numPr>
      </w:pPr>
      <w:r>
        <w:t xml:space="preserve">Multiple R-squared is a measurement for the fit of the model. The value 0.5176 means that the full model explains roughly 50% of the data.</w:t>
      </w:r>
    </w:p>
    <w:p>
      <w:pPr>
        <w:numPr>
          <w:ilvl w:val="0"/>
          <w:numId w:val="1001"/>
        </w:numPr>
      </w:pPr>
      <w:r>
        <w:t xml:space="preserve">A reduced model can have a better performance than a full model because it might reduce overfitting when we want to predict the future.</w:t>
      </w:r>
    </w:p>
    <w:p>
      <w:pPr>
        <w:numPr>
          <w:ilvl w:val="0"/>
          <w:numId w:val="1000"/>
        </w:numPr>
      </w:pPr>
      <w:r>
        <w:t xml:space="preserve">In the best subset model selection, all the possible combinations of the independent variables are considered. They are tested by some criterion.</w:t>
      </w:r>
    </w:p>
    <w:p>
      <w:pPr>
        <w:numPr>
          <w:ilvl w:val="0"/>
          <w:numId w:val="1000"/>
        </w:numPr>
      </w:pPr>
      <w:r>
        <w:t xml:space="preserve">Some of these criterion are adjusted R-squared and Bayesian Information Criterion (BIC).</w:t>
      </w:r>
    </w:p>
    <w:p>
      <w:pPr>
        <w:numPr>
          <w:ilvl w:val="0"/>
          <w:numId w:val="1000"/>
        </w:numPr>
      </w:pPr>
      <w:r>
        <w:t xml:space="preserve">Adjusted R-squared is used because it includes a correction term for the number of parameters. The bigger the better.</w:t>
      </w:r>
    </w:p>
    <w:p>
      <w:pPr>
        <w:numPr>
          <w:ilvl w:val="0"/>
          <w:numId w:val="1000"/>
        </w:numPr>
      </w:pPr>
      <w:r>
        <w:t xml:space="preserve">BIC introduces a penalty term for the number of parameters. The lower the better.</w:t>
      </w:r>
    </w:p>
    <w:p>
      <w:pPr>
        <w:numPr>
          <w:ilvl w:val="0"/>
          <w:numId w:val="1000"/>
        </w:numPr>
      </w:pPr>
      <w:r>
        <w:t xml:space="preserve">Based on the results of the adjusted R-squared and the BIC criteria, I choose model 6. It has the second lowest BIC value while also having the second highest adjusted R-squared value. The other contenders are model 5 and 7. Model 5 has a much lower adjusted R-squared value and model 7 has a much higher BIC value.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"https://web.stanford.edu/~hastie/CASI_files/DATA/diabetes.csv"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(prog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ldl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ltg,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(model6)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prog ~ sex + bmi + map + tc + ldl + ltg, data = ds)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-158.277  -39.476   -2.068   37.221  148.693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-335.3586    25.3234 -13.243  &lt; 2e-16 ***</w:t>
      </w:r>
      <w:r>
        <w:br/>
      </w:r>
      <w:r>
        <w:rPr>
          <w:rStyle w:val="VerbatimChar"/>
        </w:rPr>
        <w:t xml:space="preserve">## sex          -21.5914     5.7056  -3.784 0.000176 ***</w:t>
      </w:r>
      <w:r>
        <w:br/>
      </w:r>
      <w:r>
        <w:rPr>
          <w:rStyle w:val="VerbatimChar"/>
        </w:rPr>
        <w:t xml:space="preserve">## bmi            5.7110     0.7073   8.075 6.69e-15 ***</w:t>
      </w:r>
      <w:r>
        <w:br/>
      </w:r>
      <w:r>
        <w:rPr>
          <w:rStyle w:val="VerbatimChar"/>
        </w:rPr>
        <w:t xml:space="preserve">## map            1.1266     0.2158   5.219 2.79e-07 ***</w:t>
      </w:r>
      <w:r>
        <w:br/>
      </w:r>
      <w:r>
        <w:rPr>
          <w:rStyle w:val="VerbatimChar"/>
        </w:rPr>
        <w:t xml:space="preserve">## tc            -1.0429     0.2208  -4.724 3.12e-06 ***</w:t>
      </w:r>
      <w:r>
        <w:br/>
      </w:r>
      <w:r>
        <w:rPr>
          <w:rStyle w:val="VerbatimChar"/>
        </w:rPr>
        <w:t xml:space="preserve">## ldl            0.8433     0.2298   3.670 0.000272 ***</w:t>
      </w:r>
      <w:r>
        <w:br/>
      </w:r>
      <w:r>
        <w:rPr>
          <w:rStyle w:val="VerbatimChar"/>
        </w:rPr>
        <w:t xml:space="preserve">## ltg          168.7953    16.8279  10.031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54.06 on 435 degrees of freedom</w:t>
      </w:r>
      <w:r>
        <w:br/>
      </w:r>
      <w:r>
        <w:rPr>
          <w:rStyle w:val="VerbatimChar"/>
        </w:rPr>
        <w:t xml:space="preserve">## Multiple R-squared:  0.5149,  Adjusted R-squared:  0.5082 </w:t>
      </w:r>
      <w:r>
        <w:br/>
      </w:r>
      <w:r>
        <w:rPr>
          <w:rStyle w:val="VerbatimChar"/>
        </w:rPr>
        <w:t xml:space="preserve">## F-statistic: 76.95 on 6 and 435 DF,  p-value: &lt; 2.2e-16</w:t>
      </w:r>
    </w:p>
    <w:p>
      <w:pPr>
        <w:numPr>
          <w:ilvl w:val="0"/>
          <w:numId w:val="1000"/>
        </w:numPr>
      </w:pPr>
      <w:r>
        <w:t xml:space="preserve">Comparing Model 6 with the full model we observe that the adjusted R-squared value has increased, implying that the model fit more to the data. We also observe that all of the null-hypotheses are rejected, which means that the model is significant.</w:t>
      </w:r>
    </w:p>
    <w:p>
      <w:pPr>
        <w:numPr>
          <w:ilvl w:val="0"/>
          <w:numId w:val="1001"/>
        </w:numPr>
      </w:pPr>
      <w:r>
        <w:t xml:space="preserve">Test:</w:t>
      </w:r>
    </w:p>
    <w:p>
      <w:pPr>
        <w:numPr>
          <w:ilvl w:val="0"/>
          <w:numId w:val="1000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a</m:t>
            </m:r>
            <m:r>
              <m:t>g</m:t>
            </m:r>
            <m:r>
              <m:t>e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t</m:t>
            </m:r>
            <m:r>
              <m:t>c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l</m:t>
            </m:r>
            <m:r>
              <m:t>d</m:t>
            </m:r>
            <m:r>
              <m:t>l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t</m:t>
            </m:r>
            <m:r>
              <m:t>c</m:t>
            </m:r>
            <m:r>
              <m:t>h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g</m:t>
            </m:r>
            <m:r>
              <m:t>l</m:t>
            </m:r>
            <m:r>
              <m:t>u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0"/>
        </w:numPr>
      </w:pPr>
      <w:r>
        <w:t xml:space="preserve">versus</w:t>
      </w:r>
    </w:p>
    <w:p>
      <w:pPr>
        <w:numPr>
          <w:ilvl w:val="0"/>
          <w:numId w:val="1000"/>
        </w:numPr>
      </w:pP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at least one</w:t>
      </w:r>
      <w:r>
        <w:t xml:space="preserve"> </w:t>
      </w:r>
      <m:oMath>
        <m:r>
          <m:rPr>
            <m:sty m:val="p"/>
          </m:rPr>
          <m:t>≠</m:t>
        </m:r>
        <m:r>
          <m:t>0</m:t>
        </m:r>
      </m:oMath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"https://web.stanford.edu/~hastie/CASI_files/DATA/diabetes.csv"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(prog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ldl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tch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glu,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(reduced)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prog ~ age + tc + ldl + tch + glu, data = ds)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-156.22  -51.39   -7.70   47.15  191.84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-94.1711    28.0725  -3.355 0.000864 ***</w:t>
      </w:r>
      <w:r>
        <w:br/>
      </w:r>
      <w:r>
        <w:rPr>
          <w:rStyle w:val="VerbatimChar"/>
        </w:rPr>
        <w:t xml:space="preserve">## age           0.3166     0.2547   1.243 0.214455    </w:t>
      </w:r>
      <w:r>
        <w:br/>
      </w:r>
      <w:r>
        <w:rPr>
          <w:rStyle w:val="VerbatimChar"/>
        </w:rPr>
        <w:t xml:space="preserve">## tc            0.7294     0.2128   3.428 0.000666 ***</w:t>
      </w:r>
      <w:r>
        <w:br/>
      </w:r>
      <w:r>
        <w:rPr>
          <w:rStyle w:val="VerbatimChar"/>
        </w:rPr>
        <w:t xml:space="preserve">## ldl          -1.3202     0.2669  -4.946 1.08e-06 ***</w:t>
      </w:r>
      <w:r>
        <w:br/>
      </w:r>
      <w:r>
        <w:rPr>
          <w:rStyle w:val="VerbatimChar"/>
        </w:rPr>
        <w:t xml:space="preserve">## tch          29.9553     3.4764   8.617  &lt; 2e-16 ***</w:t>
      </w:r>
      <w:r>
        <w:br/>
      </w:r>
      <w:r>
        <w:rPr>
          <w:rStyle w:val="VerbatimChar"/>
        </w:rPr>
        <w:t xml:space="preserve">## glu           1.3528     0.3140   4.308 2.03e-05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65.7 on 436 degrees of freedom</w:t>
      </w:r>
      <w:r>
        <w:br/>
      </w:r>
      <w:r>
        <w:rPr>
          <w:rStyle w:val="VerbatimChar"/>
        </w:rPr>
        <w:t xml:space="preserve">## Multiple R-squared:  0.2819,  Adjusted R-squared:  0.2737 </w:t>
      </w:r>
      <w:r>
        <w:br/>
      </w:r>
      <w:r>
        <w:rPr>
          <w:rStyle w:val="VerbatimChar"/>
        </w:rPr>
        <w:t xml:space="preserve">## F-statistic: 34.23 on 5 and 436 DF,  p-value: &lt; 2.2e-16</w:t>
      </w:r>
    </w:p>
    <w:p>
      <w:pPr>
        <w:numPr>
          <w:ilvl w:val="0"/>
          <w:numId w:val="1000"/>
        </w:numPr>
      </w:pPr>
      <w:r>
        <w:t xml:space="preserve">We can see that the adjusted R-squared value has drastically gone down, so i would prefer the full model of this reduces model.</w:t>
      </w:r>
    </w:p>
    <w:bookmarkEnd w:id="20"/>
    <w:bookmarkStart w:id="21" w:name="problem-2"/>
    <w:p>
      <w:pPr>
        <w:pStyle w:val="Heading2"/>
      </w:pPr>
      <w:r>
        <w:t xml:space="preserve">Problem 2</w:t>
      </w:r>
    </w:p>
    <w:p>
      <w:pPr>
        <w:numPr>
          <w:ilvl w:val="0"/>
          <w:numId w:val="1004"/>
        </w:numPr>
        <w:pStyle w:val="SourceCode"/>
      </w:pPr>
      <w:r>
        <w:rPr>
          <w:rStyle w:val="NormalTok"/>
        </w:rPr>
        <w:t xml:space="preserve">pvalues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"https://www.math.ntnu.no/emner/TMA4267/2018v/pvalues.txt"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(pvalues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## [1] 155</w:t>
      </w:r>
    </w:p>
    <w:p>
      <w:pPr>
        <w:numPr>
          <w:ilvl w:val="0"/>
          <w:numId w:val="1000"/>
        </w:numPr>
      </w:pPr>
      <w:r>
        <w:t xml:space="preserve">We reject 155 null-hypotheses.</w:t>
      </w:r>
    </w:p>
    <w:p>
      <w:pPr>
        <w:numPr>
          <w:ilvl w:val="0"/>
          <w:numId w:val="1000"/>
        </w:numPr>
      </w:pPr>
      <w:r>
        <w:t xml:space="preserve">A type 1 error occurs when we reject a null-hypothesis when said null-hypothesis is true.</w:t>
      </w:r>
    </w:p>
    <w:p>
      <w:pPr>
        <w:numPr>
          <w:ilvl w:val="0"/>
          <w:numId w:val="1000"/>
        </w:numPr>
      </w:pPr>
      <w:r>
        <w:t xml:space="preserve">We do not know the number of false positive findings in out data, but we can assume it given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</w:p>
    <w:p>
      <w:pPr>
        <w:numPr>
          <w:ilvl w:val="0"/>
          <w:numId w:val="1004"/>
        </w:numPr>
      </w:pPr>
      <w:r>
        <w:t xml:space="preserve">The familywise error rate (FWER) is defined as the probability of one or more false positive findings.</w:t>
      </w:r>
    </w:p>
    <w:p>
      <w:pPr>
        <w:numPr>
          <w:ilvl w:val="0"/>
          <w:numId w:val="1000"/>
        </w:numPr>
      </w:pPr>
      <w:r>
        <w:t xml:space="preserve">Controlling the FWER at level 0.05 means that we set an upper limit to the FWER. That is we set a cut-off on the p-value.</w:t>
      </w:r>
    </w:p>
    <w:p>
      <w:pPr>
        <w:numPr>
          <w:ilvl w:val="0"/>
          <w:numId w:val="1000"/>
        </w:numPr>
      </w:pPr>
      <w:r>
        <w:t xml:space="preserve">Given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1000</m:t>
        </m:r>
      </m:oMath>
      <w:r>
        <w:t xml:space="preserve">, we want the cut-off on p-values to be</w:t>
      </w:r>
      <w:r>
        <w:t xml:space="preserve"> </w:t>
      </w:r>
      <m:oMath>
        <m:sSub>
          <m:e>
            <m:r>
              <m:t>α</m:t>
            </m:r>
          </m:e>
          <m:sub>
            <m:r>
              <m:t>l</m:t>
            </m:r>
            <m:r>
              <m:t>o</m:t>
            </m:r>
            <m:r>
              <m:t>c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α</m:t>
            </m:r>
          </m:num>
          <m:den>
            <m:r>
              <m:t>m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0.05</m:t>
            </m:r>
          </m:num>
          <m:den>
            <m:r>
              <m:t>1000</m:t>
            </m:r>
          </m:den>
        </m:f>
        <m:r>
          <m:rPr>
            <m:sty m:val="p"/>
          </m:rPr>
          <m:t>=</m:t>
        </m:r>
        <m:r>
          <m:t>0.00005</m:t>
        </m:r>
      </m:oMath>
      <w:r>
        <w:t xml:space="preserve"> </w:t>
      </w:r>
      <w:r>
        <w:t xml:space="preserve">for out data using the Bonferroni method.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pvalues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"https://www.math.ntnu.no/emner/TMA4267/2018v/pvalues.txt"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(pvalues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0.00005</w:t>
      </w:r>
      <w:r>
        <w:rPr>
          <w:rStyle w:val="NormalTok"/>
        </w:rPr>
        <w:t xml:space="preserve">)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## [1] 50</w:t>
      </w:r>
    </w:p>
    <w:p>
      <w:pPr>
        <w:numPr>
          <w:ilvl w:val="0"/>
          <w:numId w:val="1000"/>
        </w:numPr>
      </w:pPr>
      <w:r>
        <w:t xml:space="preserve">Using the Bonferroni method with</w:t>
      </w:r>
      <w:r>
        <w:t xml:space="preserve"> </w:t>
      </w:r>
      <m:oMath>
        <m:sSub>
          <m:e>
            <m:r>
              <m:t>α</m:t>
            </m:r>
          </m:e>
          <m:sub>
            <m:r>
              <m:t>l</m:t>
            </m:r>
            <m:r>
              <m:t>o</m:t>
            </m:r>
            <m:r>
              <m:t>c</m:t>
            </m:r>
          </m:sub>
        </m:sSub>
        <m:r>
          <m:rPr>
            <m:sty m:val="p"/>
          </m:rPr>
          <m:t>=</m:t>
        </m:r>
        <m:r>
          <m:t>0.00005</m:t>
        </m:r>
      </m:oMath>
      <w:r>
        <w:t xml:space="preserve">, we reject 50 null-hypotheses.</w:t>
      </w:r>
    </w:p>
    <w:p>
      <w:pPr>
        <w:numPr>
          <w:ilvl w:val="0"/>
          <w:numId w:val="1004"/>
        </w:numPr>
      </w:pPr>
      <w:r>
        <w:t xml:space="preserve">Assuming that the first 900 null-hypotheses are true ant the last 100 are false, it implies that 10% of the number of type 1 and type 2 errors are false.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Ola Rasmussen</dc:creator>
  <cp:keywords/>
  <dcterms:created xsi:type="dcterms:W3CDTF">2022-03-21T19:07:57Z</dcterms:created>
  <dcterms:modified xsi:type="dcterms:W3CDTF">2022-03-21T19:07:57Z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