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E37951" w:rsidR="00914591" w:rsidP="5C3A1F51" w:rsidRDefault="00E37951" w14:paraId="62438B2B" w14:textId="1ADD6942">
      <w:pPr>
        <w:rPr>
          <w:rFonts w:ascii="Aptos Display" w:hAnsi="Aptos Display" w:asciiTheme="majorAscii" w:hAnsiTheme="majorAscii"/>
          <w:b w:val="1"/>
          <w:bCs w:val="1"/>
          <w:sz w:val="36"/>
          <w:szCs w:val="36"/>
        </w:rPr>
      </w:pPr>
      <w:r w:rsidRPr="312D514C" w:rsidR="00E3795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TE</w:t>
      </w:r>
      <w:r w:rsidRPr="312D514C" w:rsidR="0637DAF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AM CH</w:t>
      </w:r>
      <w:r w:rsidRPr="312D514C" w:rsidR="00E3795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A</w:t>
      </w:r>
      <w:r w:rsidRPr="312D514C" w:rsidR="0637DAF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RIS</w:t>
      </w:r>
      <w:r w:rsidRPr="312D514C" w:rsidR="00E3795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 xml:space="preserve"> </w:t>
      </w:r>
      <w:r w:rsidRPr="312D514C" w:rsidR="0BD79EE2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P</w:t>
      </w:r>
      <w:r w:rsidRPr="312D514C" w:rsidR="00E3795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 xml:space="preserve">roject </w:t>
      </w:r>
      <w:r w:rsidRPr="312D514C" w:rsidR="5DE424B0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As-</w:t>
      </w:r>
      <w:r w:rsidRPr="312D514C" w:rsidR="5DE424B0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>Built:</w:t>
      </w:r>
      <w:r w:rsidRPr="312D514C" w:rsidR="00E37951">
        <w:rPr>
          <w:rFonts w:ascii="Aptos Display" w:hAnsi="Aptos Display" w:asciiTheme="majorAscii" w:hAnsiTheme="majorAscii"/>
          <w:b w:val="1"/>
          <w:bCs w:val="1"/>
          <w:sz w:val="36"/>
          <w:szCs w:val="36"/>
        </w:rPr>
        <w:t xml:space="preserve"> Azure CLI and Bicep</w:t>
      </w:r>
    </w:p>
    <w:p w:rsidR="00E37951" w:rsidRDefault="00E37951" w14:paraId="326943D5" w14:textId="77777777">
      <w:pPr>
        <w:rPr>
          <w:b/>
          <w:bCs/>
        </w:rPr>
      </w:pPr>
    </w:p>
    <w:p w:rsidRPr="00E37951" w:rsidR="00E37951" w:rsidP="00E37951" w:rsidRDefault="00E37951" w14:paraId="7AAF36F7" w14:textId="77777777">
      <w:pPr>
        <w:rPr>
          <w:b/>
          <w:bCs/>
        </w:rPr>
      </w:pPr>
      <w:r w:rsidRPr="00E37951">
        <w:rPr>
          <w:rFonts w:ascii="Segoe UI Emoji" w:hAnsi="Segoe UI Emoji" w:cs="Segoe UI Emoji"/>
          <w:b/>
          <w:bCs/>
        </w:rPr>
        <w:t>📘</w:t>
      </w:r>
      <w:r w:rsidRPr="00E37951">
        <w:rPr>
          <w:b/>
          <w:bCs/>
        </w:rPr>
        <w:t xml:space="preserve"> Overview</w:t>
      </w:r>
    </w:p>
    <w:p w:rsidR="00E37951" w:rsidP="00E37951" w:rsidRDefault="00E37951" w14:paraId="2EDC9559" w14:textId="77777777">
      <w:r w:rsidRPr="00E37951">
        <w:t xml:space="preserve">This guide outlines a modular Azure infrastructure deployment using </w:t>
      </w:r>
      <w:r w:rsidRPr="00E37951">
        <w:rPr>
          <w:b/>
          <w:bCs/>
        </w:rPr>
        <w:t>Azure CLI</w:t>
      </w:r>
      <w:r w:rsidRPr="00E37951">
        <w:t xml:space="preserve"> and </w:t>
      </w:r>
      <w:r w:rsidRPr="00E37951">
        <w:rPr>
          <w:b/>
          <w:bCs/>
        </w:rPr>
        <w:t>Bicep templates</w:t>
      </w:r>
      <w:r w:rsidRPr="00E37951">
        <w:t xml:space="preserve">. It enforces VM SKU compliance with </w:t>
      </w:r>
      <w:r w:rsidRPr="00E37951">
        <w:rPr>
          <w:b/>
          <w:bCs/>
        </w:rPr>
        <w:t>Azure Policy</w:t>
      </w:r>
      <w:r w:rsidRPr="00E37951">
        <w:t>, provisions a networked virtual machine, storage account, and Log Analytics workspace, and leverages best practices for reusable Infrastructure as Code (IaC).</w:t>
      </w:r>
    </w:p>
    <w:p w:rsidRPr="00E37951" w:rsidR="00E37951" w:rsidP="00E37951" w:rsidRDefault="00E37951" w14:paraId="54024C70" w14:textId="77777777">
      <w:pPr>
        <w:rPr>
          <w:b/>
          <w:bCs/>
        </w:rPr>
      </w:pPr>
      <w:r w:rsidRPr="00E37951">
        <w:rPr>
          <w:rFonts w:ascii="Segoe UI Emoji" w:hAnsi="Segoe UI Emoji" w:cs="Segoe UI Emoji"/>
          <w:b/>
          <w:bCs/>
        </w:rPr>
        <w:t>🧰</w:t>
      </w:r>
      <w:r w:rsidRPr="00E37951">
        <w:rPr>
          <w:b/>
          <w:bCs/>
        </w:rPr>
        <w:t xml:space="preserve"> Prerequisites</w:t>
      </w:r>
    </w:p>
    <w:p w:rsidRPr="00E37951" w:rsidR="00E37951" w:rsidP="00E37951" w:rsidRDefault="00E37951" w14:paraId="773B3528" w14:textId="77777777">
      <w:r w:rsidRPr="00E37951">
        <w:t>Ensure the following tools are ready:</w:t>
      </w:r>
    </w:p>
    <w:p w:rsidRPr="00E37951" w:rsidR="00E37951" w:rsidP="00E37951" w:rsidRDefault="00E37951" w14:paraId="357342E2" w14:textId="77777777">
      <w:pPr>
        <w:numPr>
          <w:ilvl w:val="0"/>
          <w:numId w:val="1"/>
        </w:numPr>
        <w:rPr>
          <w:b/>
          <w:bCs/>
        </w:rPr>
      </w:pPr>
      <w:r w:rsidRPr="00E37951">
        <w:rPr>
          <w:b/>
          <w:bCs/>
        </w:rPr>
        <w:t>Azure CLI installed (az version)</w:t>
      </w:r>
    </w:p>
    <w:p w:rsidRPr="00E37951" w:rsidR="00E37951" w:rsidP="00E37951" w:rsidRDefault="00E37951" w14:paraId="00471E55" w14:textId="2A56275C">
      <w:pPr>
        <w:pStyle w:val="ListParagraph"/>
        <w:numPr>
          <w:ilvl w:val="0"/>
          <w:numId w:val="2"/>
        </w:numPr>
        <w:rPr>
          <w:b/>
          <w:bCs/>
        </w:rPr>
      </w:pPr>
      <w:r w:rsidRPr="00E37951">
        <w:rPr>
          <w:b/>
          <w:bCs/>
        </w:rPr>
        <w:t>Prepare Environment and Tools</w:t>
      </w:r>
    </w:p>
    <w:p w:rsidRPr="00E37951" w:rsidR="00E37951" w:rsidP="00E37951" w:rsidRDefault="00E37951" w14:paraId="05A1C6D9" w14:textId="670B879F">
      <w:pPr>
        <w:rPr>
          <w:b/>
          <w:bCs/>
        </w:rPr>
      </w:pPr>
      <w:r w:rsidRPr="00E37951">
        <w:rPr>
          <w:b/>
          <w:bCs/>
        </w:rPr>
        <w:t>Bicep CLI installed:</w:t>
      </w:r>
    </w:p>
    <w:p w:rsidR="00E37951" w:rsidRDefault="00E37951" w14:paraId="0D198FA4" w14:textId="77777777">
      <w:r>
        <w:rPr>
          <w:noProof/>
        </w:rPr>
        <w:drawing>
          <wp:inline distT="0" distB="0" distL="0" distR="0" wp14:anchorId="2492EE12" wp14:editId="79CB70CA">
            <wp:extent cx="5943600" cy="1974850"/>
            <wp:effectExtent l="0" t="0" r="0" b="6350"/>
            <wp:docPr id="163814880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8803" name="Picture 1" descr="A computer screen 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7951" w:rsidR="00E37951" w:rsidRDefault="00E37951" w14:paraId="0D557830" w14:textId="1910739E">
      <w:pPr>
        <w:rPr>
          <w:b/>
          <w:bCs/>
        </w:rPr>
      </w:pPr>
      <w:r w:rsidRPr="00E37951">
        <w:rPr>
          <w:rFonts w:ascii="Segoe UI Emoji" w:hAnsi="Segoe UI Emoji" w:cs="Segoe UI Emoji"/>
          <w:b/>
          <w:bCs/>
        </w:rPr>
        <w:t>🏗️</w:t>
      </w:r>
      <w:r w:rsidRPr="00E37951">
        <w:rPr>
          <w:b/>
          <w:bCs/>
        </w:rPr>
        <w:t xml:space="preserve"> Resource Group Setup</w:t>
      </w:r>
    </w:p>
    <w:p w:rsidR="00E37951" w:rsidRDefault="00E37951" w14:paraId="2F03FDB2" w14:textId="77777777">
      <w:r>
        <w:rPr>
          <w:noProof/>
        </w:rPr>
        <w:drawing>
          <wp:inline distT="0" distB="0" distL="0" distR="0" wp14:anchorId="16FAB0C5" wp14:editId="1536FE6E">
            <wp:extent cx="5943600" cy="1938020"/>
            <wp:effectExtent l="0" t="0" r="0" b="5080"/>
            <wp:docPr id="1730342082" name="Picture 2" descr="A computer screen with a red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2082" name="Picture 2" descr="A computer screen with a red rectangl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51" w:rsidRDefault="00E37951" w14:paraId="742266DA" w14:textId="405B5EE1">
      <w:r w:rsidRPr="00E37951">
        <w:rPr>
          <w:rFonts w:ascii="Segoe UI Emoji" w:hAnsi="Segoe UI Emoji" w:cs="Segoe UI Emoji"/>
        </w:rPr>
        <w:lastRenderedPageBreak/>
        <w:t>🔒</w:t>
      </w:r>
      <w:r w:rsidRPr="00E37951">
        <w:rPr>
          <w:b/>
          <w:bCs/>
        </w:rPr>
        <w:t xml:space="preserve"> Enforce Allowed VM SKU via Policy</w:t>
      </w:r>
    </w:p>
    <w:p w:rsidRPr="00E37951" w:rsidR="00E37951" w:rsidRDefault="00E37951" w14:paraId="7C382D1D" w14:textId="21C9B546">
      <w:pPr>
        <w:rPr>
          <w:b/>
          <w:bCs/>
        </w:rPr>
      </w:pPr>
      <w:r w:rsidRPr="00E37951">
        <w:rPr>
          <w:b/>
          <w:bCs/>
        </w:rPr>
        <w:t>Create policy-rules.json:</w:t>
      </w:r>
    </w:p>
    <w:p w:rsidR="00E37951" w:rsidRDefault="00E37951" w14:paraId="4685F5E5" w14:textId="4CF00531">
      <w:r>
        <w:rPr>
          <w:noProof/>
        </w:rPr>
        <w:drawing>
          <wp:inline distT="0" distB="0" distL="0" distR="0" wp14:anchorId="6A3C184A" wp14:editId="0A73BD6F">
            <wp:extent cx="5943600" cy="2722245"/>
            <wp:effectExtent l="0" t="0" r="0" b="1905"/>
            <wp:docPr id="561798968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8968" name="Picture 3" descr="A computer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7951" w:rsidR="00E37951" w:rsidRDefault="00E37951" w14:paraId="17DCD97F" w14:textId="2A2CA9A2">
      <w:pPr>
        <w:rPr>
          <w:b/>
          <w:bCs/>
        </w:rPr>
      </w:pPr>
      <w:r w:rsidRPr="00E37951">
        <w:rPr>
          <w:b/>
          <w:bCs/>
        </w:rPr>
        <w:t>Create policy definition:</w:t>
      </w:r>
    </w:p>
    <w:p w:rsidR="00E37951" w:rsidRDefault="00E37951" w14:paraId="27D10299" w14:textId="77777777">
      <w:r>
        <w:rPr>
          <w:noProof/>
        </w:rPr>
        <w:drawing>
          <wp:inline distT="0" distB="0" distL="0" distR="0" wp14:anchorId="09685DB1" wp14:editId="35B20B99">
            <wp:extent cx="5943600" cy="2913380"/>
            <wp:effectExtent l="0" t="0" r="0" b="1270"/>
            <wp:docPr id="1601407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07441" name="Picture 16014074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51" w:rsidRDefault="00E37951" w14:paraId="69CDBDDA" w14:textId="77777777"/>
    <w:p w:rsidR="00E37951" w:rsidRDefault="00E37951" w14:paraId="38D1E523" w14:textId="77777777"/>
    <w:p w:rsidR="00E37951" w:rsidRDefault="00E37951" w14:paraId="0D848560" w14:textId="77777777"/>
    <w:p w:rsidR="00E37951" w:rsidRDefault="00E37951" w14:paraId="26DA6039" w14:textId="77777777"/>
    <w:p w:rsidRPr="00E37951" w:rsidR="00E37951" w:rsidRDefault="00E37951" w14:paraId="5266AA01" w14:textId="59CE1E0E">
      <w:pPr>
        <w:rPr>
          <w:b/>
          <w:bCs/>
        </w:rPr>
      </w:pPr>
      <w:r w:rsidRPr="00E37951">
        <w:rPr>
          <w:b/>
          <w:bCs/>
        </w:rPr>
        <w:lastRenderedPageBreak/>
        <w:t>Assign the policy to your resource group:</w:t>
      </w:r>
    </w:p>
    <w:p w:rsidR="00E37951" w:rsidRDefault="00E37951" w14:paraId="773FF59C" w14:textId="77777777">
      <w:r>
        <w:rPr>
          <w:noProof/>
        </w:rPr>
        <w:drawing>
          <wp:inline distT="0" distB="0" distL="0" distR="0" wp14:anchorId="413AE173" wp14:editId="746DDC87">
            <wp:extent cx="5943600" cy="2964815"/>
            <wp:effectExtent l="0" t="0" r="0" b="6985"/>
            <wp:docPr id="1205184578" name="Picture 5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84578" name="Picture 5" descr="A computer screen shot of a blue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51" w:rsidRDefault="00E37951" w14:paraId="1D49933C" w14:textId="3DB5D1A5">
      <w:pPr>
        <w:rPr>
          <w:b/>
          <w:bCs/>
        </w:rPr>
      </w:pPr>
      <w:r w:rsidRPr="00E37951">
        <w:rPr>
          <w:rFonts w:ascii="Segoe UI Emoji" w:hAnsi="Segoe UI Emoji" w:cs="Segoe UI Emoji"/>
          <w:b/>
          <w:bCs/>
        </w:rPr>
        <w:t>🧩</w:t>
      </w:r>
      <w:r w:rsidRPr="00E37951">
        <w:rPr>
          <w:b/>
          <w:bCs/>
        </w:rPr>
        <w:t xml:space="preserve"> Bicep Modules Overview</w:t>
      </w:r>
    </w:p>
    <w:p w:rsidR="00794E33" w:rsidRDefault="00794E33" w14:paraId="4E59A111" w14:textId="60530E85">
      <w:pPr>
        <w:rPr>
          <w:b/>
          <w:bCs/>
        </w:rPr>
      </w:pPr>
      <w:r w:rsidRPr="00794E33">
        <w:rPr>
          <w:rFonts w:ascii="Segoe UI Emoji" w:hAnsi="Segoe UI Emoji" w:cs="Segoe UI Emoji"/>
          <w:b/>
          <w:bCs/>
        </w:rPr>
        <w:t>💡</w:t>
      </w:r>
      <w:r w:rsidRPr="00794E33">
        <w:rPr>
          <w:b/>
          <w:bCs/>
        </w:rPr>
        <w:t xml:space="preserve"> Place all .bicep files in the same folder for simplicity.</w:t>
      </w:r>
    </w:p>
    <w:p w:rsidRPr="00E37951" w:rsidR="00E37951" w:rsidP="00E37951" w:rsidRDefault="00E37951" w14:paraId="05B1C663" w14:textId="2EC2AC6E">
      <w:pPr>
        <w:pStyle w:val="ListParagraph"/>
        <w:numPr>
          <w:ilvl w:val="1"/>
          <w:numId w:val="1"/>
        </w:numPr>
        <w:rPr>
          <w:b/>
          <w:bCs/>
        </w:rPr>
      </w:pPr>
      <w:r w:rsidRPr="00E37951">
        <w:rPr>
          <w:b/>
          <w:bCs/>
        </w:rPr>
        <w:t xml:space="preserve">Create </w:t>
      </w:r>
      <w:r w:rsidR="00794E33">
        <w:rPr>
          <w:b/>
          <w:bCs/>
        </w:rPr>
        <w:t>resources</w:t>
      </w:r>
      <w:r w:rsidRPr="00E37951">
        <w:rPr>
          <w:b/>
          <w:bCs/>
        </w:rPr>
        <w:t>.bicep file:</w:t>
      </w:r>
    </w:p>
    <w:p w:rsidRPr="00E37951" w:rsidR="00E37951" w:rsidP="00E37951" w:rsidRDefault="00E37951" w14:paraId="2E3DC3E0" w14:textId="1060798C">
      <w:r w:rsidRPr="00E37951">
        <w:t>Virtual Network, Subnet, NSG, NIC, Public IP, and VM</w:t>
      </w:r>
    </w:p>
    <w:p w:rsidR="00E37951" w:rsidRDefault="00E37951" w14:paraId="7EDAE16E" w14:textId="77777777">
      <w:r>
        <w:rPr>
          <w:noProof/>
        </w:rPr>
        <w:drawing>
          <wp:inline distT="0" distB="0" distL="0" distR="0" wp14:anchorId="637B9C87" wp14:editId="5322ADAE">
            <wp:extent cx="5943600" cy="2887980"/>
            <wp:effectExtent l="0" t="0" r="0" b="7620"/>
            <wp:docPr id="17031348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4890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51" w:rsidRDefault="00E37951" w14:paraId="5D11D766" w14:textId="77777777"/>
    <w:p w:rsidR="00E37951" w:rsidRDefault="00E37951" w14:paraId="4A49FF30" w14:textId="77777777"/>
    <w:p w:rsidRPr="00E37951" w:rsidR="00E37951" w:rsidP="00E37951" w:rsidRDefault="00E37951" w14:paraId="42AA8F30" w14:textId="2FDB4A49">
      <w:pPr>
        <w:pStyle w:val="ListParagraph"/>
        <w:numPr>
          <w:ilvl w:val="0"/>
          <w:numId w:val="2"/>
        </w:numPr>
        <w:rPr>
          <w:b/>
          <w:bCs/>
        </w:rPr>
      </w:pPr>
      <w:r w:rsidRPr="00E37951">
        <w:rPr>
          <w:b/>
          <w:bCs/>
        </w:rPr>
        <w:t xml:space="preserve">Create storage.bicep file: </w:t>
      </w:r>
    </w:p>
    <w:p w:rsidR="00E37951" w:rsidP="00E37951" w:rsidRDefault="00E37951" w14:paraId="2806088E" w14:textId="36B6035F">
      <w:r w:rsidRPr="00E37951">
        <w:t>Storage Account (StorageV2)</w:t>
      </w:r>
    </w:p>
    <w:p w:rsidR="00E37951" w:rsidRDefault="00E37951" w14:paraId="65EF5497" w14:textId="77777777">
      <w:r>
        <w:rPr>
          <w:noProof/>
        </w:rPr>
        <w:drawing>
          <wp:inline distT="0" distB="0" distL="0" distR="0" wp14:anchorId="543B9722" wp14:editId="749354A1">
            <wp:extent cx="5943600" cy="2794000"/>
            <wp:effectExtent l="0" t="0" r="0" b="6350"/>
            <wp:docPr id="1778052769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52769" name="Picture 7" descr="A computer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4E33" w:rsidR="00794E33" w:rsidP="00794E33" w:rsidRDefault="00794E33" w14:paraId="615138B6" w14:textId="585B90F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</w:t>
      </w:r>
      <w:r w:rsidRPr="00794E33">
        <w:rPr>
          <w:b/>
          <w:bCs/>
        </w:rPr>
        <w:t>monitor.bicep</w:t>
      </w:r>
      <w:r>
        <w:rPr>
          <w:b/>
          <w:bCs/>
        </w:rPr>
        <w:t xml:space="preserve"> file</w:t>
      </w:r>
      <w:r w:rsidRPr="00794E33">
        <w:rPr>
          <w:b/>
          <w:bCs/>
        </w:rPr>
        <w:t>:</w:t>
      </w:r>
    </w:p>
    <w:p w:rsidR="00794E33" w:rsidRDefault="00794E33" w14:paraId="37A85EFD" w14:textId="4E16F210">
      <w:r w:rsidRPr="00794E33">
        <w:t>Log Analytics Workspace</w:t>
      </w:r>
    </w:p>
    <w:p w:rsidR="00E37951" w:rsidRDefault="00E37951" w14:paraId="22E84F42" w14:textId="77777777">
      <w:r>
        <w:rPr>
          <w:noProof/>
        </w:rPr>
        <w:drawing>
          <wp:inline distT="0" distB="0" distL="0" distR="0" wp14:anchorId="4D4E725F" wp14:editId="77A4490C">
            <wp:extent cx="5943600" cy="2842895"/>
            <wp:effectExtent l="0" t="0" r="0" b="0"/>
            <wp:docPr id="1134305403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05403" name="Picture 8" descr="A computer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33" w:rsidRDefault="00794E33" w14:paraId="43A82EC6" w14:textId="77777777"/>
    <w:p w:rsidR="00794E33" w:rsidRDefault="00794E33" w14:paraId="65EF3421" w14:textId="77777777"/>
    <w:p w:rsidR="00794E33" w:rsidRDefault="00794E33" w14:paraId="086E2AD7" w14:textId="77777777"/>
    <w:p w:rsidRPr="00794E33" w:rsidR="00794E33" w:rsidP="00794E33" w:rsidRDefault="00794E33" w14:paraId="5F5CA4A8" w14:textId="1C2B180E">
      <w:pPr>
        <w:pStyle w:val="ListParagraph"/>
        <w:numPr>
          <w:ilvl w:val="0"/>
          <w:numId w:val="2"/>
        </w:numPr>
        <w:rPr>
          <w:b/>
          <w:bCs/>
        </w:rPr>
      </w:pPr>
      <w:r w:rsidRPr="00794E33">
        <w:rPr>
          <w:b/>
          <w:bCs/>
        </w:rPr>
        <w:t>Create deploy-all.bicep file:</w:t>
      </w:r>
    </w:p>
    <w:p w:rsidR="00794E33" w:rsidRDefault="00794E33" w14:paraId="6D958D48" w14:textId="24E0CE72">
      <w:r w:rsidRPr="00794E33">
        <w:t>Orchestration of all modules + additional VM resource block</w:t>
      </w:r>
    </w:p>
    <w:p w:rsidR="00E37951" w:rsidRDefault="00E37951" w14:paraId="2B365621" w14:textId="77777777">
      <w:r>
        <w:rPr>
          <w:noProof/>
        </w:rPr>
        <w:drawing>
          <wp:inline distT="0" distB="0" distL="0" distR="0" wp14:anchorId="32802993" wp14:editId="32F838B5">
            <wp:extent cx="5943600" cy="2612390"/>
            <wp:effectExtent l="0" t="0" r="0" b="0"/>
            <wp:docPr id="84050787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07871" name="Picture 9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5CA7" w:rsidR="002C5CA7" w:rsidP="002C5CA7" w:rsidRDefault="002C5CA7" w14:paraId="7F694269" w14:textId="77777777">
      <w:pPr>
        <w:rPr>
          <w:b/>
          <w:bCs/>
        </w:rPr>
      </w:pPr>
      <w:r w:rsidRPr="002C5CA7">
        <w:rPr>
          <w:rFonts w:ascii="Segoe UI Emoji" w:hAnsi="Segoe UI Emoji" w:cs="Segoe UI Emoji"/>
          <w:b/>
          <w:bCs/>
        </w:rPr>
        <w:t>🚀</w:t>
      </w:r>
      <w:r w:rsidRPr="002C5CA7">
        <w:rPr>
          <w:b/>
          <w:bCs/>
        </w:rPr>
        <w:t xml:space="preserve"> Deploy-All in One Command</w:t>
      </w:r>
    </w:p>
    <w:p w:rsidR="00E37951" w:rsidRDefault="00E37951" w14:paraId="6B151A79" w14:textId="77777777">
      <w:r>
        <w:rPr>
          <w:noProof/>
        </w:rPr>
        <w:drawing>
          <wp:inline distT="0" distB="0" distL="0" distR="0" wp14:anchorId="32A108BE" wp14:editId="40A271E5">
            <wp:extent cx="5943600" cy="2577465"/>
            <wp:effectExtent l="0" t="0" r="0" b="0"/>
            <wp:docPr id="30858148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81480" name="Picture 1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A7" w:rsidRDefault="002C5CA7" w14:paraId="184B67DF" w14:textId="77777777"/>
    <w:p w:rsidR="002C5CA7" w:rsidRDefault="002C5CA7" w14:paraId="6BCCA3FC" w14:textId="77777777"/>
    <w:p w:rsidR="002C5CA7" w:rsidRDefault="002C5CA7" w14:paraId="566AB94B" w14:textId="77777777"/>
    <w:p w:rsidR="002C5CA7" w:rsidRDefault="002C5CA7" w14:paraId="318C5A50" w14:textId="77777777"/>
    <w:p w:rsidR="002C5CA7" w:rsidRDefault="002C5CA7" w14:paraId="4BE35704" w14:textId="77777777"/>
    <w:p w:rsidRPr="002C5CA7" w:rsidR="002C5CA7" w:rsidRDefault="002C5CA7" w14:paraId="44511EB6" w14:textId="3B6DDF74">
      <w:pPr>
        <w:rPr>
          <w:b/>
          <w:bCs/>
        </w:rPr>
      </w:pPr>
      <w:r>
        <w:rPr>
          <w:b/>
          <w:bCs/>
        </w:rPr>
        <w:lastRenderedPageBreak/>
        <w:t>Confirmation of all resources deployed in azure portal</w:t>
      </w:r>
    </w:p>
    <w:p w:rsidRPr="00E37951" w:rsidR="00E37951" w:rsidRDefault="00E37951" w14:paraId="56A99F13" w14:textId="5238E0CE">
      <w:r>
        <w:rPr>
          <w:noProof/>
        </w:rPr>
        <w:drawing>
          <wp:inline distT="0" distB="0" distL="0" distR="0" wp14:anchorId="233807E6" wp14:editId="0011A98F">
            <wp:extent cx="5943600" cy="2635885"/>
            <wp:effectExtent l="0" t="0" r="0" b="0"/>
            <wp:docPr id="948933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3090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37951" w:rsidR="00E37951">
      <w:footerReference w:type="even" r:id="rId18"/>
      <w:footerReference w:type="default" r:id="rId19"/>
      <w:footerReference w:type="first" r:id="rId2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544B9" w:rsidP="007544B9" w:rsidRDefault="007544B9" w14:paraId="505ACEC4" w14:textId="77777777">
      <w:pPr>
        <w:spacing w:after="0" w:line="240" w:lineRule="auto"/>
      </w:pPr>
      <w:r>
        <w:separator/>
      </w:r>
    </w:p>
  </w:endnote>
  <w:endnote w:type="continuationSeparator" w:id="0">
    <w:p w:rsidR="007544B9" w:rsidP="007544B9" w:rsidRDefault="007544B9" w14:paraId="40B9D8B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544B9" w:rsidRDefault="007544B9" w14:paraId="6DAF668F" w14:textId="225385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544B9" w:rsidRDefault="007544B9" w14:paraId="45DD24BB" w14:textId="0C1BD1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544B9" w:rsidRDefault="007544B9" w14:paraId="3A7FC195" w14:textId="4EED9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544B9" w:rsidP="007544B9" w:rsidRDefault="007544B9" w14:paraId="1B1681EC" w14:textId="77777777">
      <w:pPr>
        <w:spacing w:after="0" w:line="240" w:lineRule="auto"/>
      </w:pPr>
      <w:r>
        <w:separator/>
      </w:r>
    </w:p>
  </w:footnote>
  <w:footnote w:type="continuationSeparator" w:id="0">
    <w:p w:rsidR="007544B9" w:rsidP="007544B9" w:rsidRDefault="007544B9" w14:paraId="76A6221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64586"/>
    <w:multiLevelType w:val="multilevel"/>
    <w:tmpl w:val="4520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6D12103F"/>
    <w:multiLevelType w:val="hybridMultilevel"/>
    <w:tmpl w:val="890E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673959">
    <w:abstractNumId w:val="0"/>
  </w:num>
  <w:num w:numId="2" w16cid:durableId="1081440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51"/>
    <w:rsid w:val="002C5CA7"/>
    <w:rsid w:val="00614CB0"/>
    <w:rsid w:val="007544B9"/>
    <w:rsid w:val="00794E33"/>
    <w:rsid w:val="00914591"/>
    <w:rsid w:val="00962519"/>
    <w:rsid w:val="009D1755"/>
    <w:rsid w:val="00D81955"/>
    <w:rsid w:val="00DE199D"/>
    <w:rsid w:val="00E37951"/>
    <w:rsid w:val="0637DAF1"/>
    <w:rsid w:val="0BD79EE2"/>
    <w:rsid w:val="312D514C"/>
    <w:rsid w:val="5C3A1F51"/>
    <w:rsid w:val="5DE4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328D5"/>
  <w15:chartTrackingRefBased/>
  <w15:docId w15:val="{0016AB8C-4B03-4289-B4F8-BB71A9C11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95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95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9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9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9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9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9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9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9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3795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3795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3795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3795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3795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3795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3795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3795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379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95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3795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9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379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95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379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9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9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95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379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951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544B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54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9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oter" Target="footer1.xm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footer" Target="footer3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2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customXml" Target="../customXml/item1.xml" Id="rId23" /><Relationship Type="http://schemas.openxmlformats.org/officeDocument/2006/relationships/image" Target="media/image4.png" Id="rId10" /><Relationship Type="http://schemas.openxmlformats.org/officeDocument/2006/relationships/footer" Target="footer2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9870ACC60C09418A421C5813C72955" ma:contentTypeVersion="11" ma:contentTypeDescription="Create a new document." ma:contentTypeScope="" ma:versionID="0d1f33ccb7c566ea9f5d23915f66cc72">
  <xsd:schema xmlns:xsd="http://www.w3.org/2001/XMLSchema" xmlns:xs="http://www.w3.org/2001/XMLSchema" xmlns:p="http://schemas.microsoft.com/office/2006/metadata/properties" xmlns:ns2="cc8e53da-436d-4c83-8cca-e22a9701f31c" xmlns:ns3="65860e78-4a6d-4fff-8d44-b2e9ae783593" targetNamespace="http://schemas.microsoft.com/office/2006/metadata/properties" ma:root="true" ma:fieldsID="766b36fbe50eda95843f7e1fe0648f25" ns2:_="" ns3:_="">
    <xsd:import namespace="cc8e53da-436d-4c83-8cca-e22a9701f31c"/>
    <xsd:import namespace="65860e78-4a6d-4fff-8d44-b2e9ae7835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e53da-436d-4c83-8cca-e22a9701f3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73c42ff-dca8-480b-9493-c67b49326c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860e78-4a6d-4fff-8d44-b2e9ae78359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fa177aa-a4a0-4d4c-b3b7-2dbe2023fff7}" ma:internalName="TaxCatchAll" ma:showField="CatchAllData" ma:web="65860e78-4a6d-4fff-8d44-b2e9ae7835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8e53da-436d-4c83-8cca-e22a9701f31c">
      <Terms xmlns="http://schemas.microsoft.com/office/infopath/2007/PartnerControls"/>
    </lcf76f155ced4ddcb4097134ff3c332f>
    <TaxCatchAll xmlns="65860e78-4a6d-4fff-8d44-b2e9ae783593" xsi:nil="true"/>
  </documentManagement>
</p:properties>
</file>

<file path=customXml/itemProps1.xml><?xml version="1.0" encoding="utf-8"?>
<ds:datastoreItem xmlns:ds="http://schemas.openxmlformats.org/officeDocument/2006/customXml" ds:itemID="{1608E782-61D7-408A-A7CF-0BD144138281}"/>
</file>

<file path=customXml/itemProps2.xml><?xml version="1.0" encoding="utf-8"?>
<ds:datastoreItem xmlns:ds="http://schemas.openxmlformats.org/officeDocument/2006/customXml" ds:itemID="{93D95428-AC2F-4742-AA78-07A660383639}"/>
</file>

<file path=customXml/itemProps3.xml><?xml version="1.0" encoding="utf-8"?>
<ds:datastoreItem xmlns:ds="http://schemas.openxmlformats.org/officeDocument/2006/customXml" ds:itemID="{9A4CC9FE-706A-4621-B50F-972CB0C0336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Victor Nwoke</dc:creator>
  <keywords/>
  <dc:description/>
  <lastModifiedBy>Titi Bello</lastModifiedBy>
  <revision>4</revision>
  <dcterms:created xsi:type="dcterms:W3CDTF">2025-06-28T02:28:00.0000000Z</dcterms:created>
  <dcterms:modified xsi:type="dcterms:W3CDTF">2025-07-04T19:49:42.5350306Z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3-bc88714345d2_Enabled">
    <vt:lpwstr>true</vt:lpwstr>
  </property>
  <property fmtid="{D5CDD505-2E9C-101B-9397-08002B2CF9AE}" pid="3" name="MSIP_Label_defa4170-0d19-0005-0003-bc88714345d2_SetDate">
    <vt:lpwstr>2025-06-27T23:08:51Z</vt:lpwstr>
  </property>
  <property fmtid="{D5CDD505-2E9C-101B-9397-08002B2CF9AE}" pid="4" name="MSIP_Label_defa4170-0d19-0005-0003-bc88714345d2_Method">
    <vt:lpwstr>Privileged</vt:lpwstr>
  </property>
  <property fmtid="{D5CDD505-2E9C-101B-9397-08002B2CF9AE}" pid="5" name="MSIP_Label_defa4170-0d19-0005-0003-bc88714345d2_Name">
    <vt:lpwstr>defa4170-0d19-0005-0003-bc88714345d2</vt:lpwstr>
  </property>
  <property fmtid="{D5CDD505-2E9C-101B-9397-08002B2CF9AE}" pid="6" name="MSIP_Label_defa4170-0d19-0005-0003-bc88714345d2_SiteId">
    <vt:lpwstr>25ae786f-d6c2-4e0b-89ff-41fb6b96fb8a</vt:lpwstr>
  </property>
  <property fmtid="{D5CDD505-2E9C-101B-9397-08002B2CF9AE}" pid="7" name="MSIP_Label_defa4170-0d19-0005-0003-bc88714345d2_ActionId">
    <vt:lpwstr>3bbe945c-8467-427f-96b1-dfa2fb10b4d0</vt:lpwstr>
  </property>
  <property fmtid="{D5CDD505-2E9C-101B-9397-08002B2CF9AE}" pid="8" name="MSIP_Label_defa4170-0d19-0005-0003-bc88714345d2_ContentBits">
    <vt:lpwstr>0</vt:lpwstr>
  </property>
  <property fmtid="{D5CDD505-2E9C-101B-9397-08002B2CF9AE}" pid="9" name="MSIP_Label_defa4170-0d19-0005-0003-bc88714345d2_Tag">
    <vt:lpwstr>10, 0, 1, 1</vt:lpwstr>
  </property>
  <property fmtid="{D5CDD505-2E9C-101B-9397-08002B2CF9AE}" pid="10" name="ContentTypeId">
    <vt:lpwstr>0x0101005F9870ACC60C09418A421C5813C72955</vt:lpwstr>
  </property>
  <property fmtid="{D5CDD505-2E9C-101B-9397-08002B2CF9AE}" pid="11" name="MediaServiceImageTags">
    <vt:lpwstr/>
  </property>
</Properties>
</file>