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76634" w14:textId="09FDE308" w:rsidR="009277E1" w:rsidRDefault="009277E1" w:rsidP="009277E1">
      <w:pPr>
        <w:jc w:val="center"/>
      </w:pPr>
      <w:r w:rsidRPr="00836411">
        <w:t>Nutrientes do Local e do Lugar</w:t>
      </w:r>
    </w:p>
    <w:p w14:paraId="36E34596" w14:textId="33BFD97D" w:rsidR="007D7492" w:rsidRDefault="00836411">
      <w:r w:rsidRPr="00836411">
        <w:t>Nutrientes do Local e cultura do Lugar moldam seu eixo PNEI.</w:t>
      </w:r>
      <w:r w:rsidRPr="00836411">
        <w:br/>
        <w:t>Esse fluxo vital define a Direção exata para sua evolução consciente.</w:t>
      </w:r>
    </w:p>
    <w:p w14:paraId="3E704D0C" w14:textId="77777777" w:rsidR="00836411" w:rsidRDefault="00836411"/>
    <w:p w14:paraId="72E583D3" w14:textId="77777777" w:rsidR="00836411" w:rsidRPr="00836411" w:rsidRDefault="00836411" w:rsidP="00836411">
      <w:r w:rsidRPr="00836411">
        <w:t>O solo nutre o corpo enquanto o convívio molda a mente.</w:t>
      </w:r>
      <w:r w:rsidRPr="00836411">
        <w:br/>
        <w:t xml:space="preserve">Seu eixo PNEI traduz essa força para guiar o </w:t>
      </w:r>
      <w:proofErr w:type="gramStart"/>
      <w:r w:rsidRPr="00836411">
        <w:t>destino final</w:t>
      </w:r>
      <w:proofErr w:type="gramEnd"/>
      <w:r w:rsidRPr="00836411">
        <w:t>.</w:t>
      </w:r>
    </w:p>
    <w:p w14:paraId="7DF65A5C" w14:textId="77777777" w:rsidR="00836411" w:rsidRDefault="00836411"/>
    <w:p w14:paraId="7FB26B09" w14:textId="6C3BF613" w:rsidR="00836411" w:rsidRDefault="00836411">
      <w:r w:rsidRPr="00836411">
        <w:t>Terra nutre a carne, enquanto o símbolo edifica a mente dual.</w:t>
      </w:r>
      <w:r w:rsidRPr="00836411">
        <w:br/>
        <w:t>Seu eixo PNEI processa esses mundos para decidir o rumo vital.</w:t>
      </w:r>
    </w:p>
    <w:p w14:paraId="49536FD5" w14:textId="77777777" w:rsidR="00836411" w:rsidRDefault="00836411"/>
    <w:p w14:paraId="1AA1BE50" w14:textId="77777777" w:rsidR="00836411" w:rsidRDefault="00836411"/>
    <w:p w14:paraId="224CF1F7" w14:textId="77777777" w:rsidR="00836411" w:rsidRPr="00836411" w:rsidRDefault="00836411" w:rsidP="00836411">
      <w:r w:rsidRPr="00836411">
        <w:t>ciclo de vida sistêmico:</w:t>
      </w:r>
    </w:p>
    <w:p w14:paraId="7CEB4A6C" w14:textId="77777777" w:rsidR="00836411" w:rsidRPr="00836411" w:rsidRDefault="00836411" w:rsidP="00836411">
      <w:pPr>
        <w:numPr>
          <w:ilvl w:val="0"/>
          <w:numId w:val="1"/>
        </w:numPr>
      </w:pPr>
      <w:r w:rsidRPr="00836411">
        <w:rPr>
          <w:b/>
          <w:bCs/>
        </w:rPr>
        <w:t>O Local (Nutriente):</w:t>
      </w:r>
      <w:r w:rsidRPr="00836411">
        <w:t xml:space="preserve"> É a base biológica e química. O solo, a água e os recursos que mantêm sua máquina física funcionando.</w:t>
      </w:r>
    </w:p>
    <w:p w14:paraId="69930C31" w14:textId="77777777" w:rsidR="00836411" w:rsidRPr="00836411" w:rsidRDefault="00836411" w:rsidP="00836411">
      <w:pPr>
        <w:numPr>
          <w:ilvl w:val="0"/>
          <w:numId w:val="1"/>
        </w:numPr>
      </w:pPr>
      <w:r w:rsidRPr="00836411">
        <w:rPr>
          <w:b/>
          <w:bCs/>
        </w:rPr>
        <w:t>O Lugar (Cultura):</w:t>
      </w:r>
      <w:r w:rsidRPr="00836411">
        <w:t xml:space="preserve"> É o espaço carregado de significados, afetos e normas sociais que moldam sua mente e comportamento.</w:t>
      </w:r>
    </w:p>
    <w:p w14:paraId="4947907D" w14:textId="77777777" w:rsidR="00836411" w:rsidRPr="00836411" w:rsidRDefault="00836411" w:rsidP="00836411">
      <w:pPr>
        <w:numPr>
          <w:ilvl w:val="0"/>
          <w:numId w:val="1"/>
        </w:numPr>
      </w:pPr>
      <w:r w:rsidRPr="00836411">
        <w:rPr>
          <w:b/>
          <w:bCs/>
        </w:rPr>
        <w:t>O Eixo PNEI:</w:t>
      </w:r>
      <w:r w:rsidRPr="00836411">
        <w:t xml:space="preserve"> Atua como o "tradutor". Ele pega esses estímulos (o alimento do local e o estresse ou acolhimento do lugar) e os transforma em respostas hormonais e neurológicas.</w:t>
      </w:r>
    </w:p>
    <w:p w14:paraId="347FFB25" w14:textId="77777777" w:rsidR="00836411" w:rsidRDefault="00836411"/>
    <w:p w14:paraId="7F4E2935" w14:textId="77777777" w:rsidR="003813F3" w:rsidRDefault="003813F3"/>
    <w:p w14:paraId="4B516D33" w14:textId="77777777" w:rsidR="003813F3" w:rsidRDefault="003813F3"/>
    <w:p w14:paraId="1E6DD155" w14:textId="77777777" w:rsidR="003813F3" w:rsidRPr="003813F3" w:rsidRDefault="003813F3" w:rsidP="003813F3">
      <w:r w:rsidRPr="003813F3">
        <w:rPr>
          <w:i/>
          <w:iCs/>
        </w:rPr>
        <w:t xml:space="preserve">"Eu sou o senhor do meu destino, eu sou o </w:t>
      </w:r>
      <w:r w:rsidRPr="003813F3">
        <w:rPr>
          <w:b/>
          <w:bCs/>
          <w:i/>
          <w:iCs/>
        </w:rPr>
        <w:t>capitão da minha alma</w:t>
      </w:r>
      <w:r w:rsidRPr="003813F3">
        <w:rPr>
          <w:i/>
          <w:iCs/>
        </w:rPr>
        <w:t>."</w:t>
      </w:r>
    </w:p>
    <w:p w14:paraId="7766F663" w14:textId="77777777" w:rsidR="003813F3" w:rsidRPr="003813F3" w:rsidRDefault="003813F3" w:rsidP="003813F3">
      <w:r w:rsidRPr="003813F3">
        <w:t>Essa frase poderosa evoca um sentimento de autoridade sobre o próprio destino, misturando discernimento ("escolher melhor") e autogestão espiritual.</w:t>
      </w:r>
    </w:p>
    <w:p w14:paraId="440718F8" w14:textId="77777777" w:rsidR="003813F3" w:rsidRPr="003813F3" w:rsidRDefault="003813F3" w:rsidP="003813F3">
      <w:r w:rsidRPr="003813F3">
        <w:t xml:space="preserve">Ela remete diretamente ao famoso poema </w:t>
      </w:r>
      <w:r w:rsidRPr="003813F3">
        <w:rPr>
          <w:b/>
          <w:bCs/>
        </w:rPr>
        <w:t>"</w:t>
      </w:r>
      <w:proofErr w:type="spellStart"/>
      <w:r w:rsidRPr="003813F3">
        <w:rPr>
          <w:b/>
          <w:bCs/>
        </w:rPr>
        <w:t>Invictus</w:t>
      </w:r>
      <w:proofErr w:type="spellEnd"/>
      <w:r w:rsidRPr="003813F3">
        <w:rPr>
          <w:b/>
          <w:bCs/>
        </w:rPr>
        <w:t>"</w:t>
      </w:r>
      <w:r w:rsidRPr="003813F3">
        <w:t xml:space="preserve">, de William Ernest Henley, que termina com os versos clássicos: [1, 2] </w:t>
      </w:r>
    </w:p>
    <w:p w14:paraId="378D69FF" w14:textId="77777777" w:rsidR="003813F3" w:rsidRDefault="003813F3" w:rsidP="003813F3"/>
    <w:p w14:paraId="760470AF" w14:textId="368215DC" w:rsidR="003813F3" w:rsidRPr="003813F3" w:rsidRDefault="003813F3" w:rsidP="003813F3">
      <w:r w:rsidRPr="003813F3">
        <w:t>Para navegar com clareza e ser esse "capitão", aqui estão três pilares essenciais:</w:t>
      </w:r>
    </w:p>
    <w:p w14:paraId="2363DC5E" w14:textId="77777777" w:rsidR="003813F3" w:rsidRPr="003813F3" w:rsidRDefault="003813F3" w:rsidP="003813F3">
      <w:pPr>
        <w:numPr>
          <w:ilvl w:val="0"/>
          <w:numId w:val="2"/>
        </w:numPr>
      </w:pPr>
      <w:r w:rsidRPr="003813F3">
        <w:rPr>
          <w:b/>
          <w:bCs/>
        </w:rPr>
        <w:t>Valores como Bússola:</w:t>
      </w:r>
      <w:r w:rsidRPr="003813F3">
        <w:t xml:space="preserve"> Escolher melhor torna-se automático quando você sabe o que não negocia. Sem valores claros, qualquer vento serve.</w:t>
      </w:r>
    </w:p>
    <w:p w14:paraId="4909C01D" w14:textId="77777777" w:rsidR="003813F3" w:rsidRPr="003813F3" w:rsidRDefault="003813F3" w:rsidP="003813F3">
      <w:pPr>
        <w:numPr>
          <w:ilvl w:val="0"/>
          <w:numId w:val="2"/>
        </w:numPr>
      </w:pPr>
      <w:r w:rsidRPr="003813F3">
        <w:rPr>
          <w:b/>
          <w:bCs/>
        </w:rPr>
        <w:t>Presença no Leme:</w:t>
      </w:r>
      <w:r w:rsidRPr="003813F3">
        <w:t xml:space="preserve"> Navegar com clareza exige estar no momento presente. A dúvida e o medo são névoas que se dissipam quando focamos no próximo passo imediato, e não no oceano inteiro.</w:t>
      </w:r>
    </w:p>
    <w:p w14:paraId="161BFAB2" w14:textId="77777777" w:rsidR="003813F3" w:rsidRPr="003813F3" w:rsidRDefault="003813F3" w:rsidP="003813F3">
      <w:pPr>
        <w:numPr>
          <w:ilvl w:val="0"/>
          <w:numId w:val="2"/>
        </w:numPr>
      </w:pPr>
      <w:r w:rsidRPr="003813F3">
        <w:rPr>
          <w:b/>
          <w:bCs/>
        </w:rPr>
        <w:t>Autorresponsabilidade:</w:t>
      </w:r>
      <w:r w:rsidRPr="003813F3">
        <w:t xml:space="preserve"> Assumir o comando significa aceitar que, embora você não controle as ondas (as circunstâncias), você é o único responsável por ajustar as velas.</w:t>
      </w:r>
    </w:p>
    <w:p w14:paraId="12F55CCD" w14:textId="77777777" w:rsidR="003813F3" w:rsidRDefault="003813F3"/>
    <w:p w14:paraId="69EC39C5" w14:textId="77777777" w:rsidR="003813F3" w:rsidRDefault="003813F3"/>
    <w:p w14:paraId="5E5906B9" w14:textId="77777777" w:rsidR="003813F3" w:rsidRDefault="003813F3"/>
    <w:p w14:paraId="48B4DB38" w14:textId="77777777" w:rsidR="003813F3" w:rsidRDefault="003813F3"/>
    <w:sectPr w:rsidR="003813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7616"/>
    <w:multiLevelType w:val="multilevel"/>
    <w:tmpl w:val="FF2C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F47C24"/>
    <w:multiLevelType w:val="multilevel"/>
    <w:tmpl w:val="A8D6A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12992">
    <w:abstractNumId w:val="0"/>
  </w:num>
  <w:num w:numId="2" w16cid:durableId="1458989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11"/>
    <w:rsid w:val="00080BB6"/>
    <w:rsid w:val="003813F3"/>
    <w:rsid w:val="005D5668"/>
    <w:rsid w:val="005E6B92"/>
    <w:rsid w:val="00672CB6"/>
    <w:rsid w:val="006E551A"/>
    <w:rsid w:val="006F5D50"/>
    <w:rsid w:val="0073218B"/>
    <w:rsid w:val="007D7492"/>
    <w:rsid w:val="00836411"/>
    <w:rsid w:val="008A50EA"/>
    <w:rsid w:val="0090469A"/>
    <w:rsid w:val="009277E1"/>
    <w:rsid w:val="009818BD"/>
    <w:rsid w:val="00A25560"/>
    <w:rsid w:val="00A63CCF"/>
    <w:rsid w:val="00AD0D9C"/>
    <w:rsid w:val="00B753F9"/>
    <w:rsid w:val="00B87994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5123B"/>
  <w15:chartTrackingRefBased/>
  <w15:docId w15:val="{CC6C4A8B-C6E9-4359-BFEA-34F06F41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836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6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64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64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64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64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64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64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64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64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64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64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64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64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64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64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6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64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64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6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64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64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64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64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6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13F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1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486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5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77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8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61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0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88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0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22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32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56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1245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7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8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87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275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2026-05-01T17:25:00Z</dcterms:created>
  <dcterms:modified xsi:type="dcterms:W3CDTF">2026-05-02T14:09:00Z</dcterms:modified>
</cp:coreProperties>
</file>