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BDC5" w14:textId="77777777" w:rsidR="009E2002" w:rsidRDefault="00000000">
      <w:pPr>
        <w:spacing w:before="60"/>
        <w:jc w:val="center"/>
      </w:pPr>
      <w:r>
        <w:rPr>
          <w:color w:val="9E9E9E"/>
          <w:sz w:val="17"/>
          <w:szCs w:val="17"/>
        </w:rPr>
        <w:t>PRISMA13 - Ecossistema de Longevidade Soberana</w:t>
      </w:r>
    </w:p>
    <w:p w14:paraId="57B719CA" w14:textId="77777777" w:rsidR="009E2002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TERMO DE CONSENTIMENTO LIVRE E ESCLARECIDO (</w:t>
      </w:r>
      <w:proofErr w:type="spellStart"/>
      <w:r>
        <w:rPr>
          <w:b/>
          <w:bCs/>
          <w:color w:val="1A1A1A"/>
          <w:sz w:val="39"/>
          <w:szCs w:val="39"/>
        </w:rPr>
        <w:t>TCLE</w:t>
      </w:r>
      <w:proofErr w:type="spellEnd"/>
      <w:r>
        <w:rPr>
          <w:b/>
          <w:bCs/>
          <w:color w:val="1A1A1A"/>
          <w:sz w:val="39"/>
          <w:szCs w:val="39"/>
        </w:rPr>
        <w:t>)</w:t>
      </w:r>
    </w:p>
    <w:p w14:paraId="26653174" w14:textId="77777777" w:rsidR="009E2002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Portal PRISMA13: A imPRECISÃO do Ser na Vida</w:t>
      </w:r>
    </w:p>
    <w:p w14:paraId="1326E52B" w14:textId="77777777" w:rsidR="009E2002" w:rsidRDefault="00000000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14:paraId="18007B37" w14:textId="77777777" w:rsidR="00BC6F15" w:rsidRDefault="00BC6F15">
      <w:pPr>
        <w:pStyle w:val="Ttulo3"/>
      </w:pPr>
    </w:p>
    <w:p w14:paraId="63E73136" w14:textId="3B9681DB" w:rsidR="009E2002" w:rsidRDefault="00000000">
      <w:pPr>
        <w:pStyle w:val="Ttulo3"/>
      </w:pPr>
      <w:r>
        <w:t>1. Identificação do Projeto e Responsável</w:t>
      </w:r>
    </w:p>
    <w:p w14:paraId="3757BF95" w14:textId="0CE64379" w:rsidR="009E2002" w:rsidRDefault="00000000">
      <w:pPr>
        <w:spacing w:before="60"/>
        <w:jc w:val="both"/>
      </w:pPr>
      <w:r>
        <w:t xml:space="preserve">Este documento estabelece as condições para a participação </w:t>
      </w:r>
      <w:r w:rsidR="00BC6F15">
        <w:t xml:space="preserve">da “Pessoa Usuária do PRISMA13 - </w:t>
      </w:r>
      <w:r w:rsidR="00BC6F15">
        <w:t>PUP13</w:t>
      </w:r>
      <w:r w:rsidR="00BC6F15">
        <w:t xml:space="preserve">” </w:t>
      </w:r>
      <w:r>
        <w:t xml:space="preserve">no ecossistema </w:t>
      </w:r>
      <w:r w:rsidR="00BC6F15">
        <w:t>“</w:t>
      </w:r>
      <w:r>
        <w:rPr>
          <w:b/>
          <w:bCs/>
        </w:rPr>
        <w:t>PRISMA13: A imPRECISÃO do Ser na Vida</w:t>
      </w:r>
      <w:r>
        <w:t>.</w:t>
      </w:r>
      <w:r w:rsidR="00BC6F15">
        <w:t>”</w:t>
      </w:r>
      <w:r>
        <w:t xml:space="preserve"> O projeto constitui um ambiente de monitoramento e desenvolvimento da longevidade </w:t>
      </w:r>
      <w:r w:rsidR="00BC6F15">
        <w:t xml:space="preserve">com vigor juvenil sob orientação </w:t>
      </w:r>
      <w:r>
        <w:t xml:space="preserve">técnica e científica </w:t>
      </w:r>
      <w:r w:rsidR="00BC6F15">
        <w:t>d</w:t>
      </w:r>
      <w:r>
        <w:t xml:space="preserve">o </w:t>
      </w:r>
      <w:r>
        <w:rPr>
          <w:b/>
          <w:bCs/>
        </w:rPr>
        <w:t>Dr. Olair Rafael</w:t>
      </w:r>
      <w:r>
        <w:t xml:space="preserve">, </w:t>
      </w:r>
      <w:r w:rsidR="00BC6F15">
        <w:t xml:space="preserve">pediatra </w:t>
      </w:r>
      <w:r>
        <w:t xml:space="preserve">e perito judicial, que coordena as diretrizes de saúde integrativa e fundamentação legal do </w:t>
      </w:r>
      <w:r w:rsidR="00BC6F15">
        <w:t>PRISMA13.</w:t>
      </w:r>
    </w:p>
    <w:p w14:paraId="3C5D7E3D" w14:textId="77777777" w:rsidR="009E2002" w:rsidRDefault="00000000">
      <w:pPr>
        <w:pStyle w:val="Ttulo3"/>
      </w:pPr>
      <w:r>
        <w:t>2. Objetivo do Programa</w:t>
      </w:r>
    </w:p>
    <w:p w14:paraId="69C0AC18" w14:textId="249627E7" w:rsidR="009E2002" w:rsidRDefault="00000000">
      <w:pPr>
        <w:spacing w:before="60"/>
        <w:jc w:val="both"/>
      </w:pPr>
      <w:r>
        <w:t xml:space="preserve">O programa visa promover a saúde plena e a extensão da vida com qualidade para atingir o marco de </w:t>
      </w:r>
      <w:r>
        <w:rPr>
          <w:b/>
          <w:bCs/>
        </w:rPr>
        <w:t>100 anos sem doenças</w:t>
      </w:r>
      <w:r>
        <w:t xml:space="preserve">. A metodologia foca na </w:t>
      </w:r>
      <w:r>
        <w:rPr>
          <w:b/>
          <w:bCs/>
        </w:rPr>
        <w:t>epigenética</w:t>
      </w:r>
      <w:r>
        <w:t xml:space="preserve"> e na regulação das 13 dimensões fundamentais: Saúde Física, Mental, Relacionamentos, Carreira, Finanças, Espiritualidade, Lazer, Aprendizado, Contribuição, Meio Ambiente, Família, Comunidade e Criatividade. O sistema busca a otimização do </w:t>
      </w:r>
      <w:r w:rsidR="00BC6F15">
        <w:t>“</w:t>
      </w:r>
      <w:r>
        <w:t xml:space="preserve">ser </w:t>
      </w:r>
      <w:r w:rsidR="00BC6F15">
        <w:t>no Ser” pel</w:t>
      </w:r>
      <w:r>
        <w:t xml:space="preserve">o autoconhecimento e </w:t>
      </w:r>
      <w:r w:rsidR="00BC6F15">
        <w:t>adquirir e fixar atividades biopsicossociais</w:t>
      </w:r>
    </w:p>
    <w:p w14:paraId="1F970EEE" w14:textId="77777777" w:rsidR="009E2002" w:rsidRDefault="00000000">
      <w:pPr>
        <w:pStyle w:val="Ttulo3"/>
      </w:pPr>
      <w:r>
        <w:t>3. Procedimentos e Dinâmica do Portal</w:t>
      </w:r>
    </w:p>
    <w:p w14:paraId="01247DC2" w14:textId="790F907D" w:rsidR="009E2002" w:rsidRDefault="00000000">
      <w:pPr>
        <w:spacing w:before="60"/>
        <w:jc w:val="both"/>
      </w:pPr>
      <w:r>
        <w:t xml:space="preserve">A participação exige o acesso regular ao </w:t>
      </w:r>
      <w:r>
        <w:rPr>
          <w:b/>
          <w:bCs/>
        </w:rPr>
        <w:t>Portal PRISMA13</w:t>
      </w:r>
      <w:r>
        <w:t xml:space="preserve"> para a execução das seguintes atividades </w:t>
      </w:r>
      <w:r w:rsidR="00BC6F15">
        <w:t>sugerid</w:t>
      </w:r>
      <w:r>
        <w:t>as:</w:t>
      </w:r>
    </w:p>
    <w:p w14:paraId="6FF91EEA" w14:textId="4997B51C" w:rsidR="009E2002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Realizar autoavaliações periódicas baseadas em frases assertivas e </w:t>
      </w:r>
      <w:r w:rsidR="00BC6F15">
        <w:t>neurossemântica</w:t>
      </w:r>
      <w:r>
        <w:t>.</w:t>
      </w:r>
    </w:p>
    <w:p w14:paraId="4323F3FD" w14:textId="77777777" w:rsidR="009E2002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Registrar dados de biometria com foco no alvo de </w:t>
      </w:r>
      <w:r>
        <w:rPr>
          <w:b/>
          <w:bCs/>
        </w:rPr>
        <w:t>esbelteza (IMC 22)</w:t>
      </w:r>
      <w:r>
        <w:t>.</w:t>
      </w:r>
    </w:p>
    <w:p w14:paraId="55541563" w14:textId="77777777" w:rsidR="009E2002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Interagir com a </w:t>
      </w:r>
      <w:r>
        <w:rPr>
          <w:b/>
          <w:bCs/>
        </w:rPr>
        <w:t>Dinâmica do Corisco</w:t>
      </w:r>
      <w:r>
        <w:t xml:space="preserve"> para sincronização de biorritmos e atenção plena.</w:t>
      </w:r>
    </w:p>
    <w:p w14:paraId="15C5670F" w14:textId="77777777" w:rsidR="009E2002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Monitorar </w:t>
      </w:r>
      <w:proofErr w:type="spellStart"/>
      <w:r>
        <w:t>trackers</w:t>
      </w:r>
      <w:proofErr w:type="spellEnd"/>
      <w:r>
        <w:t xml:space="preserve"> de atividade, sono e indicadores de estresse.</w:t>
      </w:r>
    </w:p>
    <w:p w14:paraId="510F7A19" w14:textId="77777777" w:rsidR="009E2002" w:rsidRDefault="00000000">
      <w:pPr>
        <w:pStyle w:val="PargrafodaLista"/>
        <w:numPr>
          <w:ilvl w:val="0"/>
          <w:numId w:val="1"/>
        </w:numPr>
        <w:spacing w:before="40" w:after="40"/>
      </w:pPr>
      <w:r>
        <w:t>Aplicar as recomendações individualizadas para o ajuste do estilo de vida.</w:t>
      </w:r>
    </w:p>
    <w:p w14:paraId="59CBEE24" w14:textId="77777777" w:rsidR="009E2002" w:rsidRDefault="00000000">
      <w:pPr>
        <w:pStyle w:val="Ttulo3"/>
      </w:pPr>
      <w:r>
        <w:t>4. Privacidade e Proteção de Dados (LGPD)</w:t>
      </w:r>
    </w:p>
    <w:p w14:paraId="7F7BCBD7" w14:textId="0263131D" w:rsidR="009E2002" w:rsidRDefault="00000000">
      <w:pPr>
        <w:spacing w:before="60"/>
        <w:jc w:val="both"/>
      </w:pPr>
      <w:r>
        <w:t xml:space="preserve">O tratamento de dados pessoais observa rigorosamente a </w:t>
      </w:r>
      <w:r>
        <w:rPr>
          <w:b/>
          <w:bCs/>
        </w:rPr>
        <w:t>Lei Geral de Proteção de Dados (LGPD)</w:t>
      </w:r>
      <w:r>
        <w:t xml:space="preserve">. Informações sensíveis, como dados antropométricos e a </w:t>
      </w:r>
      <w:r>
        <w:rPr>
          <w:b/>
          <w:bCs/>
        </w:rPr>
        <w:t>História Familiar (</w:t>
      </w:r>
      <w:proofErr w:type="spellStart"/>
      <w:r>
        <w:rPr>
          <w:b/>
          <w:bCs/>
        </w:rPr>
        <w:t>HF</w:t>
      </w:r>
      <w:proofErr w:type="spellEnd"/>
      <w:r>
        <w:rPr>
          <w:b/>
          <w:bCs/>
        </w:rPr>
        <w:t>)</w:t>
      </w:r>
      <w:r>
        <w:t xml:space="preserve">, gozam de sigilo </w:t>
      </w:r>
      <w:r w:rsidR="00BC6F15">
        <w:t xml:space="preserve">médico </w:t>
      </w:r>
      <w:r>
        <w:t>absoluto. O sistema utiliza criptografia para assegurar a integridade da base de dados. O compartilhamento de informações ocorre apenas de forma anônima para fins de estatística e evolução do ecossistema, sem identificar o participante.</w:t>
      </w:r>
    </w:p>
    <w:p w14:paraId="4B480578" w14:textId="77777777" w:rsidR="009E2002" w:rsidRDefault="00000000">
      <w:pPr>
        <w:pStyle w:val="Ttulo3"/>
      </w:pPr>
      <w:r>
        <w:t>5. Soberania do Ser e Autopoiese</w:t>
      </w:r>
    </w:p>
    <w:p w14:paraId="2506AAEE" w14:textId="77777777" w:rsidR="009E2002" w:rsidRDefault="00000000">
      <w:pPr>
        <w:spacing w:before="60"/>
        <w:jc w:val="both"/>
      </w:pPr>
      <w:r>
        <w:t xml:space="preserve">O participante reconhece sua posição como </w:t>
      </w:r>
      <w:r>
        <w:rPr>
          <w:b/>
          <w:bCs/>
        </w:rPr>
        <w:t>soberano de sua própria saúde</w:t>
      </w:r>
      <w:r>
        <w:t xml:space="preserve">. O PRISMA13 fornece as ferramentas e a teia dinâmica, contudo, a execução da </w:t>
      </w:r>
      <w:r>
        <w:rPr>
          <w:b/>
          <w:bCs/>
        </w:rPr>
        <w:t>autopoiese</w:t>
      </w:r>
      <w:r>
        <w:t xml:space="preserve"> (autocriação e manutenção) é responsabilidade individual. A adesão ao programa é voluntária. A desistência pode ocorrer a qualquer momento sem penalidades. O compromisso com a melhora permanente define o sucesso da jornada.</w:t>
      </w:r>
    </w:p>
    <w:p w14:paraId="0BD83A3D" w14:textId="77777777" w:rsidR="009E2002" w:rsidRDefault="00000000">
      <w:pPr>
        <w:pStyle w:val="Ttulo3"/>
      </w:pPr>
      <w:r>
        <w:t>6. Riscos e Benefícios</w:t>
      </w:r>
    </w:p>
    <w:p w14:paraId="013EFE78" w14:textId="77777777" w:rsidR="009E2002" w:rsidRDefault="00000000">
      <w:pPr>
        <w:spacing w:before="60"/>
        <w:jc w:val="both"/>
      </w:pPr>
      <w:r>
        <w:t>Os benefícios incluem o aumento do vigor, clareza mental e prevenção de patologias crônicas via modulação epigenética. Os riscos são mínimos e limitam-se ao desconforto reflexivo gerado pelas autoavaliações e provocações existenciais necessárias para a mudança de paradigma. O Dr. Olair Rafael garante o suporte técnico para a interpretação dos dados gerados pelo sistema.</w:t>
      </w:r>
    </w:p>
    <w:p w14:paraId="68B4FFEF" w14:textId="77777777" w:rsidR="009E2002" w:rsidRDefault="00000000">
      <w:pPr>
        <w:pStyle w:val="Ttulo3"/>
      </w:pPr>
      <w:r>
        <w:t>7. Declaração de Consentimento</w:t>
      </w:r>
    </w:p>
    <w:p w14:paraId="02CB5277" w14:textId="48C5DE65" w:rsidR="009E2002" w:rsidRDefault="00000000">
      <w:pPr>
        <w:spacing w:before="60"/>
        <w:jc w:val="both"/>
      </w:pPr>
      <w:r>
        <w:t xml:space="preserve">Declaro que li este termo e compreendo os objetivos do </w:t>
      </w:r>
      <w:r>
        <w:rPr>
          <w:b/>
          <w:bCs/>
        </w:rPr>
        <w:t>PRISMA13</w:t>
      </w:r>
      <w:r>
        <w:t xml:space="preserve">. Aceito participar das atividades propostas e autorizo o uso de meus dados sob as condições de sigilo descritas. Confirmo minha intenção de buscar a longevidade </w:t>
      </w:r>
      <w:r w:rsidR="00BC6F15">
        <w:t xml:space="preserve">com </w:t>
      </w:r>
      <w:r>
        <w:t>esbelteza como pilares de minha existência.</w:t>
      </w:r>
    </w:p>
    <w:p w14:paraId="396A2FE8" w14:textId="76FF4F6A" w:rsidR="00BC6F15" w:rsidRDefault="00BC6F15" w:rsidP="00BC6F15">
      <w:pPr>
        <w:pBdr>
          <w:bottom w:val="single" w:sz="6" w:space="0" w:color="CCCCCC"/>
        </w:pBdr>
        <w:spacing w:before="200" w:after="200"/>
      </w:pPr>
      <w:r>
        <w:t xml:space="preserve">( ) Sim. DESEJO </w:t>
      </w:r>
      <w:r>
        <w:t>PROSSEGUIR.</w:t>
      </w:r>
    </w:p>
    <w:p w14:paraId="39BCAB94" w14:textId="4A8E5CF0" w:rsidR="00BC6F15" w:rsidRDefault="00BC6F15" w:rsidP="00BC6F15">
      <w:pPr>
        <w:pBdr>
          <w:bottom w:val="single" w:sz="6" w:space="0" w:color="CCCCCC"/>
        </w:pBdr>
        <w:spacing w:before="200" w:after="200"/>
      </w:pPr>
      <w:r>
        <w:t xml:space="preserve">( ) </w:t>
      </w:r>
      <w:r>
        <w:t>NÃO</w:t>
      </w:r>
      <w:r>
        <w:t xml:space="preserve">. </w:t>
      </w:r>
      <w:r>
        <w:t>DESEJO SAIR</w:t>
      </w:r>
      <w:r>
        <w:t>.</w:t>
      </w:r>
    </w:p>
    <w:p w14:paraId="0F144CA9" w14:textId="77777777" w:rsidR="00BC6F15" w:rsidRDefault="00BC6F15" w:rsidP="00BC6F15">
      <w:pPr>
        <w:pBdr>
          <w:bottom w:val="single" w:sz="6" w:space="0" w:color="CCCCCC"/>
        </w:pBdr>
        <w:spacing w:before="200" w:after="200"/>
      </w:pPr>
    </w:p>
    <w:p w14:paraId="04A42635" w14:textId="77777777" w:rsidR="00BC6F15" w:rsidRDefault="00BC6F15" w:rsidP="00BC6F15">
      <w:pPr>
        <w:pBdr>
          <w:bottom w:val="single" w:sz="6" w:space="0" w:color="CCCCCC"/>
        </w:pBdr>
        <w:spacing w:before="200" w:after="200"/>
      </w:pPr>
    </w:p>
    <w:p w14:paraId="30D0A307" w14:textId="77777777" w:rsidR="00BC6F15" w:rsidRDefault="00BC6F15" w:rsidP="00BC6F15">
      <w:pPr>
        <w:pBdr>
          <w:bottom w:val="single" w:sz="6" w:space="0" w:color="CCCCCC"/>
        </w:pBdr>
        <w:spacing w:before="200" w:after="200"/>
      </w:pPr>
    </w:p>
    <w:sectPr w:rsidR="00BC6F1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60F28"/>
    <w:multiLevelType w:val="hybridMultilevel"/>
    <w:tmpl w:val="522858F4"/>
    <w:lvl w:ilvl="0" w:tplc="EA7AFEC6">
      <w:start w:val="1"/>
      <w:numFmt w:val="decimal"/>
      <w:lvlText w:val="%1."/>
      <w:lvlJc w:val="left"/>
      <w:pPr>
        <w:ind w:left="720" w:hanging="360"/>
      </w:pPr>
    </w:lvl>
    <w:lvl w:ilvl="1" w:tplc="9CEA633A">
      <w:numFmt w:val="decimal"/>
      <w:lvlText w:val=""/>
      <w:lvlJc w:val="left"/>
    </w:lvl>
    <w:lvl w:ilvl="2" w:tplc="28FA4210">
      <w:numFmt w:val="decimal"/>
      <w:lvlText w:val=""/>
      <w:lvlJc w:val="left"/>
    </w:lvl>
    <w:lvl w:ilvl="3" w:tplc="BF1C2FEC">
      <w:numFmt w:val="decimal"/>
      <w:lvlText w:val=""/>
      <w:lvlJc w:val="left"/>
    </w:lvl>
    <w:lvl w:ilvl="4" w:tplc="D10E9596">
      <w:numFmt w:val="decimal"/>
      <w:lvlText w:val=""/>
      <w:lvlJc w:val="left"/>
    </w:lvl>
    <w:lvl w:ilvl="5" w:tplc="40AEC6A4">
      <w:numFmt w:val="decimal"/>
      <w:lvlText w:val=""/>
      <w:lvlJc w:val="left"/>
    </w:lvl>
    <w:lvl w:ilvl="6" w:tplc="12441812">
      <w:numFmt w:val="decimal"/>
      <w:lvlText w:val=""/>
      <w:lvlJc w:val="left"/>
    </w:lvl>
    <w:lvl w:ilvl="7" w:tplc="C24C9A34">
      <w:numFmt w:val="decimal"/>
      <w:lvlText w:val=""/>
      <w:lvlJc w:val="left"/>
    </w:lvl>
    <w:lvl w:ilvl="8" w:tplc="5C70A2E6">
      <w:numFmt w:val="decimal"/>
      <w:lvlText w:val=""/>
      <w:lvlJc w:val="left"/>
    </w:lvl>
  </w:abstractNum>
  <w:abstractNum w:abstractNumId="1" w15:restartNumberingAfterBreak="0">
    <w:nsid w:val="7A9A3A65"/>
    <w:multiLevelType w:val="hybridMultilevel"/>
    <w:tmpl w:val="CD5CC986"/>
    <w:lvl w:ilvl="0" w:tplc="C28E5A60">
      <w:start w:val="1"/>
      <w:numFmt w:val="bullet"/>
      <w:lvlText w:val="●"/>
      <w:lvlJc w:val="left"/>
      <w:pPr>
        <w:ind w:left="720" w:hanging="360"/>
      </w:pPr>
    </w:lvl>
    <w:lvl w:ilvl="1" w:tplc="AE5EBA2E">
      <w:start w:val="1"/>
      <w:numFmt w:val="bullet"/>
      <w:lvlText w:val="○"/>
      <w:lvlJc w:val="left"/>
      <w:pPr>
        <w:ind w:left="1440" w:hanging="360"/>
      </w:pPr>
    </w:lvl>
    <w:lvl w:ilvl="2" w:tplc="1F4AB746">
      <w:start w:val="1"/>
      <w:numFmt w:val="bullet"/>
      <w:lvlText w:val="■"/>
      <w:lvlJc w:val="left"/>
      <w:pPr>
        <w:ind w:left="2160" w:hanging="360"/>
      </w:pPr>
    </w:lvl>
    <w:lvl w:ilvl="3" w:tplc="65BC5D78">
      <w:start w:val="1"/>
      <w:numFmt w:val="bullet"/>
      <w:lvlText w:val="●"/>
      <w:lvlJc w:val="left"/>
      <w:pPr>
        <w:ind w:left="2880" w:hanging="360"/>
      </w:pPr>
    </w:lvl>
    <w:lvl w:ilvl="4" w:tplc="391E8A60">
      <w:start w:val="1"/>
      <w:numFmt w:val="bullet"/>
      <w:lvlText w:val="○"/>
      <w:lvlJc w:val="left"/>
      <w:pPr>
        <w:ind w:left="3600" w:hanging="360"/>
      </w:pPr>
    </w:lvl>
    <w:lvl w:ilvl="5" w:tplc="EF4A6F7E">
      <w:start w:val="1"/>
      <w:numFmt w:val="bullet"/>
      <w:lvlText w:val="■"/>
      <w:lvlJc w:val="left"/>
      <w:pPr>
        <w:ind w:left="4320" w:hanging="360"/>
      </w:pPr>
    </w:lvl>
    <w:lvl w:ilvl="6" w:tplc="A8FA3276">
      <w:start w:val="1"/>
      <w:numFmt w:val="bullet"/>
      <w:lvlText w:val="●"/>
      <w:lvlJc w:val="left"/>
      <w:pPr>
        <w:ind w:left="5040" w:hanging="360"/>
      </w:pPr>
    </w:lvl>
    <w:lvl w:ilvl="7" w:tplc="50541610">
      <w:start w:val="1"/>
      <w:numFmt w:val="bullet"/>
      <w:lvlText w:val="●"/>
      <w:lvlJc w:val="left"/>
      <w:pPr>
        <w:ind w:left="5760" w:hanging="360"/>
      </w:pPr>
    </w:lvl>
    <w:lvl w:ilvl="8" w:tplc="B81EDEAE">
      <w:start w:val="1"/>
      <w:numFmt w:val="bullet"/>
      <w:lvlText w:val="●"/>
      <w:lvlJc w:val="left"/>
      <w:pPr>
        <w:ind w:left="6480" w:hanging="360"/>
      </w:pPr>
    </w:lvl>
  </w:abstractNum>
  <w:num w:numId="1" w16cid:durableId="583034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002"/>
    <w:rsid w:val="00272165"/>
    <w:rsid w:val="009E2002"/>
    <w:rsid w:val="00BC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7C1F"/>
  <w15:docId w15:val="{338CC923-8B43-4D36-AFA7-0362CA1A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Silva Jr</cp:lastModifiedBy>
  <cp:revision>2</cp:revision>
  <dcterms:created xsi:type="dcterms:W3CDTF">2026-05-12T11:29:00Z</dcterms:created>
  <dcterms:modified xsi:type="dcterms:W3CDTF">2026-05-12T11:39:00Z</dcterms:modified>
</cp:coreProperties>
</file>