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2A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center"/>
        <w:rPr>
          <w:rFonts w:hint="default" w:ascii="Times New Roman" w:hAnsi="Times New Roman" w:eastAsia="Helvetica" w:cs="Times New Roman"/>
          <w:b/>
          <w:bCs/>
          <w:i w:val="0"/>
          <w:iCs w:val="0"/>
          <w:caps w:val="0"/>
          <w:color w:val="222222"/>
          <w:spacing w:val="0"/>
          <w:kern w:val="0"/>
          <w:sz w:val="40"/>
          <w:szCs w:val="40"/>
          <w:u w:val="single"/>
          <w:bdr w:val="none" w:color="auto" w:sz="0" w:space="0"/>
          <w:shd w:val="clear" w:fill="FFFFFF"/>
          <w:lang w:val="en-GB" w:eastAsia="zh-CN" w:bidi="ar"/>
        </w:rPr>
      </w:pPr>
      <w:r>
        <w:rPr>
          <w:rFonts w:hint="default" w:ascii="Times New Roman" w:hAnsi="Times New Roman" w:eastAsia="Helvetica" w:cs="Times New Roman"/>
          <w:b/>
          <w:bCs/>
          <w:i w:val="0"/>
          <w:iCs w:val="0"/>
          <w:color w:val="222222"/>
          <w:spacing w:val="0"/>
          <w:kern w:val="0"/>
          <w:sz w:val="40"/>
          <w:szCs w:val="40"/>
          <w:u w:val="single"/>
          <w:bdr w:val="none" w:color="auto" w:sz="0" w:space="0"/>
          <w:shd w:val="clear" w:fill="FFFFFF"/>
          <w:lang w:val="en-GB" w:eastAsia="zh-CN" w:bidi="ar"/>
        </w:rPr>
        <w:t>File</w:t>
      </w:r>
      <w:r>
        <w:rPr>
          <w:rFonts w:hint="default" w:ascii="Times New Roman" w:hAnsi="Times New Roman" w:eastAsia="Helvetica" w:cs="Times New Roman"/>
          <w:b/>
          <w:bCs/>
          <w:i w:val="0"/>
          <w:iCs w:val="0"/>
          <w:caps w:val="0"/>
          <w:color w:val="222222"/>
          <w:spacing w:val="0"/>
          <w:kern w:val="0"/>
          <w:sz w:val="40"/>
          <w:szCs w:val="40"/>
          <w:u w:val="single"/>
          <w:bdr w:val="none" w:color="auto" w:sz="0" w:space="0"/>
          <w:shd w:val="clear" w:fill="FFFFFF"/>
          <w:lang w:val="en-GB" w:eastAsia="zh-CN" w:bidi="ar"/>
        </w:rPr>
        <w:t xml:space="preserve"> with explanation</w:t>
      </w:r>
    </w:p>
    <w:p w14:paraId="79886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cente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pPr>
    </w:p>
    <w:p w14:paraId="47E430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b/>
          <w:bCs/>
          <w:i w:val="0"/>
          <w:iCs w:val="0"/>
          <w:caps w:val="0"/>
          <w:color w:val="222222"/>
          <w:spacing w:val="0"/>
          <w:sz w:val="40"/>
          <w:szCs w:val="40"/>
        </w:rPr>
      </w:pP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 xml:space="preserve">Question </w:t>
      </w:r>
      <w:bookmarkStart w:id="0" w:name="_GoBack"/>
      <w:bookmarkEnd w:id="0"/>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1: Distribution of Continuous Variables (</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The</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_Distribution_Table.csv)</w:t>
      </w:r>
    </w:p>
    <w:p w14:paraId="7FF2E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2A063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The normality of continuous variables was evaluated for each outcome category using the Shapiro-Wilk test. Variables with a p-value above 0.05 were regarded as normally distributed, whereas those with a p-value below 0.05 were considered non-normal.</w:t>
      </w:r>
    </w:p>
    <w:p w14:paraId="54E104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Findings indicated that only a small number of variables showed an approximately normal distribution across the outcome groups. The majority exhibited non-normal distributions, often characterized by skewness or outliers. This variability in distributions highlighted the need to apply appropriate summary statistics tailored to each variable.</w:t>
      </w:r>
    </w:p>
    <w:p w14:paraId="4D636E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03BE37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b/>
          <w:bCs/>
          <w:i w:val="0"/>
          <w:iCs w:val="0"/>
          <w:caps w:val="0"/>
          <w:color w:val="222222"/>
          <w:spacing w:val="0"/>
          <w:sz w:val="40"/>
          <w:szCs w:val="40"/>
        </w:rPr>
      </w:pP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Question 2: Descriptive Statistics by Outcome (</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The</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_Descriptive_table.csv)</w:t>
      </w:r>
    </w:p>
    <w:p w14:paraId="2F1F7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32BDC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The descriptive statistics summary revealed meaningful differences in central tendency and spread among the outcome groups for several variables. While some variables displayed relatively consistent patterns across groups, others showed substantial variations, suggesting potential relationships with the outcome.</w:t>
      </w:r>
    </w:p>
    <w:p w14:paraId="51D6A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623B8B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b/>
          <w:bCs/>
          <w:i w:val="0"/>
          <w:iCs w:val="0"/>
          <w:caps w:val="0"/>
          <w:color w:val="222222"/>
          <w:spacing w:val="0"/>
          <w:sz w:val="40"/>
          <w:szCs w:val="40"/>
          <w:lang w:val="en-GB"/>
        </w:rPr>
      </w:pPr>
      <w:r>
        <w:rPr>
          <w:rFonts w:hint="default" w:ascii="Times New Roman" w:hAnsi="Times New Roman" w:eastAsia="Helvetica" w:cs="Times New Roman"/>
          <w:b/>
          <w:bCs/>
          <w:i w:val="0"/>
          <w:iCs w:val="0"/>
          <w:color w:val="222222"/>
          <w:spacing w:val="0"/>
          <w:kern w:val="0"/>
          <w:sz w:val="40"/>
          <w:szCs w:val="40"/>
          <w:bdr w:val="none" w:color="auto" w:sz="0" w:space="0"/>
          <w:shd w:val="clear" w:fill="FFFFFF"/>
          <w:lang w:val="en-GB" w:eastAsia="zh-CN" w:bidi="ar"/>
        </w:rPr>
        <w:t>F</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or extra points in the assignment</w:t>
      </w:r>
    </w:p>
    <w:p w14:paraId="2E935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576B8F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Examination of the dataset identified missing values in the `lipids5` variable. These were handled by replacing the missing entries with the median value. Median imputation was chosen because it is robust to outliers and well-suited for skewed biomedical data, allowing the retention of all observations without any loss of data.</w:t>
      </w:r>
    </w:p>
    <w:p w14:paraId="19E1DC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0E0E24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b/>
          <w:bCs/>
          <w:i w:val="0"/>
          <w:iCs w:val="0"/>
          <w:caps w:val="0"/>
          <w:color w:val="222222"/>
          <w:spacing w:val="0"/>
          <w:sz w:val="40"/>
          <w:szCs w:val="40"/>
        </w:rPr>
      </w:pP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Question 2</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 xml:space="preserve"> and </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3: Updated Analysis After Fixing Data (</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The_</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 xml:space="preserve">extra_Descriptive_table.csv </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GB" w:eastAsia="zh-CN" w:bidi="ar"/>
        </w:rPr>
        <w:t>and</w:t>
      </w:r>
      <w:r>
        <w:rPr>
          <w:rFonts w:hint="default" w:ascii="Times New Roman" w:hAnsi="Times New Roman" w:eastAsia="Helvetica" w:cs="Times New Roman"/>
          <w:b/>
          <w:bCs/>
          <w:i w:val="0"/>
          <w:iCs w:val="0"/>
          <w:caps w:val="0"/>
          <w:color w:val="222222"/>
          <w:spacing w:val="0"/>
          <w:kern w:val="0"/>
          <w:sz w:val="40"/>
          <w:szCs w:val="40"/>
          <w:bdr w:val="none" w:color="auto" w:sz="0" w:space="0"/>
          <w:shd w:val="clear" w:fill="FFFFFF"/>
          <w:lang w:val="en-US" w:eastAsia="zh-CN" w:bidi="ar"/>
        </w:rPr>
        <w:t xml:space="preserve"> extra_Distribution_Table.csv)</w:t>
      </w:r>
    </w:p>
    <w:p w14:paraId="3EA09A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2D7B1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Following the imputation of missing values in `lipids5`, both the distribution tests and descriptive statistics were repeated. The new results showed that the addition of imputed `lipids5` values had minimal impact on the distribution characteristics and overall patterns of the other variables.</w:t>
      </w:r>
    </w:p>
    <w:p w14:paraId="4F77F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720" w:firstLineChars="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Overall, addressing the missing data improved the completeness of the dataset while preserving the main trends and findings.</w:t>
      </w:r>
    </w:p>
    <w:p w14:paraId="6D820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6D8D3B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center"/>
        <w:rPr>
          <w:rFonts w:hint="default" w:ascii="Times New Roman" w:hAnsi="Times New Roman" w:eastAsia="Helvetica" w:cs="Times New Roman"/>
          <w:b/>
          <w:bCs/>
          <w:i w:val="0"/>
          <w:iCs w:val="0"/>
          <w:caps w:val="0"/>
          <w:color w:val="222222"/>
          <w:spacing w:val="0"/>
          <w:sz w:val="40"/>
          <w:szCs w:val="40"/>
          <w:u w:val="none"/>
        </w:rPr>
      </w:pPr>
      <w:r>
        <w:rPr>
          <w:rFonts w:hint="default" w:ascii="Times New Roman" w:hAnsi="Times New Roman" w:eastAsia="Helvetica" w:cs="Times New Roman"/>
          <w:b/>
          <w:bCs/>
          <w:i w:val="0"/>
          <w:iCs w:val="0"/>
          <w:caps w:val="0"/>
          <w:color w:val="222222"/>
          <w:spacing w:val="0"/>
          <w:kern w:val="0"/>
          <w:sz w:val="40"/>
          <w:szCs w:val="40"/>
          <w:u w:val="none"/>
          <w:bdr w:val="none" w:color="auto" w:sz="0" w:space="0"/>
          <w:shd w:val="clear" w:fill="FFFFFF"/>
          <w:lang w:val="en-US" w:eastAsia="zh-CN" w:bidi="ar"/>
        </w:rPr>
        <w:t>Conclusion</w:t>
      </w:r>
    </w:p>
    <w:p w14:paraId="0F932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p>
    <w:p w14:paraId="1B77CA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left="0" w:right="0" w:firstLine="0"/>
        <w:jc w:val="both"/>
        <w:rPr>
          <w:rFonts w:hint="default" w:ascii="Times New Roman" w:hAnsi="Times New Roman" w:eastAsia="Helvetica" w:cs="Times New Roman"/>
          <w:i w:val="0"/>
          <w:iCs w:val="0"/>
          <w:caps w:val="0"/>
          <w:color w:val="222222"/>
          <w:spacing w:val="0"/>
          <w:sz w:val="40"/>
          <w:szCs w:val="40"/>
        </w:rPr>
      </w:pPr>
      <w:r>
        <w:rPr>
          <w:rFonts w:hint="default" w:ascii="Times New Roman" w:hAnsi="Times New Roman" w:eastAsia="Helvetica" w:cs="Times New Roman"/>
          <w:i w:val="0"/>
          <w:iCs w:val="0"/>
          <w:caps w:val="0"/>
          <w:color w:val="222222"/>
          <w:spacing w:val="0"/>
          <w:kern w:val="0"/>
          <w:sz w:val="40"/>
          <w:szCs w:val="40"/>
          <w:bdr w:val="none" w:color="auto" w:sz="0" w:space="0"/>
          <w:shd w:val="clear" w:fill="FFFFFF"/>
          <w:lang w:val="en-US" w:eastAsia="zh-CN" w:bidi="ar"/>
        </w:rPr>
        <w:t>This analysis demonstrated that the continuous variables in the dataset display a combination of normal and non-normal distributions, requiring the careful selection of suitable statistical measures for each. Additionally, properly managing missing values (e.g., through median imputation of `lipids5`) plays a vital role in producing accurate and dependable analytical results.</w:t>
      </w:r>
    </w:p>
    <w:p w14:paraId="322F66D3">
      <w:pPr>
        <w:jc w:val="both"/>
        <w:rPr>
          <w:rFonts w:hint="default" w:ascii="Times New Roman" w:hAnsi="Times New Roman" w:cs="Times New Roman"/>
          <w:b/>
          <w:bCs/>
          <w:sz w:val="40"/>
          <w:szCs w:val="4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5A0F32"/>
    <w:rsid w:val="065A0F32"/>
    <w:rsid w:val="122F091B"/>
    <w:rsid w:val="1821634F"/>
    <w:rsid w:val="1CD062D3"/>
    <w:rsid w:val="2D3B2679"/>
    <w:rsid w:val="39FB454E"/>
    <w:rsid w:val="5A893518"/>
    <w:rsid w:val="653C50AB"/>
    <w:rsid w:val="7DB53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2026-04-18T19:12:00Z</dcterms:created>
  <dc:creator>Nwaoke Stanley</dc:creator>
  <cp:lastModifiedBy>Nwaoke Stanley</cp:lastModifiedBy>
  <dcterms:modified xsi:type="dcterms:W3CDTF">2026-04-18T19:16:47Z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65D034FB37F14373B5BC4B948D44133F_11</vt:lpwstr>
  </property>
</Properties>
</file>