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50ADE6" w14:textId="732FD65B" w:rsidR="00E304F7" w:rsidRDefault="0061767C" w:rsidP="007C39F9">
      <w:pPr>
        <w:pStyle w:val="Heading1"/>
        <w:spacing w:line="360" w:lineRule="auto"/>
      </w:pPr>
      <w:r w:rsidRPr="0061767C">
        <w:t>ROAD TRAFFIC ACCIDENT ANALYSIS REPORT</w:t>
      </w:r>
    </w:p>
    <w:p w14:paraId="7B374F2E" w14:textId="77777777" w:rsidR="0061767C" w:rsidRPr="0061767C" w:rsidRDefault="0061767C" w:rsidP="007C39F9">
      <w:pPr>
        <w:pStyle w:val="Heading1"/>
        <w:spacing w:line="360" w:lineRule="auto"/>
      </w:pPr>
    </w:p>
    <w:p w14:paraId="442C1A95" w14:textId="5038DF0E" w:rsidR="00E304F7" w:rsidRPr="0061767C" w:rsidRDefault="0061767C" w:rsidP="007C39F9">
      <w:pPr>
        <w:spacing w:before="100" w:after="200" w:line="360" w:lineRule="auto"/>
        <w:jc w:val="center"/>
        <w:rPr>
          <w:b/>
          <w:bCs/>
          <w:sz w:val="32"/>
          <w:szCs w:val="32"/>
        </w:rPr>
      </w:pPr>
      <w:r w:rsidRPr="0061767C">
        <w:rPr>
          <w:b/>
          <w:bCs/>
          <w:sz w:val="32"/>
          <w:szCs w:val="32"/>
        </w:rPr>
        <w:t>DATA-DRIVEN INSIGHTS FOR ROAD SAFETY IMPROVEMENT</w:t>
      </w:r>
    </w:p>
    <w:p w14:paraId="6A9CF6C5" w14:textId="0C03ED61" w:rsidR="0061767C" w:rsidRDefault="0061767C" w:rsidP="007C39F9">
      <w:pPr>
        <w:spacing w:after="400" w:line="360" w:lineRule="auto"/>
        <w:jc w:val="center"/>
        <w:rPr>
          <w:b/>
          <w:bCs/>
          <w:sz w:val="32"/>
          <w:szCs w:val="32"/>
        </w:rPr>
      </w:pPr>
      <w:r w:rsidRPr="0061767C">
        <w:rPr>
          <w:b/>
          <w:bCs/>
          <w:sz w:val="32"/>
          <w:szCs w:val="32"/>
        </w:rPr>
        <w:br/>
        <w:t xml:space="preserve">PREPARED BY: </w:t>
      </w:r>
      <w:r>
        <w:rPr>
          <w:b/>
          <w:bCs/>
          <w:sz w:val="32"/>
          <w:szCs w:val="32"/>
        </w:rPr>
        <w:t>ALONGE OLAMIDE SAMSON</w:t>
      </w:r>
    </w:p>
    <w:p w14:paraId="66955802" w14:textId="77777777" w:rsidR="0061767C" w:rsidRDefault="0061767C" w:rsidP="007C39F9">
      <w:pPr>
        <w:spacing w:after="400" w:line="360" w:lineRule="auto"/>
        <w:jc w:val="center"/>
        <w:rPr>
          <w:b/>
          <w:bCs/>
          <w:sz w:val="32"/>
          <w:szCs w:val="32"/>
        </w:rPr>
      </w:pPr>
      <w:r w:rsidRPr="0061767C">
        <w:rPr>
          <w:b/>
          <w:bCs/>
          <w:sz w:val="32"/>
          <w:szCs w:val="32"/>
        </w:rPr>
        <w:br/>
        <w:t>DATE: FEBRUARY 2026</w:t>
      </w:r>
    </w:p>
    <w:p w14:paraId="6B04B1A6" w14:textId="22B3CB92" w:rsidR="00E304F7" w:rsidRPr="0061767C" w:rsidRDefault="0061767C" w:rsidP="007C39F9">
      <w:pPr>
        <w:spacing w:after="400" w:line="360" w:lineRule="auto"/>
        <w:jc w:val="center"/>
        <w:rPr>
          <w:b/>
          <w:bCs/>
          <w:sz w:val="32"/>
          <w:szCs w:val="32"/>
        </w:rPr>
      </w:pPr>
      <w:r w:rsidRPr="0061767C">
        <w:rPr>
          <w:b/>
          <w:bCs/>
          <w:sz w:val="32"/>
          <w:szCs w:val="32"/>
        </w:rPr>
        <w:br/>
        <w:t>DATASET: 12,316 ACCIDENT RECORDS</w:t>
      </w:r>
    </w:p>
    <w:p w14:paraId="131A6C83" w14:textId="77777777" w:rsidR="007C39F9" w:rsidRDefault="007C39F9" w:rsidP="007C39F9">
      <w:pPr>
        <w:pStyle w:val="Heading2"/>
        <w:spacing w:line="360" w:lineRule="auto"/>
        <w:jc w:val="both"/>
      </w:pPr>
    </w:p>
    <w:p w14:paraId="5A794D3B" w14:textId="77777777" w:rsidR="007C39F9" w:rsidRDefault="007C39F9" w:rsidP="007C39F9">
      <w:pPr>
        <w:pStyle w:val="Heading2"/>
        <w:spacing w:line="360" w:lineRule="auto"/>
        <w:jc w:val="both"/>
      </w:pPr>
    </w:p>
    <w:p w14:paraId="3693F73D" w14:textId="77777777" w:rsidR="007C39F9" w:rsidRDefault="007C39F9" w:rsidP="007C39F9">
      <w:pPr>
        <w:pStyle w:val="Heading2"/>
        <w:spacing w:line="360" w:lineRule="auto"/>
        <w:jc w:val="both"/>
      </w:pPr>
    </w:p>
    <w:p w14:paraId="1371A744" w14:textId="77777777" w:rsidR="007C39F9" w:rsidRDefault="007C39F9" w:rsidP="007C39F9">
      <w:pPr>
        <w:pStyle w:val="Heading2"/>
        <w:spacing w:line="360" w:lineRule="auto"/>
        <w:jc w:val="both"/>
      </w:pPr>
    </w:p>
    <w:p w14:paraId="1E19E581" w14:textId="77777777" w:rsidR="007C39F9" w:rsidRDefault="007C39F9" w:rsidP="007C39F9">
      <w:pPr>
        <w:pStyle w:val="Heading2"/>
        <w:spacing w:line="360" w:lineRule="auto"/>
        <w:jc w:val="both"/>
      </w:pPr>
    </w:p>
    <w:p w14:paraId="56B95D95" w14:textId="77777777" w:rsidR="007C39F9" w:rsidRDefault="007C39F9" w:rsidP="007C39F9">
      <w:pPr>
        <w:pStyle w:val="Heading2"/>
        <w:spacing w:line="360" w:lineRule="auto"/>
        <w:jc w:val="both"/>
      </w:pPr>
    </w:p>
    <w:p w14:paraId="032821CA" w14:textId="77777777" w:rsidR="007C39F9" w:rsidRDefault="007C39F9" w:rsidP="007C39F9">
      <w:pPr>
        <w:pStyle w:val="Heading2"/>
        <w:spacing w:line="360" w:lineRule="auto"/>
        <w:jc w:val="both"/>
      </w:pPr>
    </w:p>
    <w:p w14:paraId="5BB864F4" w14:textId="77777777" w:rsidR="0061767C" w:rsidRDefault="0061767C" w:rsidP="007C39F9">
      <w:pPr>
        <w:pStyle w:val="Heading2"/>
        <w:spacing w:line="360" w:lineRule="auto"/>
        <w:jc w:val="both"/>
      </w:pPr>
    </w:p>
    <w:p w14:paraId="2E20203F" w14:textId="0A5E38DE" w:rsidR="00E304F7" w:rsidRDefault="00000000" w:rsidP="007C39F9">
      <w:pPr>
        <w:pStyle w:val="Heading2"/>
        <w:spacing w:line="360" w:lineRule="auto"/>
        <w:jc w:val="both"/>
      </w:pPr>
      <w:r>
        <w:lastRenderedPageBreak/>
        <w:t>EXECUTIVE SUMMARY</w:t>
      </w:r>
    </w:p>
    <w:p w14:paraId="2181DCF1" w14:textId="77777777" w:rsidR="00E304F7" w:rsidRDefault="00000000" w:rsidP="007C39F9">
      <w:pPr>
        <w:spacing w:line="360" w:lineRule="auto"/>
        <w:jc w:val="both"/>
      </w:pPr>
      <w:r>
        <w:t>This report presents a comprehensive analysis of 12,316 road traffic accidents to identify high-risk periods, locations, and contributing factors. The analysis reveals actionable patterns that can inform targeted safety interventions and policy improvements.</w:t>
      </w:r>
    </w:p>
    <w:p w14:paraId="0E05CB0B" w14:textId="77777777" w:rsidR="00E304F7" w:rsidRDefault="00000000" w:rsidP="007C39F9">
      <w:pPr>
        <w:spacing w:before="120" w:line="360" w:lineRule="auto"/>
        <w:jc w:val="both"/>
      </w:pPr>
      <w:r>
        <w:rPr>
          <w:b/>
          <w:bCs/>
        </w:rPr>
        <w:t>Key Outcomes:</w:t>
      </w:r>
    </w:p>
    <w:p w14:paraId="0F4B0F09" w14:textId="77777777" w:rsidR="00E304F7" w:rsidRDefault="00000000" w:rsidP="007C39F9">
      <w:pPr>
        <w:spacing w:line="360" w:lineRule="auto"/>
        <w:jc w:val="both"/>
      </w:pPr>
      <w:r>
        <w:t>Identified peak accident hours (5-6 PM) and high-risk days (Friday). Determined critical risk factors including inexperienced drivers, poor road conditions, and improper lane changes. Developed data-driven recommendations for enforcement and infrastructure priorities.</w:t>
      </w:r>
    </w:p>
    <w:p w14:paraId="4D8C7BEC" w14:textId="77777777" w:rsidR="00E304F7" w:rsidRDefault="00000000" w:rsidP="007C39F9">
      <w:pPr>
        <w:spacing w:before="120" w:line="360" w:lineRule="auto"/>
        <w:jc w:val="both"/>
      </w:pPr>
      <w:r>
        <w:rPr>
          <w:b/>
          <w:bCs/>
        </w:rPr>
        <w:t>Critical Finding:</w:t>
      </w:r>
      <w:r>
        <w:t xml:space="preserve"> 84.6% of accidents result in slight injuries, 14.2% in serious injuries, and 1.3% are fatal. Young drivers (18-30) and inexperienced operators (&lt;2 years) are disproportionately represented.</w:t>
      </w:r>
    </w:p>
    <w:p w14:paraId="2CE8350A" w14:textId="77777777" w:rsidR="007C39F9" w:rsidRDefault="007C39F9" w:rsidP="007C39F9">
      <w:pPr>
        <w:pStyle w:val="Heading2"/>
        <w:spacing w:line="360" w:lineRule="auto"/>
        <w:jc w:val="both"/>
      </w:pPr>
    </w:p>
    <w:p w14:paraId="4D31A34D" w14:textId="77777777" w:rsidR="007C39F9" w:rsidRDefault="007C39F9" w:rsidP="007C39F9">
      <w:pPr>
        <w:pStyle w:val="Heading2"/>
        <w:spacing w:line="360" w:lineRule="auto"/>
        <w:jc w:val="both"/>
      </w:pPr>
    </w:p>
    <w:p w14:paraId="705A6B9C" w14:textId="77777777" w:rsidR="007C39F9" w:rsidRDefault="007C39F9" w:rsidP="007C39F9">
      <w:pPr>
        <w:pStyle w:val="Heading2"/>
        <w:spacing w:line="360" w:lineRule="auto"/>
        <w:jc w:val="both"/>
      </w:pPr>
    </w:p>
    <w:p w14:paraId="2A85876B" w14:textId="77777777" w:rsidR="007C39F9" w:rsidRDefault="007C39F9" w:rsidP="007C39F9">
      <w:pPr>
        <w:pStyle w:val="Heading2"/>
        <w:spacing w:line="360" w:lineRule="auto"/>
        <w:jc w:val="both"/>
      </w:pPr>
    </w:p>
    <w:p w14:paraId="6A5BC2D6" w14:textId="77777777" w:rsidR="007C39F9" w:rsidRDefault="007C39F9" w:rsidP="007C39F9">
      <w:pPr>
        <w:pStyle w:val="Heading2"/>
        <w:spacing w:line="360" w:lineRule="auto"/>
        <w:jc w:val="both"/>
      </w:pPr>
    </w:p>
    <w:p w14:paraId="26D4D1B0" w14:textId="77777777" w:rsidR="007C39F9" w:rsidRDefault="007C39F9" w:rsidP="007C39F9">
      <w:pPr>
        <w:pStyle w:val="Heading2"/>
        <w:spacing w:line="360" w:lineRule="auto"/>
        <w:jc w:val="both"/>
      </w:pPr>
    </w:p>
    <w:p w14:paraId="506E89B4" w14:textId="77777777" w:rsidR="007C39F9" w:rsidRDefault="007C39F9" w:rsidP="007C39F9">
      <w:pPr>
        <w:pStyle w:val="Heading2"/>
        <w:spacing w:line="360" w:lineRule="auto"/>
        <w:jc w:val="both"/>
      </w:pPr>
    </w:p>
    <w:p w14:paraId="5C746E18" w14:textId="77777777" w:rsidR="007C39F9" w:rsidRDefault="007C39F9" w:rsidP="007C39F9">
      <w:pPr>
        <w:pStyle w:val="Heading2"/>
        <w:spacing w:line="360" w:lineRule="auto"/>
        <w:jc w:val="both"/>
      </w:pPr>
    </w:p>
    <w:p w14:paraId="00CA5A90" w14:textId="77777777" w:rsidR="007C39F9" w:rsidRDefault="007C39F9" w:rsidP="007C39F9">
      <w:pPr>
        <w:pStyle w:val="Heading2"/>
        <w:spacing w:line="360" w:lineRule="auto"/>
        <w:jc w:val="both"/>
      </w:pPr>
    </w:p>
    <w:p w14:paraId="374A82BF" w14:textId="77777777" w:rsidR="007C39F9" w:rsidRDefault="007C39F9" w:rsidP="007C39F9">
      <w:pPr>
        <w:pStyle w:val="Heading2"/>
        <w:spacing w:line="360" w:lineRule="auto"/>
        <w:jc w:val="both"/>
      </w:pPr>
    </w:p>
    <w:p w14:paraId="12FA7D27" w14:textId="77777777" w:rsidR="007C39F9" w:rsidRDefault="007C39F9" w:rsidP="007C39F9">
      <w:pPr>
        <w:pStyle w:val="Heading2"/>
        <w:spacing w:line="360" w:lineRule="auto"/>
        <w:jc w:val="both"/>
      </w:pPr>
    </w:p>
    <w:p w14:paraId="217AFAA8" w14:textId="7C8199E9" w:rsidR="00E304F7" w:rsidRDefault="00000000" w:rsidP="007C39F9">
      <w:pPr>
        <w:pStyle w:val="Heading2"/>
        <w:spacing w:line="360" w:lineRule="auto"/>
        <w:jc w:val="both"/>
      </w:pPr>
      <w:r>
        <w:lastRenderedPageBreak/>
        <w:t>1. DATA OVERVIEW</w:t>
      </w:r>
    </w:p>
    <w:p w14:paraId="05EEC46B" w14:textId="77777777" w:rsidR="00E304F7" w:rsidRDefault="00000000" w:rsidP="007C39F9">
      <w:pPr>
        <w:spacing w:line="360" w:lineRule="auto"/>
        <w:jc w:val="both"/>
      </w:pPr>
      <w:r>
        <w:rPr>
          <w:b/>
          <w:bCs/>
        </w:rPr>
        <w:t>Dataset Characteristics:</w:t>
      </w:r>
      <w:r>
        <w:t xml:space="preserve"> Total Records: 12,316 accidents. Original Variables: 32. Final Variables: 27 (after data quality improvements). Data Completeness: 100% (post-cleaning).</w:t>
      </w:r>
    </w:p>
    <w:p w14:paraId="33F1F7FE" w14:textId="77777777" w:rsidR="00E304F7" w:rsidRDefault="00000000" w:rsidP="007C39F9">
      <w:pPr>
        <w:spacing w:before="120" w:line="360" w:lineRule="auto"/>
        <w:jc w:val="both"/>
      </w:pPr>
      <w:r>
        <w:rPr>
          <w:b/>
          <w:bCs/>
        </w:rPr>
        <w:t>Data Quality Actions:</w:t>
      </w:r>
      <w:r>
        <w:t xml:space="preserve"> Removed 5 redundant/incomplete columns (defect, service year, fitness, pedestrian movement, casualty severity). Applied intelligent imputation for 16 variables with missing values. Standardized temporal and categorical data formats.</w:t>
      </w:r>
    </w:p>
    <w:p w14:paraId="64C38AD0" w14:textId="77777777" w:rsidR="00E304F7" w:rsidRDefault="00000000" w:rsidP="007C39F9">
      <w:pPr>
        <w:pStyle w:val="Heading2"/>
        <w:spacing w:line="360" w:lineRule="auto"/>
        <w:jc w:val="both"/>
      </w:pPr>
      <w:r>
        <w:t>2. HIGH-RISK ACCIDENT PERIODS</w:t>
      </w:r>
    </w:p>
    <w:p w14:paraId="3CB1289A" w14:textId="77777777" w:rsidR="00E304F7" w:rsidRDefault="00000000" w:rsidP="007C39F9">
      <w:pPr>
        <w:pStyle w:val="Heading3"/>
        <w:spacing w:line="360" w:lineRule="auto"/>
        <w:jc w:val="both"/>
      </w:pPr>
      <w:r>
        <w:t>Peak Times</w:t>
      </w:r>
    </w:p>
    <w:p w14:paraId="4BFC39D5" w14:textId="1F96A299" w:rsidR="007C39F9" w:rsidRDefault="007C39F9" w:rsidP="007C39F9">
      <w:pPr>
        <w:spacing w:line="360" w:lineRule="auto"/>
        <w:jc w:val="both"/>
      </w:pPr>
      <w:r>
        <w:rPr>
          <w:noProof/>
        </w:rPr>
        <w:drawing>
          <wp:inline distT="0" distB="0" distL="0" distR="0" wp14:anchorId="70E87835" wp14:editId="7A03DC80">
            <wp:extent cx="6200775" cy="2093595"/>
            <wp:effectExtent l="0" t="0" r="9525" b="1905"/>
            <wp:docPr id="27012200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0122007" name="Picture 270122007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26732" cy="21023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6F6A05" w14:textId="56F00523" w:rsidR="00E304F7" w:rsidRDefault="007C39F9" w:rsidP="007C39F9">
      <w:pPr>
        <w:spacing w:line="360" w:lineRule="auto"/>
        <w:jc w:val="center"/>
      </w:pPr>
      <w:r>
        <w:t>Figure 1</w:t>
      </w:r>
      <w:r w:rsidR="00000000">
        <w:t>: Accident Distribution by Hour of Day</w:t>
      </w:r>
      <w:r>
        <w:t>.</w:t>
      </w:r>
    </w:p>
    <w:p w14:paraId="14432600" w14:textId="45DC3155" w:rsidR="00E304F7" w:rsidRDefault="00000000" w:rsidP="007C39F9">
      <w:pPr>
        <w:spacing w:before="120" w:line="360" w:lineRule="auto"/>
        <w:jc w:val="both"/>
      </w:pPr>
      <w:r>
        <w:rPr>
          <w:b/>
          <w:bCs/>
        </w:rPr>
        <w:t>Findings:</w:t>
      </w:r>
    </w:p>
    <w:p w14:paraId="6F157BEE" w14:textId="77777777" w:rsidR="00E304F7" w:rsidRDefault="00000000" w:rsidP="007C39F9">
      <w:pPr>
        <w:spacing w:line="360" w:lineRule="auto"/>
        <w:jc w:val="both"/>
      </w:pPr>
      <w:r>
        <w:t>Peak Hour: 5:00-6:00 PM (1,228 accidents). Secondary Peak: 4:00-5:00 PM (921 accidents). Morning Rush: 8:00-9:00 AM (828 accidents). Lowest Risk: 3:00-6:00 AM (84-91 accidents per hour).</w:t>
      </w:r>
    </w:p>
    <w:p w14:paraId="26404090" w14:textId="77777777" w:rsidR="00E304F7" w:rsidRDefault="00000000" w:rsidP="007C39F9">
      <w:pPr>
        <w:spacing w:before="120" w:line="360" w:lineRule="auto"/>
        <w:jc w:val="both"/>
      </w:pPr>
      <w:r>
        <w:rPr>
          <w:b/>
          <w:bCs/>
        </w:rPr>
        <w:t>Insight:</w:t>
      </w:r>
      <w:r>
        <w:t xml:space="preserve"> Evening rush hour (5-6 PM) experiences 15x more accidents than early morning hours, indicating congestion and fatigue as key factors.</w:t>
      </w:r>
    </w:p>
    <w:p w14:paraId="4AE91F0F" w14:textId="77777777" w:rsidR="007C39F9" w:rsidRDefault="007C39F9" w:rsidP="007C39F9">
      <w:pPr>
        <w:pStyle w:val="Heading3"/>
        <w:spacing w:line="360" w:lineRule="auto"/>
        <w:jc w:val="both"/>
      </w:pPr>
    </w:p>
    <w:p w14:paraId="3C9504C7" w14:textId="77777777" w:rsidR="007C39F9" w:rsidRDefault="007C39F9" w:rsidP="007C39F9">
      <w:pPr>
        <w:pStyle w:val="Heading3"/>
        <w:spacing w:line="360" w:lineRule="auto"/>
        <w:jc w:val="both"/>
      </w:pPr>
    </w:p>
    <w:p w14:paraId="5F6211C8" w14:textId="77777777" w:rsidR="007C39F9" w:rsidRDefault="007C39F9" w:rsidP="007C39F9">
      <w:pPr>
        <w:pStyle w:val="Heading3"/>
        <w:spacing w:line="360" w:lineRule="auto"/>
        <w:jc w:val="both"/>
      </w:pPr>
    </w:p>
    <w:p w14:paraId="09F9ABC2" w14:textId="3BE51BA3" w:rsidR="00E304F7" w:rsidRDefault="00000000" w:rsidP="007C39F9">
      <w:pPr>
        <w:pStyle w:val="Heading3"/>
        <w:spacing w:line="360" w:lineRule="auto"/>
        <w:jc w:val="both"/>
      </w:pPr>
      <w:r>
        <w:lastRenderedPageBreak/>
        <w:t>Day of Week Patterns</w:t>
      </w:r>
    </w:p>
    <w:p w14:paraId="5AFF0ECD" w14:textId="1CF05F2D" w:rsidR="007C39F9" w:rsidRDefault="007C39F9" w:rsidP="007C39F9">
      <w:pPr>
        <w:spacing w:line="360" w:lineRule="auto"/>
        <w:jc w:val="both"/>
      </w:pPr>
      <w:r>
        <w:rPr>
          <w:noProof/>
        </w:rPr>
        <w:drawing>
          <wp:inline distT="0" distB="0" distL="0" distR="0" wp14:anchorId="4C7FF9B1" wp14:editId="4A25FD41">
            <wp:extent cx="6191250" cy="3386455"/>
            <wp:effectExtent l="0" t="0" r="0" b="4445"/>
            <wp:docPr id="58538217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5382171" name="Picture 585382171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93469" cy="33876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3EE3FA" w14:textId="274A0788" w:rsidR="00E304F7" w:rsidRDefault="007C39F9" w:rsidP="007C39F9">
      <w:pPr>
        <w:spacing w:line="360" w:lineRule="auto"/>
        <w:jc w:val="center"/>
      </w:pPr>
      <w:r>
        <w:t>Figure 2</w:t>
      </w:r>
      <w:r w:rsidR="00000000">
        <w:t>: Accidents by Day of Week</w:t>
      </w:r>
      <w:r>
        <w:t>.</w:t>
      </w:r>
    </w:p>
    <w:p w14:paraId="69BCD7FE" w14:textId="77777777" w:rsidR="00E304F7" w:rsidRDefault="00000000" w:rsidP="007C39F9">
      <w:pPr>
        <w:spacing w:before="120" w:line="360" w:lineRule="auto"/>
        <w:jc w:val="both"/>
      </w:pPr>
      <w:r>
        <w:rPr>
          <w:b/>
          <w:bCs/>
        </w:rPr>
        <w:t>Findings:</w:t>
      </w:r>
    </w:p>
    <w:p w14:paraId="0CB713E0" w14:textId="77777777" w:rsidR="00E304F7" w:rsidRDefault="00000000" w:rsidP="007C39F9">
      <w:pPr>
        <w:spacing w:line="360" w:lineRule="auto"/>
        <w:jc w:val="both"/>
      </w:pPr>
      <w:r>
        <w:t>Highest Risk: Friday (2,041 accidents - 16.6%). Weekday Average: 1,786 accidents per day. Weekend Average: 1,567 accidents per day. Lowest Risk: Sunday (1,467 accidents - 11.9%).</w:t>
      </w:r>
    </w:p>
    <w:p w14:paraId="668241BA" w14:textId="77777777" w:rsidR="00E304F7" w:rsidRDefault="00000000" w:rsidP="007C39F9">
      <w:pPr>
        <w:spacing w:before="120" w:line="360" w:lineRule="auto"/>
        <w:jc w:val="both"/>
      </w:pPr>
      <w:r>
        <w:rPr>
          <w:b/>
          <w:bCs/>
        </w:rPr>
        <w:t>Insight:</w:t>
      </w:r>
      <w:r>
        <w:t xml:space="preserve"> Weekdays show 14% higher accident rates than weekends, with Friday marking the transition into weekend driving patterns.</w:t>
      </w:r>
    </w:p>
    <w:p w14:paraId="37BA4F57" w14:textId="77777777" w:rsidR="007C39F9" w:rsidRDefault="007C39F9" w:rsidP="007C39F9">
      <w:pPr>
        <w:pStyle w:val="Heading2"/>
        <w:spacing w:line="360" w:lineRule="auto"/>
        <w:jc w:val="both"/>
      </w:pPr>
    </w:p>
    <w:p w14:paraId="0AE9388B" w14:textId="77777777" w:rsidR="007C39F9" w:rsidRDefault="007C39F9" w:rsidP="007C39F9">
      <w:pPr>
        <w:pStyle w:val="Heading2"/>
        <w:spacing w:line="360" w:lineRule="auto"/>
        <w:jc w:val="both"/>
      </w:pPr>
    </w:p>
    <w:p w14:paraId="7B23AAFE" w14:textId="77777777" w:rsidR="007C39F9" w:rsidRDefault="007C39F9" w:rsidP="007C39F9">
      <w:pPr>
        <w:pStyle w:val="Heading2"/>
        <w:spacing w:line="360" w:lineRule="auto"/>
        <w:jc w:val="both"/>
      </w:pPr>
    </w:p>
    <w:p w14:paraId="6B30CCB8" w14:textId="77777777" w:rsidR="007C39F9" w:rsidRDefault="007C39F9" w:rsidP="007C39F9">
      <w:pPr>
        <w:pStyle w:val="Heading2"/>
        <w:spacing w:line="360" w:lineRule="auto"/>
        <w:jc w:val="both"/>
      </w:pPr>
    </w:p>
    <w:p w14:paraId="62989062" w14:textId="77777777" w:rsidR="007C39F9" w:rsidRDefault="007C39F9" w:rsidP="007C39F9">
      <w:pPr>
        <w:pStyle w:val="Heading2"/>
        <w:spacing w:line="360" w:lineRule="auto"/>
        <w:jc w:val="both"/>
      </w:pPr>
    </w:p>
    <w:p w14:paraId="092597DA" w14:textId="77777777" w:rsidR="007C39F9" w:rsidRDefault="007C39F9" w:rsidP="007C39F9">
      <w:pPr>
        <w:pStyle w:val="Heading2"/>
        <w:spacing w:line="360" w:lineRule="auto"/>
        <w:jc w:val="both"/>
      </w:pPr>
    </w:p>
    <w:p w14:paraId="2E20761B" w14:textId="023F4058" w:rsidR="00E304F7" w:rsidRDefault="00000000" w:rsidP="007C39F9">
      <w:pPr>
        <w:pStyle w:val="Heading2"/>
        <w:spacing w:line="360" w:lineRule="auto"/>
        <w:jc w:val="both"/>
      </w:pPr>
      <w:r>
        <w:lastRenderedPageBreak/>
        <w:t>3. HIGH-RISK LOCATIONS &amp; CONDITIONS</w:t>
      </w:r>
    </w:p>
    <w:p w14:paraId="2E5FB51D" w14:textId="77777777" w:rsidR="00E304F7" w:rsidRDefault="00000000" w:rsidP="007C39F9">
      <w:pPr>
        <w:pStyle w:val="Heading3"/>
        <w:spacing w:line="360" w:lineRule="auto"/>
        <w:jc w:val="both"/>
      </w:pPr>
      <w:r>
        <w:t>Area Type Analysis</w:t>
      </w:r>
    </w:p>
    <w:p w14:paraId="5311D70B" w14:textId="67E788CB" w:rsidR="007C39F9" w:rsidRDefault="007C39F9" w:rsidP="007C39F9">
      <w:pPr>
        <w:spacing w:line="360" w:lineRule="auto"/>
        <w:jc w:val="both"/>
      </w:pPr>
      <w:r>
        <w:rPr>
          <w:noProof/>
        </w:rPr>
        <w:drawing>
          <wp:inline distT="0" distB="0" distL="0" distR="0" wp14:anchorId="3877D140" wp14:editId="2CA7F00C">
            <wp:extent cx="5943600" cy="3545840"/>
            <wp:effectExtent l="0" t="0" r="0" b="0"/>
            <wp:docPr id="164614898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6148985" name="Picture 1646148985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45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B3E211" w14:textId="650E9019" w:rsidR="00E304F7" w:rsidRDefault="007C39F9" w:rsidP="007C39F9">
      <w:pPr>
        <w:spacing w:line="360" w:lineRule="auto"/>
        <w:jc w:val="center"/>
      </w:pPr>
      <w:r>
        <w:t>Figure 3</w:t>
      </w:r>
      <w:r w:rsidR="00000000">
        <w:t>: Accidents by Area Type</w:t>
      </w:r>
      <w:r>
        <w:t>.</w:t>
      </w:r>
    </w:p>
    <w:p w14:paraId="17F4796D" w14:textId="77777777" w:rsidR="00E304F7" w:rsidRDefault="00000000" w:rsidP="007C39F9">
      <w:pPr>
        <w:spacing w:before="120" w:line="360" w:lineRule="auto"/>
        <w:jc w:val="both"/>
      </w:pPr>
      <w:r>
        <w:rPr>
          <w:b/>
          <w:bCs/>
        </w:rPr>
        <w:t>Accident-Prone Areas:</w:t>
      </w:r>
    </w:p>
    <w:p w14:paraId="18E2F682" w14:textId="77777777" w:rsidR="00E304F7" w:rsidRDefault="00000000" w:rsidP="007C39F9">
      <w:pPr>
        <w:spacing w:line="360" w:lineRule="auto"/>
        <w:jc w:val="both"/>
      </w:pPr>
      <w:r>
        <w:t>Other Areas: 3,819 accidents (31.0%). Office Areas: 3,451 accidents (28.0%). Residential Areas: 2,060 accidents (16.7%).</w:t>
      </w:r>
    </w:p>
    <w:p w14:paraId="56179DA3" w14:textId="77777777" w:rsidR="00E304F7" w:rsidRDefault="00000000" w:rsidP="007C39F9">
      <w:pPr>
        <w:spacing w:before="120" w:line="360" w:lineRule="auto"/>
        <w:jc w:val="both"/>
      </w:pPr>
      <w:r>
        <w:rPr>
          <w:b/>
          <w:bCs/>
        </w:rPr>
        <w:t>Finding:</w:t>
      </w:r>
      <w:r>
        <w:t xml:space="preserve"> Office areas show concentrated accidents during commute hours (7-9 AM, 5-7 PM), while residential areas peak in evenings (6-9 PM).</w:t>
      </w:r>
    </w:p>
    <w:p w14:paraId="3C524D44" w14:textId="77777777" w:rsidR="007C39F9" w:rsidRDefault="007C39F9" w:rsidP="007C39F9">
      <w:pPr>
        <w:pStyle w:val="Heading2"/>
        <w:spacing w:line="360" w:lineRule="auto"/>
        <w:jc w:val="both"/>
      </w:pPr>
    </w:p>
    <w:p w14:paraId="50E4A019" w14:textId="77777777" w:rsidR="007C39F9" w:rsidRDefault="007C39F9" w:rsidP="007C39F9">
      <w:pPr>
        <w:pStyle w:val="Heading2"/>
        <w:spacing w:line="360" w:lineRule="auto"/>
        <w:jc w:val="both"/>
      </w:pPr>
    </w:p>
    <w:p w14:paraId="1537FE19" w14:textId="77777777" w:rsidR="007C39F9" w:rsidRDefault="007C39F9" w:rsidP="007C39F9">
      <w:pPr>
        <w:pStyle w:val="Heading2"/>
        <w:spacing w:line="360" w:lineRule="auto"/>
        <w:jc w:val="both"/>
      </w:pPr>
    </w:p>
    <w:p w14:paraId="6FEF831D" w14:textId="77777777" w:rsidR="007C39F9" w:rsidRDefault="007C39F9" w:rsidP="007C39F9">
      <w:pPr>
        <w:pStyle w:val="Heading2"/>
        <w:spacing w:line="360" w:lineRule="auto"/>
        <w:jc w:val="both"/>
      </w:pPr>
    </w:p>
    <w:p w14:paraId="76E37C0F" w14:textId="77777777" w:rsidR="007C39F9" w:rsidRDefault="007C39F9" w:rsidP="007C39F9">
      <w:pPr>
        <w:pStyle w:val="Heading2"/>
        <w:spacing w:line="360" w:lineRule="auto"/>
        <w:jc w:val="both"/>
      </w:pPr>
    </w:p>
    <w:p w14:paraId="6847A8BB" w14:textId="101B4D14" w:rsidR="00E304F7" w:rsidRDefault="00000000" w:rsidP="007C39F9">
      <w:pPr>
        <w:pStyle w:val="Heading2"/>
        <w:spacing w:line="360" w:lineRule="auto"/>
        <w:jc w:val="both"/>
      </w:pPr>
      <w:r>
        <w:lastRenderedPageBreak/>
        <w:t>4. DRIVER DEMOGRAPHICS &amp; BEHAVIOR</w:t>
      </w:r>
    </w:p>
    <w:p w14:paraId="2020ECCC" w14:textId="77777777" w:rsidR="00E304F7" w:rsidRDefault="00000000" w:rsidP="007C39F9">
      <w:pPr>
        <w:pStyle w:val="Heading3"/>
        <w:spacing w:line="360" w:lineRule="auto"/>
        <w:jc w:val="both"/>
      </w:pPr>
      <w:r>
        <w:t>Age Distribution</w:t>
      </w:r>
    </w:p>
    <w:p w14:paraId="43ABF580" w14:textId="14FC64DC" w:rsidR="007C39F9" w:rsidRDefault="007C39F9" w:rsidP="007C39F9">
      <w:pPr>
        <w:spacing w:line="360" w:lineRule="auto"/>
        <w:jc w:val="both"/>
      </w:pPr>
      <w:r>
        <w:rPr>
          <w:noProof/>
        </w:rPr>
        <w:drawing>
          <wp:inline distT="0" distB="0" distL="0" distR="0" wp14:anchorId="31B5FF8C" wp14:editId="4DED88FF">
            <wp:extent cx="5943600" cy="3545840"/>
            <wp:effectExtent l="0" t="0" r="0" b="0"/>
            <wp:docPr id="1420218424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0218424" name="Picture 1420218424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45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28FFF0" w14:textId="149984F1" w:rsidR="00E304F7" w:rsidRDefault="007C39F9" w:rsidP="007C39F9">
      <w:pPr>
        <w:spacing w:line="360" w:lineRule="auto"/>
        <w:jc w:val="center"/>
      </w:pPr>
      <w:r>
        <w:t xml:space="preserve">Figure 4: </w:t>
      </w:r>
      <w:r w:rsidR="00000000">
        <w:t>Accidents by Driver Age Band</w:t>
      </w:r>
      <w:r>
        <w:t>.</w:t>
      </w:r>
    </w:p>
    <w:p w14:paraId="01EF6C03" w14:textId="77777777" w:rsidR="00E304F7" w:rsidRDefault="00000000" w:rsidP="007C39F9">
      <w:pPr>
        <w:spacing w:before="120" w:line="360" w:lineRule="auto"/>
        <w:jc w:val="both"/>
      </w:pPr>
      <w:r>
        <w:rPr>
          <w:b/>
          <w:bCs/>
        </w:rPr>
        <w:t>Findings:</w:t>
      </w:r>
    </w:p>
    <w:p w14:paraId="590F700D" w14:textId="77777777" w:rsidR="00E304F7" w:rsidRDefault="00000000" w:rsidP="007C39F9">
      <w:pPr>
        <w:spacing w:line="360" w:lineRule="auto"/>
        <w:jc w:val="both"/>
      </w:pPr>
      <w:r>
        <w:t>18-30 years: 5,192 accidents (42.2%) - Highest risk group. 31-50 years: 5,517 accidents (44.8%). Over 51 years: 1,118 accidents (9.1%). Under 18: 489 accidents (4.0%).</w:t>
      </w:r>
    </w:p>
    <w:p w14:paraId="404A8F12" w14:textId="77777777" w:rsidR="00E304F7" w:rsidRDefault="00000000" w:rsidP="007C39F9">
      <w:pPr>
        <w:spacing w:before="120" w:line="360" w:lineRule="auto"/>
        <w:jc w:val="both"/>
      </w:pPr>
      <w:r>
        <w:rPr>
          <w:b/>
          <w:bCs/>
        </w:rPr>
        <w:t>Critical Insight:</w:t>
      </w:r>
      <w:r>
        <w:t xml:space="preserve"> Young drivers (18-30) represent 42% of accidents despite being a smaller proportion of total drivers.</w:t>
      </w:r>
    </w:p>
    <w:p w14:paraId="3B677CB9" w14:textId="77777777" w:rsidR="007C39F9" w:rsidRDefault="007C39F9" w:rsidP="007C39F9">
      <w:pPr>
        <w:pStyle w:val="Heading3"/>
        <w:spacing w:line="360" w:lineRule="auto"/>
        <w:jc w:val="both"/>
      </w:pPr>
    </w:p>
    <w:p w14:paraId="0B4559BC" w14:textId="77777777" w:rsidR="007C39F9" w:rsidRDefault="007C39F9" w:rsidP="007C39F9">
      <w:pPr>
        <w:pStyle w:val="Heading3"/>
        <w:spacing w:line="360" w:lineRule="auto"/>
        <w:jc w:val="both"/>
      </w:pPr>
    </w:p>
    <w:p w14:paraId="002DE01C" w14:textId="77777777" w:rsidR="007C39F9" w:rsidRDefault="007C39F9" w:rsidP="007C39F9">
      <w:pPr>
        <w:pStyle w:val="Heading3"/>
        <w:spacing w:line="360" w:lineRule="auto"/>
        <w:jc w:val="both"/>
      </w:pPr>
    </w:p>
    <w:p w14:paraId="15A2F7DC" w14:textId="77777777" w:rsidR="007C39F9" w:rsidRDefault="007C39F9" w:rsidP="007C39F9">
      <w:pPr>
        <w:pStyle w:val="Heading3"/>
        <w:spacing w:line="360" w:lineRule="auto"/>
        <w:jc w:val="both"/>
      </w:pPr>
    </w:p>
    <w:p w14:paraId="591C2073" w14:textId="77777777" w:rsidR="007C39F9" w:rsidRDefault="007C39F9" w:rsidP="007C39F9">
      <w:pPr>
        <w:pStyle w:val="Heading3"/>
        <w:spacing w:line="360" w:lineRule="auto"/>
        <w:jc w:val="both"/>
      </w:pPr>
    </w:p>
    <w:p w14:paraId="075F890C" w14:textId="280B6B32" w:rsidR="00E304F7" w:rsidRDefault="00000000" w:rsidP="007C39F9">
      <w:pPr>
        <w:pStyle w:val="Heading3"/>
        <w:spacing w:line="360" w:lineRule="auto"/>
        <w:jc w:val="both"/>
      </w:pPr>
      <w:r>
        <w:lastRenderedPageBreak/>
        <w:t>Experience Level</w:t>
      </w:r>
    </w:p>
    <w:p w14:paraId="436E11BA" w14:textId="68924D97" w:rsidR="007C39F9" w:rsidRDefault="007C39F9" w:rsidP="007C39F9">
      <w:pPr>
        <w:spacing w:line="360" w:lineRule="auto"/>
        <w:jc w:val="both"/>
      </w:pPr>
      <w:r>
        <w:rPr>
          <w:noProof/>
        </w:rPr>
        <w:drawing>
          <wp:inline distT="0" distB="0" distL="0" distR="0" wp14:anchorId="4FB77A4A" wp14:editId="0E8880AF">
            <wp:extent cx="5924550" cy="2249805"/>
            <wp:effectExtent l="0" t="0" r="0" b="0"/>
            <wp:docPr id="1686481717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6481717" name="Picture 1686481717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51966" cy="22602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194D39" w14:textId="2CAE3D34" w:rsidR="00E304F7" w:rsidRDefault="007C39F9" w:rsidP="007C39F9">
      <w:pPr>
        <w:spacing w:line="360" w:lineRule="auto"/>
        <w:jc w:val="center"/>
      </w:pPr>
      <w:r>
        <w:t>Figure 5</w:t>
      </w:r>
      <w:r w:rsidR="00000000">
        <w:t>: Accidents by Driving Experience</w:t>
      </w:r>
      <w:r>
        <w:t>.</w:t>
      </w:r>
    </w:p>
    <w:p w14:paraId="20B488EF" w14:textId="77777777" w:rsidR="00E304F7" w:rsidRDefault="00000000" w:rsidP="007C39F9">
      <w:pPr>
        <w:spacing w:before="120" w:line="360" w:lineRule="auto"/>
        <w:jc w:val="both"/>
      </w:pPr>
      <w:r>
        <w:rPr>
          <w:b/>
          <w:bCs/>
        </w:rPr>
        <w:t>Findings:</w:t>
      </w:r>
    </w:p>
    <w:p w14:paraId="48F5EACD" w14:textId="77777777" w:rsidR="00E304F7" w:rsidRDefault="00000000" w:rsidP="007C39F9">
      <w:pPr>
        <w:spacing w:line="360" w:lineRule="auto"/>
        <w:jc w:val="both"/>
      </w:pPr>
      <w:r>
        <w:t>5-10 years: 3,363 accidents (29.3%). 2-5 years: 2,613 accidents (22.8%). Above 10 years: 2,262 accidents (19.7%). 1-2 years: 1,756 accidents (15.3%). Below 1 year: 1,342 accidents (11.7%).</w:t>
      </w:r>
    </w:p>
    <w:p w14:paraId="1D3D9A3C" w14:textId="77777777" w:rsidR="00E304F7" w:rsidRDefault="00000000" w:rsidP="007C39F9">
      <w:pPr>
        <w:spacing w:before="120" w:line="360" w:lineRule="auto"/>
        <w:jc w:val="both"/>
      </w:pPr>
      <w:r>
        <w:rPr>
          <w:b/>
          <w:bCs/>
        </w:rPr>
        <w:t>Risk Pattern:</w:t>
      </w:r>
      <w:r>
        <w:t xml:space="preserve"> Inexperienced drivers (&lt;2 years) account for 27% of accidents despite representing far fewer licensed drivers.</w:t>
      </w:r>
    </w:p>
    <w:p w14:paraId="38878244" w14:textId="77777777" w:rsidR="007C39F9" w:rsidRDefault="007C39F9" w:rsidP="007C39F9">
      <w:pPr>
        <w:pStyle w:val="Heading2"/>
        <w:spacing w:line="360" w:lineRule="auto"/>
        <w:jc w:val="both"/>
      </w:pPr>
    </w:p>
    <w:p w14:paraId="4ABA0A64" w14:textId="77777777" w:rsidR="007C39F9" w:rsidRDefault="007C39F9" w:rsidP="007C39F9">
      <w:pPr>
        <w:pStyle w:val="Heading2"/>
        <w:spacing w:line="360" w:lineRule="auto"/>
        <w:jc w:val="both"/>
      </w:pPr>
    </w:p>
    <w:p w14:paraId="10BB630E" w14:textId="77777777" w:rsidR="007C39F9" w:rsidRDefault="007C39F9" w:rsidP="007C39F9">
      <w:pPr>
        <w:pStyle w:val="Heading2"/>
        <w:spacing w:line="360" w:lineRule="auto"/>
        <w:jc w:val="both"/>
      </w:pPr>
    </w:p>
    <w:p w14:paraId="7C806045" w14:textId="77777777" w:rsidR="007C39F9" w:rsidRDefault="007C39F9" w:rsidP="007C39F9">
      <w:pPr>
        <w:pStyle w:val="Heading2"/>
        <w:spacing w:line="360" w:lineRule="auto"/>
        <w:jc w:val="both"/>
      </w:pPr>
    </w:p>
    <w:p w14:paraId="11F61A81" w14:textId="77777777" w:rsidR="007C39F9" w:rsidRDefault="007C39F9" w:rsidP="007C39F9">
      <w:pPr>
        <w:pStyle w:val="Heading2"/>
        <w:spacing w:line="360" w:lineRule="auto"/>
        <w:jc w:val="both"/>
      </w:pPr>
    </w:p>
    <w:p w14:paraId="6ADA306F" w14:textId="77777777" w:rsidR="007C39F9" w:rsidRDefault="007C39F9" w:rsidP="007C39F9">
      <w:pPr>
        <w:pStyle w:val="Heading2"/>
        <w:spacing w:line="360" w:lineRule="auto"/>
        <w:jc w:val="both"/>
      </w:pPr>
    </w:p>
    <w:p w14:paraId="25E17485" w14:textId="77777777" w:rsidR="007C39F9" w:rsidRDefault="007C39F9" w:rsidP="007C39F9">
      <w:pPr>
        <w:pStyle w:val="Heading2"/>
        <w:spacing w:line="360" w:lineRule="auto"/>
        <w:jc w:val="both"/>
      </w:pPr>
    </w:p>
    <w:p w14:paraId="0B8263B0" w14:textId="77777777" w:rsidR="007C39F9" w:rsidRDefault="007C39F9" w:rsidP="007C39F9">
      <w:pPr>
        <w:pStyle w:val="Heading2"/>
        <w:spacing w:line="360" w:lineRule="auto"/>
        <w:jc w:val="both"/>
      </w:pPr>
    </w:p>
    <w:p w14:paraId="6F01B164" w14:textId="77777777" w:rsidR="007C39F9" w:rsidRDefault="007C39F9" w:rsidP="007C39F9">
      <w:pPr>
        <w:pStyle w:val="Heading2"/>
        <w:spacing w:line="360" w:lineRule="auto"/>
        <w:jc w:val="both"/>
      </w:pPr>
    </w:p>
    <w:p w14:paraId="5F52A884" w14:textId="24370D30" w:rsidR="00E304F7" w:rsidRDefault="00000000" w:rsidP="007C39F9">
      <w:pPr>
        <w:pStyle w:val="Heading2"/>
        <w:spacing w:line="360" w:lineRule="auto"/>
        <w:jc w:val="both"/>
      </w:pPr>
      <w:r>
        <w:lastRenderedPageBreak/>
        <w:t>5. ACCIDENT SEVERITY ANALYSIS</w:t>
      </w:r>
    </w:p>
    <w:p w14:paraId="0117BD0E" w14:textId="77777777" w:rsidR="00E304F7" w:rsidRDefault="00000000" w:rsidP="007C39F9">
      <w:pPr>
        <w:pStyle w:val="Heading3"/>
        <w:spacing w:line="360" w:lineRule="auto"/>
        <w:jc w:val="both"/>
      </w:pPr>
      <w:r>
        <w:t>Severity Distribution</w:t>
      </w:r>
    </w:p>
    <w:p w14:paraId="05611878" w14:textId="5384AAD0" w:rsidR="007C39F9" w:rsidRDefault="007C39F9" w:rsidP="007C39F9">
      <w:pPr>
        <w:spacing w:line="360" w:lineRule="auto"/>
        <w:jc w:val="both"/>
      </w:pPr>
      <w:r>
        <w:rPr>
          <w:noProof/>
        </w:rPr>
        <w:drawing>
          <wp:inline distT="0" distB="0" distL="0" distR="0" wp14:anchorId="2399D44B" wp14:editId="7AC190F5">
            <wp:extent cx="5181600" cy="5323319"/>
            <wp:effectExtent l="0" t="0" r="0" b="0"/>
            <wp:docPr id="300468534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0468534" name="Picture 300468534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86224" cy="53280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BC612F" w14:textId="3103939D" w:rsidR="00E304F7" w:rsidRDefault="007C39F9" w:rsidP="007C39F9">
      <w:pPr>
        <w:spacing w:line="360" w:lineRule="auto"/>
        <w:jc w:val="center"/>
      </w:pPr>
      <w:r>
        <w:t>Figure 6</w:t>
      </w:r>
      <w:r w:rsidR="00000000">
        <w:t>: Accident Severity Breakdown</w:t>
      </w:r>
      <w:r>
        <w:t>.</w:t>
      </w:r>
    </w:p>
    <w:p w14:paraId="03E90A2B" w14:textId="14E02745" w:rsidR="00E304F7" w:rsidRDefault="00000000" w:rsidP="007C39F9">
      <w:pPr>
        <w:spacing w:before="120" w:line="360" w:lineRule="auto"/>
        <w:jc w:val="both"/>
      </w:pPr>
      <w:r>
        <w:rPr>
          <w:b/>
          <w:bCs/>
        </w:rPr>
        <w:t>Overall Statistics:</w:t>
      </w:r>
    </w:p>
    <w:p w14:paraId="1E37B42E" w14:textId="77777777" w:rsidR="00E304F7" w:rsidRDefault="00000000" w:rsidP="007C39F9">
      <w:pPr>
        <w:spacing w:line="360" w:lineRule="auto"/>
        <w:jc w:val="both"/>
      </w:pPr>
      <w:r>
        <w:t>Slight Injury: 10,415 accidents (84.6%). Serious Injury: 1,743 accidents (14.2%). Fatal Injury: 158 accidents (1.3%). Total Casualties: 13,169. Average Casualties per Accident: 1.07.</w:t>
      </w:r>
    </w:p>
    <w:p w14:paraId="16D1CB6B" w14:textId="77777777" w:rsidR="007C39F9" w:rsidRDefault="007C39F9" w:rsidP="007C39F9">
      <w:pPr>
        <w:pStyle w:val="Heading2"/>
        <w:spacing w:line="360" w:lineRule="auto"/>
        <w:jc w:val="both"/>
      </w:pPr>
    </w:p>
    <w:p w14:paraId="27824A80" w14:textId="77777777" w:rsidR="007C39F9" w:rsidRDefault="007C39F9" w:rsidP="007C39F9">
      <w:pPr>
        <w:pStyle w:val="Heading2"/>
        <w:spacing w:line="360" w:lineRule="auto"/>
        <w:jc w:val="both"/>
      </w:pPr>
    </w:p>
    <w:p w14:paraId="5A080C68" w14:textId="7142B763" w:rsidR="00E304F7" w:rsidRDefault="00000000" w:rsidP="007C39F9">
      <w:pPr>
        <w:pStyle w:val="Heading2"/>
        <w:spacing w:line="360" w:lineRule="auto"/>
        <w:jc w:val="both"/>
      </w:pPr>
      <w:r>
        <w:lastRenderedPageBreak/>
        <w:t>6. COMMON ACCIDENT CAUSES</w:t>
      </w:r>
    </w:p>
    <w:p w14:paraId="6ED71170" w14:textId="5D0BC9BB" w:rsidR="007C39F9" w:rsidRDefault="007C39F9" w:rsidP="007C39F9">
      <w:pPr>
        <w:spacing w:line="360" w:lineRule="auto"/>
        <w:jc w:val="both"/>
      </w:pPr>
      <w:r>
        <w:rPr>
          <w:noProof/>
        </w:rPr>
        <w:drawing>
          <wp:inline distT="0" distB="0" distL="0" distR="0" wp14:anchorId="2846EF0A" wp14:editId="1D534F40">
            <wp:extent cx="5943600" cy="3949065"/>
            <wp:effectExtent l="0" t="0" r="0" b="0"/>
            <wp:docPr id="1360798495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0798495" name="Picture 1360798495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49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D0E31D" w14:textId="53893C58" w:rsidR="00E304F7" w:rsidRDefault="007C39F9" w:rsidP="007C39F9">
      <w:pPr>
        <w:spacing w:line="360" w:lineRule="auto"/>
        <w:jc w:val="center"/>
      </w:pPr>
      <w:r>
        <w:t>Figure 7</w:t>
      </w:r>
      <w:r w:rsidR="00000000">
        <w:t>: Top 10 Causes of Accidents</w:t>
      </w:r>
      <w:r>
        <w:t>.</w:t>
      </w:r>
    </w:p>
    <w:p w14:paraId="45A58BED" w14:textId="77777777" w:rsidR="00E304F7" w:rsidRDefault="00000000" w:rsidP="007C39F9">
      <w:pPr>
        <w:spacing w:before="120" w:line="360" w:lineRule="auto"/>
        <w:jc w:val="both"/>
      </w:pPr>
      <w:r>
        <w:rPr>
          <w:b/>
          <w:bCs/>
        </w:rPr>
        <w:t>Top 5 Causes:</w:t>
      </w:r>
    </w:p>
    <w:p w14:paraId="7AF5EC5F" w14:textId="77777777" w:rsidR="00E304F7" w:rsidRDefault="00000000" w:rsidP="007C39F9">
      <w:pPr>
        <w:spacing w:line="360" w:lineRule="auto"/>
        <w:jc w:val="both"/>
      </w:pPr>
      <w:r>
        <w:t>No Distancing: 2,263 accidents (18.4%) - Following too closely, inadequate stopping distance. Changing Lane to the Right: 1,808 accidents (14.7%) - Improper lane changes, blind spot issues. Changing Lane to the Left: 1,473 accidents (12.0%) - Similar to right-lane changes, merging conflicts. Driving Carelessly: 1,402 accidents (11.4%) - Inattention, distracted driving. No Priority to Vehicle: 1,207 accidents (9.8%) - Right-of-way violations, failure to yield.</w:t>
      </w:r>
    </w:p>
    <w:p w14:paraId="4779F139" w14:textId="77777777" w:rsidR="00E304F7" w:rsidRDefault="00000000" w:rsidP="007C39F9">
      <w:pPr>
        <w:spacing w:before="120" w:line="360" w:lineRule="auto"/>
        <w:jc w:val="both"/>
      </w:pPr>
      <w:r>
        <w:rPr>
          <w:b/>
          <w:bCs/>
        </w:rPr>
        <w:t>Combined Lane Change Impact:</w:t>
      </w:r>
      <w:r>
        <w:t xml:space="preserve"> Improper lane changes (left + right) account for 26.7% of all accidents, making this the single largest preventable cause.</w:t>
      </w:r>
    </w:p>
    <w:p w14:paraId="3A4CF67E" w14:textId="77777777" w:rsidR="007C39F9" w:rsidRDefault="007C39F9" w:rsidP="007C39F9">
      <w:pPr>
        <w:pStyle w:val="Heading2"/>
        <w:spacing w:line="360" w:lineRule="auto"/>
        <w:jc w:val="both"/>
      </w:pPr>
    </w:p>
    <w:p w14:paraId="7C4B4025" w14:textId="77777777" w:rsidR="007C39F9" w:rsidRDefault="007C39F9" w:rsidP="007C39F9">
      <w:pPr>
        <w:pStyle w:val="Heading2"/>
        <w:spacing w:line="360" w:lineRule="auto"/>
        <w:jc w:val="both"/>
      </w:pPr>
    </w:p>
    <w:p w14:paraId="161013BE" w14:textId="77777777" w:rsidR="007C39F9" w:rsidRDefault="007C39F9" w:rsidP="007C39F9">
      <w:pPr>
        <w:pStyle w:val="Heading2"/>
        <w:spacing w:line="360" w:lineRule="auto"/>
        <w:jc w:val="both"/>
      </w:pPr>
    </w:p>
    <w:p w14:paraId="2C27E329" w14:textId="6DE8C665" w:rsidR="00E304F7" w:rsidRDefault="00000000" w:rsidP="007C39F9">
      <w:pPr>
        <w:pStyle w:val="Heading2"/>
        <w:spacing w:line="360" w:lineRule="auto"/>
        <w:jc w:val="both"/>
      </w:pPr>
      <w:r>
        <w:lastRenderedPageBreak/>
        <w:t>7. KEY INSIGHTS SUMMARY</w:t>
      </w:r>
    </w:p>
    <w:p w14:paraId="1142725D" w14:textId="77777777" w:rsidR="00E304F7" w:rsidRDefault="00000000" w:rsidP="007C39F9">
      <w:pPr>
        <w:spacing w:line="360" w:lineRule="auto"/>
        <w:jc w:val="both"/>
      </w:pPr>
      <w:r>
        <w:rPr>
          <w:b/>
          <w:bCs/>
        </w:rPr>
        <w:t>High-Risk Periods Identified:</w:t>
      </w:r>
      <w:r>
        <w:t xml:space="preserve"> Peak Hours: 4-6 PM (evening rush). Critical Days: Friday and weekdays. Dangerous Times: Early morning darkness (3-6 AM).</w:t>
      </w:r>
    </w:p>
    <w:p w14:paraId="3D2A24CA" w14:textId="77777777" w:rsidR="00E304F7" w:rsidRDefault="00000000" w:rsidP="007C39F9">
      <w:pPr>
        <w:spacing w:before="120" w:line="360" w:lineRule="auto"/>
        <w:jc w:val="both"/>
      </w:pPr>
      <w:r>
        <w:rPr>
          <w:b/>
          <w:bCs/>
        </w:rPr>
        <w:t>High-Risk Demographics:</w:t>
      </w:r>
      <w:r>
        <w:t xml:space="preserve"> Young drivers (18-30 years): 42% of accidents. Inexperienced drivers (&lt;2 years): 27% of accidents. Male drivers: 93% of accidents.</w:t>
      </w:r>
    </w:p>
    <w:p w14:paraId="14D22C68" w14:textId="77777777" w:rsidR="00E304F7" w:rsidRDefault="00000000" w:rsidP="007C39F9">
      <w:pPr>
        <w:spacing w:before="120" w:line="360" w:lineRule="auto"/>
        <w:jc w:val="both"/>
      </w:pPr>
      <w:r>
        <w:rPr>
          <w:b/>
          <w:bCs/>
        </w:rPr>
        <w:t>High-Risk Locations:</w:t>
      </w:r>
      <w:r>
        <w:t xml:space="preserve"> Y-shape junctions: 40% of junction accidents. Office areas: Peak during commute hours. Straight roads: High-speed environments.</w:t>
      </w:r>
    </w:p>
    <w:p w14:paraId="5DFE4F25" w14:textId="77777777" w:rsidR="00E304F7" w:rsidRDefault="00000000" w:rsidP="007C39F9">
      <w:pPr>
        <w:spacing w:before="120" w:line="360" w:lineRule="auto"/>
        <w:jc w:val="both"/>
      </w:pPr>
      <w:r>
        <w:rPr>
          <w:b/>
          <w:bCs/>
        </w:rPr>
        <w:t>Primary Causes:</w:t>
      </w:r>
      <w:r>
        <w:t xml:space="preserve"> No distancing: 18.4% of accidents. Improper lane changes: 26.7% combined. Driving carelessly: 11.4% of accidents.</w:t>
      </w:r>
    </w:p>
    <w:p w14:paraId="773C7963" w14:textId="77777777" w:rsidR="007C39F9" w:rsidRDefault="007C39F9" w:rsidP="007C39F9">
      <w:pPr>
        <w:pStyle w:val="Heading2"/>
        <w:spacing w:line="360" w:lineRule="auto"/>
        <w:jc w:val="both"/>
      </w:pPr>
    </w:p>
    <w:p w14:paraId="002F3595" w14:textId="01D22E07" w:rsidR="00E304F7" w:rsidRDefault="00000000" w:rsidP="007C39F9">
      <w:pPr>
        <w:pStyle w:val="Heading2"/>
        <w:spacing w:line="360" w:lineRule="auto"/>
        <w:jc w:val="both"/>
      </w:pPr>
      <w:r>
        <w:t>8. DATA-DRIVEN RECOMMENDATIONS</w:t>
      </w:r>
    </w:p>
    <w:p w14:paraId="2E274143" w14:textId="77777777" w:rsidR="00E304F7" w:rsidRDefault="00000000" w:rsidP="007C39F9">
      <w:pPr>
        <w:pStyle w:val="Heading3"/>
        <w:spacing w:line="360" w:lineRule="auto"/>
        <w:jc w:val="both"/>
      </w:pPr>
      <w:r>
        <w:t>Priority 1: Temporal Enforcement Strategy</w:t>
      </w:r>
    </w:p>
    <w:p w14:paraId="32FF80A8" w14:textId="77777777" w:rsidR="00E304F7" w:rsidRDefault="00000000" w:rsidP="007C39F9">
      <w:pPr>
        <w:spacing w:line="360" w:lineRule="auto"/>
        <w:jc w:val="both"/>
      </w:pPr>
      <w:r>
        <w:rPr>
          <w:b/>
          <w:bCs/>
        </w:rPr>
        <w:t>Objective:</w:t>
      </w:r>
      <w:r>
        <w:t xml:space="preserve"> Reduce accidents during high-risk periods.</w:t>
      </w:r>
    </w:p>
    <w:p w14:paraId="0EF782AD" w14:textId="77777777" w:rsidR="00E304F7" w:rsidRDefault="00000000" w:rsidP="007C39F9">
      <w:pPr>
        <w:spacing w:before="120" w:line="360" w:lineRule="auto"/>
        <w:jc w:val="both"/>
      </w:pPr>
      <w:r>
        <w:rPr>
          <w:b/>
          <w:bCs/>
        </w:rPr>
        <w:t>Actions:</w:t>
      </w:r>
    </w:p>
    <w:p w14:paraId="485CF1ED" w14:textId="77777777" w:rsidR="00E304F7" w:rsidRDefault="00000000" w:rsidP="007C39F9">
      <w:pPr>
        <w:spacing w:line="360" w:lineRule="auto"/>
        <w:jc w:val="both"/>
      </w:pPr>
      <w:r>
        <w:t>Peak Hour Enforcement (4-6 PM, Friday): Deploy 30% more traffic officers during evening rush. Mobile enforcement units at high-volume intersections. Speed enforcement on high-risk corridors. Friday-Specific Measures: Enhanced DUI checkpoints Friday evenings. Public awareness campaigns before weekends. Increased presence at entertainment districts. Early Morning Safety (3-6 AM): Sobriety checkpoints. Enhanced street lighting. Fatigue-driver rest stop campaigns.</w:t>
      </w:r>
    </w:p>
    <w:p w14:paraId="30B9EB16" w14:textId="77777777" w:rsidR="00E304F7" w:rsidRDefault="00000000" w:rsidP="007C39F9">
      <w:pPr>
        <w:spacing w:before="120" w:line="360" w:lineRule="auto"/>
        <w:jc w:val="both"/>
      </w:pPr>
      <w:r>
        <w:rPr>
          <w:b/>
          <w:bCs/>
        </w:rPr>
        <w:t>Expected Impact:</w:t>
      </w:r>
      <w:r>
        <w:t xml:space="preserve"> 15-20% reduction in peak-hour accidents.</w:t>
      </w:r>
    </w:p>
    <w:p w14:paraId="677C8A99" w14:textId="77777777" w:rsidR="00E304F7" w:rsidRDefault="00000000" w:rsidP="007C39F9">
      <w:pPr>
        <w:pStyle w:val="Heading3"/>
        <w:spacing w:line="360" w:lineRule="auto"/>
        <w:jc w:val="both"/>
      </w:pPr>
      <w:r>
        <w:t>Priority 2: Young &amp; Inexperienced Driver Programs</w:t>
      </w:r>
    </w:p>
    <w:p w14:paraId="2FDE0718" w14:textId="77777777" w:rsidR="00E304F7" w:rsidRDefault="00000000" w:rsidP="007C39F9">
      <w:pPr>
        <w:spacing w:line="360" w:lineRule="auto"/>
        <w:jc w:val="both"/>
      </w:pPr>
      <w:r>
        <w:rPr>
          <w:b/>
          <w:bCs/>
        </w:rPr>
        <w:t>Objective:</w:t>
      </w:r>
      <w:r>
        <w:t xml:space="preserve"> Reduce accidents among high-risk driver groups.</w:t>
      </w:r>
    </w:p>
    <w:p w14:paraId="73C2F2B1" w14:textId="77777777" w:rsidR="00E304F7" w:rsidRDefault="00000000" w:rsidP="007C39F9">
      <w:pPr>
        <w:spacing w:before="120" w:line="360" w:lineRule="auto"/>
        <w:jc w:val="both"/>
      </w:pPr>
      <w:r>
        <w:rPr>
          <w:b/>
          <w:bCs/>
        </w:rPr>
        <w:t>Actions:</w:t>
      </w:r>
    </w:p>
    <w:p w14:paraId="18E55B60" w14:textId="77777777" w:rsidR="00E304F7" w:rsidRDefault="00000000" w:rsidP="007C39F9">
      <w:pPr>
        <w:spacing w:line="360" w:lineRule="auto"/>
        <w:jc w:val="both"/>
      </w:pPr>
      <w:r>
        <w:t xml:space="preserve">Enhanced Training Requirements: Mandatory advanced training for &lt;2 </w:t>
      </w:r>
      <w:proofErr w:type="spellStart"/>
      <w:r>
        <w:t>years experience</w:t>
      </w:r>
      <w:proofErr w:type="spellEnd"/>
      <w:r>
        <w:t xml:space="preserve">. Defensive driving courses for 18-25 age group. Simulation-based hazard perception training. Graduated Licensing System: Passenger restrictions for first year. Night driving limitations for </w:t>
      </w:r>
      <w:r>
        <w:lastRenderedPageBreak/>
        <w:t>new drivers. Highway driving only after 6 months. Technology Interventions: In-vehicle monitoring for young drivers. Speed-limiting devices for new drivers. Mobile app-based safe driving rewards.</w:t>
      </w:r>
    </w:p>
    <w:p w14:paraId="31EF3B15" w14:textId="77777777" w:rsidR="00E304F7" w:rsidRDefault="00000000" w:rsidP="007C39F9">
      <w:pPr>
        <w:spacing w:before="120" w:line="360" w:lineRule="auto"/>
        <w:jc w:val="both"/>
      </w:pPr>
      <w:r>
        <w:rPr>
          <w:b/>
          <w:bCs/>
        </w:rPr>
        <w:t>Expected Impact:</w:t>
      </w:r>
      <w:r>
        <w:t xml:space="preserve"> 25-30% reduction in young/inexperienced driver accidents.</w:t>
      </w:r>
    </w:p>
    <w:p w14:paraId="41BA59DD" w14:textId="77777777" w:rsidR="00E304F7" w:rsidRDefault="00000000" w:rsidP="007C39F9">
      <w:pPr>
        <w:pStyle w:val="Heading3"/>
        <w:spacing w:line="360" w:lineRule="auto"/>
        <w:jc w:val="both"/>
      </w:pPr>
      <w:r>
        <w:t>Priority 3: Lane Change Safety Campaign</w:t>
      </w:r>
    </w:p>
    <w:p w14:paraId="251646D5" w14:textId="77777777" w:rsidR="00E304F7" w:rsidRDefault="00000000" w:rsidP="007C39F9">
      <w:pPr>
        <w:spacing w:line="360" w:lineRule="auto"/>
        <w:jc w:val="both"/>
      </w:pPr>
      <w:r>
        <w:rPr>
          <w:b/>
          <w:bCs/>
        </w:rPr>
        <w:t>Objective:</w:t>
      </w:r>
      <w:r>
        <w:t xml:space="preserve"> Address the #1 preventable cause (26.7% of accidents).</w:t>
      </w:r>
    </w:p>
    <w:p w14:paraId="62A82129" w14:textId="77777777" w:rsidR="00E304F7" w:rsidRDefault="00000000" w:rsidP="007C39F9">
      <w:pPr>
        <w:spacing w:before="120" w:line="360" w:lineRule="auto"/>
        <w:jc w:val="both"/>
      </w:pPr>
      <w:r>
        <w:rPr>
          <w:b/>
          <w:bCs/>
        </w:rPr>
        <w:t>Actions:</w:t>
      </w:r>
    </w:p>
    <w:p w14:paraId="670CFC2E" w14:textId="77777777" w:rsidR="00E304F7" w:rsidRDefault="00000000" w:rsidP="007C39F9">
      <w:pPr>
        <w:spacing w:line="360" w:lineRule="auto"/>
        <w:jc w:val="both"/>
      </w:pPr>
      <w:r>
        <w:t>Public Awareness Campaign: "Check Twice, Change Once" messaging. Radio/TV spots during commute hours. Social media targeted ads. Infrastructure Improvements: Enhanced lane markings on high-risk roads. Blind spot warning signs. Longer merging lanes at junctions. Enforcement Focus: Targeted enforcement of improper lane changes. Higher penalties for aggressive lane switching. Camera enforcement at problem locations.</w:t>
      </w:r>
    </w:p>
    <w:p w14:paraId="78336C31" w14:textId="77777777" w:rsidR="00E304F7" w:rsidRDefault="00000000" w:rsidP="007C39F9">
      <w:pPr>
        <w:spacing w:before="120" w:line="360" w:lineRule="auto"/>
        <w:jc w:val="both"/>
      </w:pPr>
      <w:r>
        <w:rPr>
          <w:b/>
          <w:bCs/>
        </w:rPr>
        <w:t>Expected Impact:</w:t>
      </w:r>
      <w:r>
        <w:t xml:space="preserve"> 20% reduction in lane-change accidents.</w:t>
      </w:r>
    </w:p>
    <w:p w14:paraId="67CA7AD3" w14:textId="77777777" w:rsidR="00E304F7" w:rsidRDefault="00000000" w:rsidP="007C39F9">
      <w:pPr>
        <w:pStyle w:val="Heading3"/>
        <w:spacing w:line="360" w:lineRule="auto"/>
        <w:jc w:val="both"/>
      </w:pPr>
      <w:r>
        <w:t>Priority 4: Junction Safety Improvements</w:t>
      </w:r>
    </w:p>
    <w:p w14:paraId="5DD6E790" w14:textId="77777777" w:rsidR="00E304F7" w:rsidRDefault="00000000" w:rsidP="007C39F9">
      <w:pPr>
        <w:spacing w:line="360" w:lineRule="auto"/>
        <w:jc w:val="both"/>
      </w:pPr>
      <w:r>
        <w:rPr>
          <w:b/>
          <w:bCs/>
        </w:rPr>
        <w:t>Objective:</w:t>
      </w:r>
      <w:r>
        <w:t xml:space="preserve"> Redesign high-risk Y-shape junctions.</w:t>
      </w:r>
    </w:p>
    <w:p w14:paraId="187E6345" w14:textId="77777777" w:rsidR="00E304F7" w:rsidRDefault="00000000" w:rsidP="007C39F9">
      <w:pPr>
        <w:spacing w:before="120" w:line="360" w:lineRule="auto"/>
        <w:jc w:val="both"/>
      </w:pPr>
      <w:r>
        <w:rPr>
          <w:b/>
          <w:bCs/>
        </w:rPr>
        <w:t>Actions:</w:t>
      </w:r>
    </w:p>
    <w:p w14:paraId="43B30D62" w14:textId="77777777" w:rsidR="00E304F7" w:rsidRDefault="00000000" w:rsidP="007C39F9">
      <w:pPr>
        <w:spacing w:line="360" w:lineRule="auto"/>
        <w:jc w:val="both"/>
      </w:pPr>
      <w:r>
        <w:t>Engineering Assessment: Audit all Y-shape junctions for accident frequency. Prioritize top 50 locations for redesign. Implement roundabout conversions where feasible. Short-Term Measures: Enhanced signage and road markings. Additional warning lights. Speed reduction zones approaching junctions. Long-Term Redesign: Convert Y-junctions to roundabouts. Traffic signal optimization. Pedestrian crossing improvements.</w:t>
      </w:r>
    </w:p>
    <w:p w14:paraId="47152EBC" w14:textId="77777777" w:rsidR="00E304F7" w:rsidRDefault="00000000" w:rsidP="007C39F9">
      <w:pPr>
        <w:spacing w:before="120" w:line="360" w:lineRule="auto"/>
        <w:jc w:val="both"/>
      </w:pPr>
      <w:r>
        <w:rPr>
          <w:b/>
          <w:bCs/>
        </w:rPr>
        <w:t>Expected Impact:</w:t>
      </w:r>
      <w:r>
        <w:t xml:space="preserve"> 30% reduction at improved junctions.</w:t>
      </w:r>
    </w:p>
    <w:p w14:paraId="12AEBCBD" w14:textId="77777777" w:rsidR="00E304F7" w:rsidRDefault="00000000" w:rsidP="007C39F9">
      <w:pPr>
        <w:pStyle w:val="Heading3"/>
        <w:spacing w:line="360" w:lineRule="auto"/>
        <w:jc w:val="both"/>
      </w:pPr>
      <w:r>
        <w:t>Priority 5: Commercial Vehicle Safety</w:t>
      </w:r>
    </w:p>
    <w:p w14:paraId="548B5B5A" w14:textId="77777777" w:rsidR="00E304F7" w:rsidRDefault="00000000" w:rsidP="007C39F9">
      <w:pPr>
        <w:spacing w:line="360" w:lineRule="auto"/>
        <w:jc w:val="both"/>
      </w:pPr>
      <w:r>
        <w:rPr>
          <w:b/>
          <w:bCs/>
        </w:rPr>
        <w:t>Objective:</w:t>
      </w:r>
      <w:r>
        <w:t xml:space="preserve"> Reduce accidents involving lorries and public transport (35% of accidents).</w:t>
      </w:r>
    </w:p>
    <w:p w14:paraId="013C6A7C" w14:textId="77777777" w:rsidR="00E304F7" w:rsidRDefault="00000000" w:rsidP="007C39F9">
      <w:pPr>
        <w:spacing w:before="120" w:line="360" w:lineRule="auto"/>
        <w:jc w:val="both"/>
      </w:pPr>
      <w:r>
        <w:rPr>
          <w:b/>
          <w:bCs/>
        </w:rPr>
        <w:t>Actions:</w:t>
      </w:r>
    </w:p>
    <w:p w14:paraId="05CDC1E9" w14:textId="77777777" w:rsidR="00E304F7" w:rsidRDefault="00000000" w:rsidP="007C39F9">
      <w:pPr>
        <w:spacing w:line="360" w:lineRule="auto"/>
        <w:jc w:val="both"/>
      </w:pPr>
      <w:r>
        <w:t xml:space="preserve">Enhanced Commercial Driver Standards: Bi-annual recertification requirements. Fatigue management training. Advanced defensive driving courses. Vehicle Safety Inspections: Quarterly </w:t>
      </w:r>
      <w:r>
        <w:lastRenderedPageBreak/>
        <w:t>safety inspections for commercial vehicles. Brake and tire condition enforcement. Load security checks. Fleet Monitoring: Mandatory speed limiters on commercial vehicles. GPS tracking with driver behavior monitoring. Company-level safety performance ratings.</w:t>
      </w:r>
    </w:p>
    <w:p w14:paraId="4194B73A" w14:textId="77777777" w:rsidR="00E304F7" w:rsidRDefault="00000000" w:rsidP="007C39F9">
      <w:pPr>
        <w:spacing w:before="120" w:line="360" w:lineRule="auto"/>
        <w:jc w:val="both"/>
      </w:pPr>
      <w:r>
        <w:rPr>
          <w:b/>
          <w:bCs/>
        </w:rPr>
        <w:t>Expected Impact:</w:t>
      </w:r>
      <w:r>
        <w:t xml:space="preserve"> 15-20% reduction in commercial vehicle accidents.</w:t>
      </w:r>
    </w:p>
    <w:p w14:paraId="0145F829" w14:textId="77777777" w:rsidR="00E304F7" w:rsidRDefault="00000000" w:rsidP="007C39F9">
      <w:pPr>
        <w:pStyle w:val="Heading3"/>
        <w:spacing w:line="360" w:lineRule="auto"/>
        <w:jc w:val="both"/>
      </w:pPr>
      <w:r>
        <w:t>Priority 6: Data-Driven Enforcement Allocation</w:t>
      </w:r>
    </w:p>
    <w:p w14:paraId="744DE714" w14:textId="77777777" w:rsidR="00E304F7" w:rsidRDefault="00000000" w:rsidP="007C39F9">
      <w:pPr>
        <w:spacing w:line="360" w:lineRule="auto"/>
        <w:jc w:val="both"/>
      </w:pPr>
      <w:r>
        <w:rPr>
          <w:b/>
          <w:bCs/>
        </w:rPr>
        <w:t>Objective:</w:t>
      </w:r>
      <w:r>
        <w:t xml:space="preserve"> Optimize resource deployment based on risk patterns.</w:t>
      </w:r>
    </w:p>
    <w:p w14:paraId="6BA6CE38" w14:textId="77777777" w:rsidR="00E304F7" w:rsidRDefault="00000000" w:rsidP="007C39F9">
      <w:pPr>
        <w:spacing w:before="120" w:line="360" w:lineRule="auto"/>
        <w:jc w:val="both"/>
      </w:pPr>
      <w:r>
        <w:rPr>
          <w:b/>
          <w:bCs/>
        </w:rPr>
        <w:t>Actions:</w:t>
      </w:r>
    </w:p>
    <w:p w14:paraId="79422B8F" w14:textId="77777777" w:rsidR="00E304F7" w:rsidRDefault="00000000" w:rsidP="007C39F9">
      <w:pPr>
        <w:spacing w:line="360" w:lineRule="auto"/>
        <w:jc w:val="both"/>
      </w:pPr>
      <w:r>
        <w:t>Dynamic Resource Allocation: Real-time accident data dashboard. Predictive modeling for high-risk periods. Mobile enforcement unit dispatching system. Performance Metrics: Track enforcement effectiveness by location/time. Monthly review of accident patterns. Adjust strategies based on outcomes. Inter-Agency Coordination: Share data with road authority. Coordinate with emergency services. Integrate with urban planning.</w:t>
      </w:r>
    </w:p>
    <w:p w14:paraId="7A8DF878" w14:textId="77777777" w:rsidR="00E304F7" w:rsidRDefault="00000000" w:rsidP="007C39F9">
      <w:pPr>
        <w:spacing w:before="120" w:line="360" w:lineRule="auto"/>
        <w:jc w:val="both"/>
      </w:pPr>
      <w:r>
        <w:rPr>
          <w:b/>
          <w:bCs/>
        </w:rPr>
        <w:t>Expected Impact:</w:t>
      </w:r>
      <w:r>
        <w:t xml:space="preserve"> 10-15% efficiency improvement in enforcement.</w:t>
      </w:r>
    </w:p>
    <w:p w14:paraId="208A9BE2" w14:textId="77777777" w:rsidR="007C39F9" w:rsidRDefault="007C39F9" w:rsidP="007C39F9">
      <w:pPr>
        <w:pStyle w:val="Heading2"/>
        <w:spacing w:line="360" w:lineRule="auto"/>
        <w:jc w:val="both"/>
      </w:pPr>
    </w:p>
    <w:p w14:paraId="3382069C" w14:textId="6609C9AB" w:rsidR="00E304F7" w:rsidRDefault="00000000" w:rsidP="007C39F9">
      <w:pPr>
        <w:pStyle w:val="Heading2"/>
        <w:spacing w:line="360" w:lineRule="auto"/>
        <w:jc w:val="both"/>
      </w:pPr>
      <w:r>
        <w:t>9. EXPECTED OUTCOMES</w:t>
      </w:r>
    </w:p>
    <w:p w14:paraId="1E44619F" w14:textId="77777777" w:rsidR="00E304F7" w:rsidRDefault="00000000" w:rsidP="007C39F9">
      <w:pPr>
        <w:spacing w:line="360" w:lineRule="auto"/>
        <w:jc w:val="both"/>
      </w:pPr>
      <w:r>
        <w:rPr>
          <w:b/>
          <w:bCs/>
        </w:rPr>
        <w:t>If Recommendations Fully Implemented:</w:t>
      </w:r>
    </w:p>
    <w:p w14:paraId="4061C729" w14:textId="77777777" w:rsidR="00E304F7" w:rsidRDefault="00000000" w:rsidP="007C39F9">
      <w:pPr>
        <w:spacing w:before="120" w:line="360" w:lineRule="auto"/>
        <w:jc w:val="both"/>
      </w:pPr>
      <w:r>
        <w:rPr>
          <w:b/>
          <w:bCs/>
        </w:rPr>
        <w:t>Accident Reduction Targets:</w:t>
      </w:r>
      <w:r>
        <w:t xml:space="preserve"> Overall accidents: 20-25% reduction. Young driver accidents: 25-30% reduction. Peak hour accidents: 15-20% reduction. Junction accidents: 25-30% reduction at improved sites. Fatal accidents: 15-20% reduction.</w:t>
      </w:r>
    </w:p>
    <w:p w14:paraId="022244CB" w14:textId="77777777" w:rsidR="00E304F7" w:rsidRDefault="00000000" w:rsidP="007C39F9">
      <w:pPr>
        <w:spacing w:before="120" w:line="360" w:lineRule="auto"/>
        <w:jc w:val="both"/>
      </w:pPr>
      <w:r>
        <w:rPr>
          <w:b/>
          <w:bCs/>
        </w:rPr>
        <w:t>Safety Improvements:</w:t>
      </w:r>
      <w:r>
        <w:t xml:space="preserve"> Reduced average accident severity. Faster emergency response times. Improved public confidence in road safety. Lower insurance costs for compliant drivers.</w:t>
      </w:r>
    </w:p>
    <w:p w14:paraId="77B5CB80" w14:textId="77777777" w:rsidR="00E304F7" w:rsidRDefault="00000000" w:rsidP="007C39F9">
      <w:pPr>
        <w:spacing w:before="120" w:line="360" w:lineRule="auto"/>
        <w:jc w:val="both"/>
      </w:pPr>
      <w:r>
        <w:rPr>
          <w:b/>
          <w:bCs/>
        </w:rPr>
        <w:t>Economic Benefits:</w:t>
      </w:r>
      <w:r>
        <w:t xml:space="preserve"> Reduced healthcare costs. Lower emergency service burden. Decreased traffic congestion from accidents. Improved productivity (fewer delays).</w:t>
      </w:r>
    </w:p>
    <w:p w14:paraId="700383D1" w14:textId="77777777" w:rsidR="007C39F9" w:rsidRDefault="007C39F9" w:rsidP="007C39F9">
      <w:pPr>
        <w:pStyle w:val="Heading2"/>
        <w:spacing w:line="360" w:lineRule="auto"/>
        <w:jc w:val="both"/>
      </w:pPr>
    </w:p>
    <w:p w14:paraId="52BFB781" w14:textId="77777777" w:rsidR="007C39F9" w:rsidRDefault="007C39F9" w:rsidP="007C39F9">
      <w:pPr>
        <w:pStyle w:val="Heading2"/>
        <w:spacing w:line="360" w:lineRule="auto"/>
        <w:jc w:val="both"/>
      </w:pPr>
    </w:p>
    <w:p w14:paraId="144CF0B4" w14:textId="51E4D4AC" w:rsidR="00E304F7" w:rsidRDefault="00000000" w:rsidP="007C39F9">
      <w:pPr>
        <w:pStyle w:val="Heading2"/>
        <w:spacing w:line="360" w:lineRule="auto"/>
        <w:jc w:val="both"/>
      </w:pPr>
      <w:r>
        <w:lastRenderedPageBreak/>
        <w:t>10. METHODOLOGY</w:t>
      </w:r>
    </w:p>
    <w:p w14:paraId="66BAF5E4" w14:textId="77777777" w:rsidR="00E304F7" w:rsidRDefault="00000000" w:rsidP="007C39F9">
      <w:pPr>
        <w:spacing w:line="360" w:lineRule="auto"/>
        <w:jc w:val="both"/>
      </w:pPr>
      <w:r>
        <w:rPr>
          <w:b/>
          <w:bCs/>
        </w:rPr>
        <w:t>Data Cleaning:</w:t>
      </w:r>
      <w:r>
        <w:t xml:space="preserve"> Removed 5 redundant/incomplete columns. Applied mode imputation for 6 variables. Used conditional logic imputation for 7 variables. Achieved 100% data completeness.</w:t>
      </w:r>
    </w:p>
    <w:p w14:paraId="2D781720" w14:textId="77777777" w:rsidR="00E304F7" w:rsidRDefault="00000000" w:rsidP="007C39F9">
      <w:pPr>
        <w:spacing w:before="120" w:line="360" w:lineRule="auto"/>
        <w:jc w:val="both"/>
      </w:pPr>
      <w:r>
        <w:rPr>
          <w:b/>
          <w:bCs/>
        </w:rPr>
        <w:t>Analysis Techniques:</w:t>
      </w:r>
      <w:r>
        <w:t xml:space="preserve"> Descriptive statistics for all variables. Cross-tabulation for correlation analysis. Time series analysis for temporal patterns. Chi-square tests for independence (where applicable).</w:t>
      </w:r>
    </w:p>
    <w:p w14:paraId="731C04A8" w14:textId="77777777" w:rsidR="00E304F7" w:rsidRDefault="00000000" w:rsidP="007C39F9">
      <w:pPr>
        <w:spacing w:before="120" w:line="360" w:lineRule="auto"/>
        <w:jc w:val="both"/>
      </w:pPr>
      <w:r>
        <w:rPr>
          <w:b/>
          <w:bCs/>
        </w:rPr>
        <w:t>Tools:</w:t>
      </w:r>
      <w:r>
        <w:t xml:space="preserve"> Python (pandas, </w:t>
      </w:r>
      <w:proofErr w:type="spellStart"/>
      <w:r>
        <w:t>numpy</w:t>
      </w:r>
      <w:proofErr w:type="spellEnd"/>
      <w:r>
        <w:t xml:space="preserve">, </w:t>
      </w:r>
      <w:proofErr w:type="spellStart"/>
      <w:r>
        <w:t>scipy</w:t>
      </w:r>
      <w:proofErr w:type="spellEnd"/>
      <w:r>
        <w:t xml:space="preserve">). Matplotlib &amp; Seaborn for visualization. </w:t>
      </w:r>
      <w:proofErr w:type="spellStart"/>
      <w:r>
        <w:t>Jupyter</w:t>
      </w:r>
      <w:proofErr w:type="spellEnd"/>
      <w:r>
        <w:t xml:space="preserve"> Notebook for reproducible analysis.</w:t>
      </w:r>
    </w:p>
    <w:p w14:paraId="49F4BD0D" w14:textId="77777777" w:rsidR="007C39F9" w:rsidRDefault="007C39F9" w:rsidP="007C39F9">
      <w:pPr>
        <w:pStyle w:val="Heading2"/>
        <w:spacing w:line="360" w:lineRule="auto"/>
        <w:jc w:val="both"/>
      </w:pPr>
    </w:p>
    <w:p w14:paraId="14EB9FAA" w14:textId="1FEFB4B8" w:rsidR="00E304F7" w:rsidRDefault="00000000" w:rsidP="007C39F9">
      <w:pPr>
        <w:pStyle w:val="Heading2"/>
        <w:spacing w:line="360" w:lineRule="auto"/>
        <w:jc w:val="both"/>
      </w:pPr>
      <w:r>
        <w:t>11. CONCLUSION</w:t>
      </w:r>
    </w:p>
    <w:p w14:paraId="2E58EF56" w14:textId="77777777" w:rsidR="00E304F7" w:rsidRDefault="00000000" w:rsidP="007C39F9">
      <w:pPr>
        <w:spacing w:line="360" w:lineRule="auto"/>
        <w:jc w:val="both"/>
      </w:pPr>
      <w:r>
        <w:t>This comprehensive analysis of 12,316 road traffic accidents has successfully identified high-risk periods (evening rush hour 5-6 PM and Fridays), high-risk locations (Y-shape junctions and office area corridors), primary causes (no distancing 18% and improper lane changes 27%), and at-risk demographics (young drivers 42% and inexperienced operators 27%).</w:t>
      </w:r>
    </w:p>
    <w:p w14:paraId="24E28106" w14:textId="77777777" w:rsidR="00E304F7" w:rsidRDefault="00000000" w:rsidP="007C39F9">
      <w:pPr>
        <w:spacing w:before="120" w:line="360" w:lineRule="auto"/>
        <w:jc w:val="both"/>
      </w:pPr>
      <w:r>
        <w:t>The six priority recommendations provide a data-driven roadmap for reducing accidents by 20-25% through targeted enforcement during peak risk periods, enhanced training for high-risk driver groups, public awareness campaigns addressing primary causes, infrastructure improvements at accident-prone junctions, commercial vehicle safety enhancements, and dynamic resource allocation based on real-time data.</w:t>
      </w:r>
    </w:p>
    <w:p w14:paraId="63790A56" w14:textId="2034AF41" w:rsidR="00E304F7" w:rsidRDefault="00000000" w:rsidP="007C39F9">
      <w:pPr>
        <w:spacing w:before="120" w:line="360" w:lineRule="auto"/>
        <w:jc w:val="both"/>
      </w:pPr>
      <w:r>
        <w:rPr>
          <w:b/>
          <w:bCs/>
        </w:rPr>
        <w:t>Implementation of these evidence-based strategies can significantly improve road safety, reduce casualties, and save lives.</w:t>
      </w:r>
    </w:p>
    <w:p w14:paraId="06E9B3E5" w14:textId="77777777" w:rsidR="007C39F9" w:rsidRDefault="007C39F9" w:rsidP="007C39F9">
      <w:pPr>
        <w:spacing w:before="200" w:line="360" w:lineRule="auto"/>
        <w:jc w:val="both"/>
      </w:pPr>
    </w:p>
    <w:p w14:paraId="358E7B41" w14:textId="2034067D" w:rsidR="00E304F7" w:rsidRPr="007C39F9" w:rsidRDefault="00000000" w:rsidP="007C39F9">
      <w:pPr>
        <w:spacing w:before="200" w:line="360" w:lineRule="auto"/>
        <w:jc w:val="both"/>
        <w:rPr>
          <w:b/>
          <w:bCs/>
        </w:rPr>
      </w:pPr>
      <w:r w:rsidRPr="007C39F9">
        <w:rPr>
          <w:b/>
          <w:bCs/>
        </w:rPr>
        <w:t>END OF REPORT</w:t>
      </w:r>
    </w:p>
    <w:sectPr w:rsidR="00E304F7" w:rsidRPr="007C39F9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BE6472D"/>
    <w:multiLevelType w:val="hybridMultilevel"/>
    <w:tmpl w:val="842898C6"/>
    <w:lvl w:ilvl="0" w:tplc="83329C9A">
      <w:start w:val="1"/>
      <w:numFmt w:val="bullet"/>
      <w:lvlText w:val="●"/>
      <w:lvlJc w:val="left"/>
      <w:pPr>
        <w:ind w:left="720" w:hanging="360"/>
      </w:pPr>
    </w:lvl>
    <w:lvl w:ilvl="1" w:tplc="6BD09712">
      <w:start w:val="1"/>
      <w:numFmt w:val="bullet"/>
      <w:lvlText w:val="○"/>
      <w:lvlJc w:val="left"/>
      <w:pPr>
        <w:ind w:left="1440" w:hanging="360"/>
      </w:pPr>
    </w:lvl>
    <w:lvl w:ilvl="2" w:tplc="1B26D486">
      <w:start w:val="1"/>
      <w:numFmt w:val="bullet"/>
      <w:lvlText w:val="■"/>
      <w:lvlJc w:val="left"/>
      <w:pPr>
        <w:ind w:left="2160" w:hanging="360"/>
      </w:pPr>
    </w:lvl>
    <w:lvl w:ilvl="3" w:tplc="9782C436">
      <w:start w:val="1"/>
      <w:numFmt w:val="bullet"/>
      <w:lvlText w:val="●"/>
      <w:lvlJc w:val="left"/>
      <w:pPr>
        <w:ind w:left="2880" w:hanging="360"/>
      </w:pPr>
    </w:lvl>
    <w:lvl w:ilvl="4" w:tplc="03646836">
      <w:start w:val="1"/>
      <w:numFmt w:val="bullet"/>
      <w:lvlText w:val="○"/>
      <w:lvlJc w:val="left"/>
      <w:pPr>
        <w:ind w:left="3600" w:hanging="360"/>
      </w:pPr>
    </w:lvl>
    <w:lvl w:ilvl="5" w:tplc="73B422C2">
      <w:start w:val="1"/>
      <w:numFmt w:val="bullet"/>
      <w:lvlText w:val="■"/>
      <w:lvlJc w:val="left"/>
      <w:pPr>
        <w:ind w:left="4320" w:hanging="360"/>
      </w:pPr>
    </w:lvl>
    <w:lvl w:ilvl="6" w:tplc="F7980BA0">
      <w:start w:val="1"/>
      <w:numFmt w:val="bullet"/>
      <w:lvlText w:val="●"/>
      <w:lvlJc w:val="left"/>
      <w:pPr>
        <w:ind w:left="5040" w:hanging="360"/>
      </w:pPr>
    </w:lvl>
    <w:lvl w:ilvl="7" w:tplc="52588916">
      <w:start w:val="1"/>
      <w:numFmt w:val="bullet"/>
      <w:lvlText w:val="●"/>
      <w:lvlJc w:val="left"/>
      <w:pPr>
        <w:ind w:left="5760" w:hanging="360"/>
      </w:pPr>
    </w:lvl>
    <w:lvl w:ilvl="8" w:tplc="8180AF8E">
      <w:start w:val="1"/>
      <w:numFmt w:val="bullet"/>
      <w:lvlText w:val="●"/>
      <w:lvlJc w:val="left"/>
      <w:pPr>
        <w:ind w:left="6480" w:hanging="360"/>
      </w:pPr>
    </w:lvl>
  </w:abstractNum>
  <w:num w:numId="1" w16cid:durableId="630939769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304F7"/>
    <w:rsid w:val="0061767C"/>
    <w:rsid w:val="007C39F9"/>
    <w:rsid w:val="009F7FA5"/>
    <w:rsid w:val="00E304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2DB496"/>
  <w15:docId w15:val="{2554186C-0EEE-4C09-968E-02781A7A61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240" w:after="120"/>
      <w:jc w:val="center"/>
      <w:outlineLvl w:val="0"/>
    </w:pPr>
    <w:rPr>
      <w:b/>
      <w:bCs/>
      <w:sz w:val="32"/>
      <w:szCs w:val="32"/>
    </w:rPr>
  </w:style>
  <w:style w:type="paragraph" w:styleId="Heading2">
    <w:name w:val="heading 2"/>
    <w:uiPriority w:val="9"/>
    <w:unhideWhenUsed/>
    <w:qFormat/>
    <w:pPr>
      <w:spacing w:before="200" w:after="100"/>
      <w:outlineLvl w:val="1"/>
    </w:pPr>
    <w:rPr>
      <w:b/>
      <w:bCs/>
      <w:sz w:val="28"/>
      <w:szCs w:val="28"/>
    </w:rPr>
  </w:style>
  <w:style w:type="paragraph" w:styleId="Heading3">
    <w:name w:val="heading 3"/>
    <w:uiPriority w:val="9"/>
    <w:unhideWhenUsed/>
    <w:qFormat/>
    <w:pPr>
      <w:spacing w:before="160" w:after="80"/>
      <w:outlineLvl w:val="2"/>
    </w:pPr>
    <w:rPr>
      <w:b/>
      <w:bCs/>
      <w:sz w:val="26"/>
      <w:szCs w:val="26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13</Pages>
  <Words>1613</Words>
  <Characters>9200</Characters>
  <Application>Microsoft Office Word</Application>
  <DocSecurity>0</DocSecurity>
  <Lines>76</Lines>
  <Paragraphs>21</Paragraphs>
  <ScaleCrop>false</ScaleCrop>
  <Company/>
  <LinksUpToDate>false</LinksUpToDate>
  <CharactersWithSpaces>10792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ola mide</cp:lastModifiedBy>
  <cp:revision>3</cp:revision>
  <dcterms:created xsi:type="dcterms:W3CDTF">2026-02-14T19:09:00Z</dcterms:created>
  <dcterms:modified xsi:type="dcterms:W3CDTF">2026-02-14T19:33:00Z</dcterms:modified>
</cp:coreProperties>
</file>