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0ACB72">
      <w:pPr>
        <w:jc w:val="center"/>
      </w:pPr>
      <w:bookmarkStart w:id="0" w:name="_GoBack"/>
      <w:bookmarkEnd w:id="0"/>
      <w:r>
        <w:rPr>
          <w:rFonts w:ascii="Aptos Display" w:hAnsi="Aptos Display"/>
          <w:b/>
          <w:color w:val="031C38"/>
          <w:sz w:val="44"/>
        </w:rPr>
        <w:t>BUSINESS REQUIREMENTS DOCUMENT (BRD)</w:t>
      </w:r>
    </w:p>
    <w:p w14:paraId="743C3529">
      <w:pPr>
        <w:jc w:val="center"/>
      </w:pPr>
      <w:r>
        <w:rPr>
          <w:rFonts w:ascii="Aptos Display" w:hAnsi="Aptos Display"/>
          <w:b/>
          <w:color w:val="008060"/>
          <w:sz w:val="32"/>
        </w:rPr>
        <w:t>LANI Academy Integrated Learning, Training Marketplace and Human Capital Development Platform</w:t>
      </w:r>
    </w:p>
    <w:p w14:paraId="5F223EC0">
      <w:pPr>
        <w:jc w:val="center"/>
      </w:pPr>
      <w:r>
        <w:rPr>
          <w:color w:val="404040"/>
          <w:sz w:val="24"/>
        </w:rPr>
        <w:t>Detailed and Granular Draft | Version 2.0</w:t>
      </w:r>
    </w:p>
    <w:p w14:paraId="0CE00A33"/>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1"/>
        <w:gridCol w:w="6819"/>
      </w:tblGrid>
      <w:tr w14:paraId="77A4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031C38"/>
            <w:vAlign w:val="center"/>
          </w:tcPr>
          <w:p w14:paraId="3479E731">
            <w:pPr>
              <w:spacing w:after="0" w:line="240" w:lineRule="auto"/>
              <w:rPr>
                <w:sz w:val="24"/>
              </w:rPr>
            </w:pPr>
            <w:r>
              <w:rPr>
                <w:b/>
                <w:color w:val="FFFFFF"/>
                <w:sz w:val="24"/>
              </w:rPr>
              <w:t>Item</w:t>
            </w:r>
          </w:p>
        </w:tc>
        <w:tc>
          <w:tcPr>
            <w:tcW w:w="6819" w:type="dxa"/>
            <w:shd w:val="clear" w:color="auto" w:fill="031C38"/>
            <w:vAlign w:val="center"/>
          </w:tcPr>
          <w:p w14:paraId="0B5BE325">
            <w:pPr>
              <w:spacing w:after="0" w:line="240" w:lineRule="auto"/>
              <w:rPr>
                <w:sz w:val="24"/>
              </w:rPr>
            </w:pPr>
            <w:r>
              <w:rPr>
                <w:b/>
                <w:color w:val="FFFFFF"/>
                <w:sz w:val="24"/>
              </w:rPr>
              <w:t>Description</w:t>
            </w:r>
          </w:p>
        </w:tc>
      </w:tr>
      <w:tr w14:paraId="1944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vAlign w:val="center"/>
          </w:tcPr>
          <w:p w14:paraId="2D73F80B">
            <w:pPr>
              <w:spacing w:after="0" w:line="240" w:lineRule="auto"/>
              <w:rPr>
                <w:sz w:val="24"/>
              </w:rPr>
            </w:pPr>
            <w:r>
              <w:rPr>
                <w:sz w:val="24"/>
              </w:rPr>
              <w:t>Organisation</w:t>
            </w:r>
          </w:p>
        </w:tc>
        <w:tc>
          <w:tcPr>
            <w:tcW w:w="6819" w:type="dxa"/>
            <w:vAlign w:val="center"/>
          </w:tcPr>
          <w:p w14:paraId="46351362">
            <w:pPr>
              <w:spacing w:after="0" w:line="240" w:lineRule="auto"/>
              <w:rPr>
                <w:sz w:val="24"/>
              </w:rPr>
            </w:pPr>
            <w:r>
              <w:rPr>
                <w:sz w:val="24"/>
              </w:rPr>
              <w:t>LANI Academy / LANI Consulting / LANI Group</w:t>
            </w:r>
          </w:p>
        </w:tc>
      </w:tr>
      <w:tr w14:paraId="756F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vAlign w:val="center"/>
          </w:tcPr>
          <w:p w14:paraId="5965929E">
            <w:pPr>
              <w:spacing w:after="0" w:line="240" w:lineRule="auto"/>
              <w:rPr>
                <w:sz w:val="24"/>
              </w:rPr>
            </w:pPr>
            <w:r>
              <w:rPr>
                <w:sz w:val="24"/>
              </w:rPr>
              <w:t>Business Owner</w:t>
            </w:r>
          </w:p>
        </w:tc>
        <w:tc>
          <w:tcPr>
            <w:tcW w:w="6819" w:type="dxa"/>
            <w:vAlign w:val="center"/>
          </w:tcPr>
          <w:p w14:paraId="79A5582A">
            <w:pPr>
              <w:spacing w:after="0" w:line="240" w:lineRule="auto"/>
              <w:rPr>
                <w:sz w:val="24"/>
              </w:rPr>
            </w:pPr>
            <w:r>
              <w:rPr>
                <w:sz w:val="24"/>
              </w:rPr>
              <w:t>Head, Training Services / LANI Academy Leadership</w:t>
            </w:r>
          </w:p>
        </w:tc>
      </w:tr>
      <w:tr w14:paraId="1C42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vAlign w:val="center"/>
          </w:tcPr>
          <w:p w14:paraId="59130E12">
            <w:pPr>
              <w:spacing w:after="0" w:line="240" w:lineRule="auto"/>
              <w:rPr>
                <w:sz w:val="24"/>
              </w:rPr>
            </w:pPr>
            <w:r>
              <w:rPr>
                <w:sz w:val="24"/>
              </w:rPr>
              <w:t>Intended Users</w:t>
            </w:r>
          </w:p>
        </w:tc>
        <w:tc>
          <w:tcPr>
            <w:tcW w:w="6819" w:type="dxa"/>
            <w:vAlign w:val="center"/>
          </w:tcPr>
          <w:p w14:paraId="2ECBAA5E">
            <w:pPr>
              <w:spacing w:after="0" w:line="240" w:lineRule="auto"/>
              <w:rPr>
                <w:sz w:val="24"/>
              </w:rPr>
            </w:pPr>
            <w:r>
              <w:rPr>
                <w:sz w:val="24"/>
              </w:rPr>
              <w:t>Management, Product Team, ICT Team, Developers, LMS Vendors, UI/UX Designers, Content Team, Sales Team, Facilitators, Corporate Clients and Learners</w:t>
            </w:r>
          </w:p>
        </w:tc>
      </w:tr>
      <w:tr w14:paraId="6D24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vAlign w:val="center"/>
          </w:tcPr>
          <w:p w14:paraId="31D7B600">
            <w:pPr>
              <w:spacing w:after="0" w:line="240" w:lineRule="auto"/>
              <w:rPr>
                <w:sz w:val="24"/>
              </w:rPr>
            </w:pPr>
            <w:r>
              <w:rPr>
                <w:sz w:val="24"/>
              </w:rPr>
              <w:t>Purpose</w:t>
            </w:r>
          </w:p>
        </w:tc>
        <w:tc>
          <w:tcPr>
            <w:tcW w:w="6819" w:type="dxa"/>
            <w:vAlign w:val="center"/>
          </w:tcPr>
          <w:p w14:paraId="4F3C2F67">
            <w:pPr>
              <w:spacing w:after="0" w:line="240" w:lineRule="auto"/>
              <w:rPr>
                <w:sz w:val="24"/>
              </w:rPr>
            </w:pPr>
            <w:r>
              <w:rPr>
                <w:sz w:val="24"/>
              </w:rPr>
              <w:t>To define the full business, functional, technical, creative, operational and commercial requirements for building the LANI Academy digital platform</w:t>
            </w:r>
          </w:p>
        </w:tc>
      </w:tr>
      <w:tr w14:paraId="420F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vAlign w:val="center"/>
          </w:tcPr>
          <w:p w14:paraId="54DF9C43">
            <w:pPr>
              <w:spacing w:after="0" w:line="240" w:lineRule="auto"/>
              <w:rPr>
                <w:b/>
                <w:sz w:val="24"/>
              </w:rPr>
            </w:pPr>
            <w:r>
              <w:rPr>
                <w:b/>
                <w:sz w:val="24"/>
              </w:rPr>
              <w:t>Platform Type</w:t>
            </w:r>
          </w:p>
        </w:tc>
        <w:tc>
          <w:tcPr>
            <w:tcW w:w="6819" w:type="dxa"/>
            <w:vAlign w:val="center"/>
          </w:tcPr>
          <w:p w14:paraId="07DF9D47">
            <w:pPr>
              <w:spacing w:after="0" w:line="240" w:lineRule="auto"/>
              <w:rPr>
                <w:sz w:val="24"/>
              </w:rPr>
            </w:pPr>
            <w:r>
              <w:rPr>
                <w:sz w:val="24"/>
              </w:rPr>
              <w:t>Public website + Learning Management System + e-commerce payment portal + corporate training portal + application portal + certification system</w:t>
            </w:r>
          </w:p>
        </w:tc>
      </w:tr>
      <w:tr w14:paraId="2184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vAlign w:val="center"/>
          </w:tcPr>
          <w:p w14:paraId="18B40A1A">
            <w:pPr>
              <w:spacing w:after="0" w:line="240" w:lineRule="auto"/>
              <w:rPr>
                <w:b/>
                <w:sz w:val="24"/>
              </w:rPr>
            </w:pPr>
            <w:r>
              <w:rPr>
                <w:b/>
                <w:sz w:val="24"/>
              </w:rPr>
              <w:t>Strategic Intent</w:t>
            </w:r>
          </w:p>
        </w:tc>
        <w:tc>
          <w:tcPr>
            <w:tcW w:w="6819" w:type="dxa"/>
            <w:vAlign w:val="center"/>
          </w:tcPr>
          <w:p w14:paraId="005EE85B">
            <w:pPr>
              <w:spacing w:after="0" w:line="240" w:lineRule="auto"/>
              <w:rPr>
                <w:sz w:val="24"/>
              </w:rPr>
            </w:pPr>
            <w:r>
              <w:rPr>
                <w:sz w:val="24"/>
              </w:rPr>
              <w:t>To make LANI Academy a digital, hybrid, scalable, revenue-generating training and human capital development platform</w:t>
            </w:r>
          </w:p>
        </w:tc>
      </w:tr>
    </w:tbl>
    <w:p w14:paraId="07415B96"/>
    <w:p w14:paraId="2F8E6651">
      <w:r>
        <w:br w:type="page"/>
      </w:r>
    </w:p>
    <w:p w14:paraId="50CDB308">
      <w:pPr>
        <w:pStyle w:val="2"/>
      </w:pPr>
      <w:r>
        <w:rPr>
          <w:rFonts w:ascii="Aptos Display" w:hAnsi="Aptos Display"/>
          <w:color w:val="031C38"/>
        </w:rPr>
        <w:t>1. Executive Summary</w:t>
      </w:r>
    </w:p>
    <w:p w14:paraId="793600A1">
      <w:p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 xml:space="preserve">LANI Academy requires a </w:t>
      </w:r>
      <w:r>
        <w:rPr>
          <w:rFonts w:ascii="Segoe UI" w:hAnsi="Segoe UI" w:eastAsia="Times New Roman" w:cs="Segoe UI"/>
          <w:b/>
          <w:bCs/>
          <w:sz w:val="21"/>
          <w:szCs w:val="21"/>
        </w:rPr>
        <w:t>holistic digital learning platform</w:t>
      </w:r>
      <w:r>
        <w:rPr>
          <w:rFonts w:ascii="Segoe UI" w:hAnsi="Segoe UI" w:eastAsia="Times New Roman" w:cs="Segoe UI"/>
          <w:sz w:val="21"/>
          <w:szCs w:val="21"/>
        </w:rPr>
        <w:t xml:space="preserve"> that consolidates every training expression of LANI Consulting into one structured, commercial, user-friendly, and scalable ecosystem.</w:t>
      </w:r>
    </w:p>
    <w:p w14:paraId="24B36352">
      <w:p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 xml:space="preserve">The platform must not function merely as a brochure website. It must operate as a </w:t>
      </w:r>
      <w:r>
        <w:rPr>
          <w:rFonts w:ascii="Segoe UI" w:hAnsi="Segoe UI" w:eastAsia="Times New Roman" w:cs="Segoe UI"/>
          <w:b/>
          <w:bCs/>
          <w:sz w:val="21"/>
          <w:szCs w:val="21"/>
        </w:rPr>
        <w:t>full-service digital training infrastructure</w:t>
      </w:r>
      <w:r>
        <w:rPr>
          <w:rFonts w:ascii="Segoe UI" w:hAnsi="Segoe UI" w:eastAsia="Times New Roman" w:cs="Segoe UI"/>
          <w:sz w:val="21"/>
          <w:szCs w:val="21"/>
        </w:rPr>
        <w:t xml:space="preserve"> where:</w:t>
      </w:r>
    </w:p>
    <w:p w14:paraId="051B9BB8">
      <w:pPr>
        <w:numPr>
          <w:ilvl w:val="0"/>
          <w:numId w:val="7"/>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Individual learners can discover open programmes, register, pay, access courses, complete modules, take assessments, and receive certificates.</w:t>
      </w:r>
    </w:p>
    <w:p w14:paraId="342DD032">
      <w:pPr>
        <w:numPr>
          <w:ilvl w:val="0"/>
          <w:numId w:val="7"/>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Corporate organisations can explore in-plant, customised, hybrid, virtual, and physical training programmes.</w:t>
      </w:r>
    </w:p>
    <w:p w14:paraId="620FD74D">
      <w:pPr>
        <w:numPr>
          <w:ilvl w:val="0"/>
          <w:numId w:val="7"/>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Sponsored programmes, internships, bootcamps, accelerators, incubation programmes, and application-based learning programmes can be listed and managed.</w:t>
      </w:r>
    </w:p>
    <w:p w14:paraId="256FBA05">
      <w:pPr>
        <w:numPr>
          <w:ilvl w:val="0"/>
          <w:numId w:val="7"/>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LANI Academy administrators can upload courses, create cohorts, manage learners, assign tutors, track performance, issue certificates, upload flyers/brochures, and monitor revenue.</w:t>
      </w:r>
    </w:p>
    <w:p w14:paraId="31E2233A">
      <w:pPr>
        <w:numPr>
          <w:ilvl w:val="0"/>
          <w:numId w:val="7"/>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Sales and commercial teams can track leads, enquiries, corporate requests, conversion pipelines, and training revenue.</w:t>
      </w:r>
    </w:p>
    <w:p w14:paraId="1CD99942">
      <w:pPr>
        <w:numPr>
          <w:ilvl w:val="0"/>
          <w:numId w:val="7"/>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Learners and clients can experience LANI Academy as a professional, premium, credible, and future-ready learning brand.</w:t>
      </w:r>
    </w:p>
    <w:p w14:paraId="7DF1AFAF">
      <w:p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The platform must represent the full scope of LANI Academy’s training mandate across the eight thematic pillars of LANI Consulting, while also supporting the commercial growth ambition of LANI Academy as a major digital sales and human capital development engine.</w:t>
      </w:r>
    </w:p>
    <w:p w14:paraId="552EB17C">
      <w:pPr>
        <w:pStyle w:val="2"/>
      </w:pPr>
      <w:r>
        <w:rPr>
          <w:rFonts w:ascii="Aptos Display" w:hAnsi="Aptos Display"/>
          <w:color w:val="031C38"/>
        </w:rPr>
        <w:t>2. Business Background and Context</w:t>
      </w:r>
    </w:p>
    <w:p w14:paraId="26378349">
      <w:pPr>
        <w:pStyle w:val="3"/>
      </w:pPr>
      <w:r>
        <w:rPr>
          <w:rFonts w:ascii="Aptos Display" w:hAnsi="Aptos Display"/>
          <w:color w:val="008060"/>
        </w:rPr>
        <w:t>2.1 About LANI Academy</w:t>
      </w:r>
    </w:p>
    <w:p w14:paraId="3D4FFFF1">
      <w:p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 xml:space="preserve">LANI Academy is the training and capacity-development arm of LANI Consulting. Its role is to empower individuals and organisations through programmes that support growth, excellence and sustainable success. The Academy has delivered training across Management, Human Capital, Finance, ICT, Fintech, Agriculture and Development, strengthening technical, digital and business skills. </w:t>
      </w:r>
      <w:r>
        <w:fldChar w:fldCharType="begin"/>
      </w:r>
      <w:r>
        <w:instrText xml:space="preserve"> HYPERLINK "https://lanigroup336-my.sharepoint.com/personal/olaniyi_omole_lanigroup_com/_layouts/15/Doc.aspx?sourcedoc=%7BF3CE24A6-5E49-4B3B-8157-5E0C213F4F86%7D&amp;file=LANI%20ACADEMY%20BUSINESS%20PROFILE%202025.pptx&amp;action=edit&amp;mobileredirect=true&amp;DefaultItemOpen=1" </w:instrText>
      </w:r>
      <w:r>
        <w:fldChar w:fldCharType="separate"/>
      </w:r>
      <w:r>
        <w:rPr>
          <w:rFonts w:ascii="Segoe UI" w:hAnsi="Segoe UI" w:eastAsia="Times New Roman" w:cs="Segoe UI"/>
          <w:color w:val="464FEB"/>
          <w:sz w:val="21"/>
          <w:szCs w:val="21"/>
        </w:rPr>
        <w:t>[LANI ACADE...OFILE 2025 | PowerPoint]</w:t>
      </w:r>
      <w:r>
        <w:rPr>
          <w:rFonts w:ascii="Segoe UI" w:hAnsi="Segoe UI" w:eastAsia="Times New Roman" w:cs="Segoe UI"/>
          <w:color w:val="464FEB"/>
          <w:sz w:val="21"/>
          <w:szCs w:val="21"/>
        </w:rPr>
        <w:fldChar w:fldCharType="end"/>
      </w:r>
    </w:p>
    <w:p w14:paraId="24BAEE67">
      <w:p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LANI Academy’s service expression includes:</w:t>
      </w:r>
    </w:p>
    <w:p w14:paraId="6012E3DC">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Training solutions</w:t>
      </w:r>
    </w:p>
    <w:p w14:paraId="5324598A">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E-learning</w:t>
      </w:r>
    </w:p>
    <w:p w14:paraId="34EF4D38">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Assessment</w:t>
      </w:r>
    </w:p>
    <w:p w14:paraId="30B51AA8">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Team building</w:t>
      </w:r>
    </w:p>
    <w:p w14:paraId="4BBE6283">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Soft skills and management training</w:t>
      </w:r>
    </w:p>
    <w:p w14:paraId="5D50B87F">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Tech training</w:t>
      </w:r>
    </w:p>
    <w:p w14:paraId="20AD3EAF">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Certification preparatory tuition</w:t>
      </w:r>
    </w:p>
    <w:p w14:paraId="636BCE3B">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Team building and bonding programmes</w:t>
      </w:r>
    </w:p>
    <w:p w14:paraId="55278AEB">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Self-paced courses</w:t>
      </w:r>
    </w:p>
    <w:p w14:paraId="279515AE">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Instructor-led training</w:t>
      </w:r>
    </w:p>
    <w:p w14:paraId="296FD8E9">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Interactive modules</w:t>
      </w:r>
    </w:p>
    <w:p w14:paraId="6162FA58">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Video lectures</w:t>
      </w:r>
    </w:p>
    <w:p w14:paraId="1D4B5D15">
      <w:pPr>
        <w:numPr>
          <w:ilvl w:val="0"/>
          <w:numId w:val="8"/>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Tailored learning solutions for institutions and organisations</w:t>
      </w:r>
    </w:p>
    <w:p w14:paraId="20DC1C54">
      <w:pPr>
        <w:pStyle w:val="3"/>
        <w:rPr>
          <w:rFonts w:ascii="Aptos Display" w:hAnsi="Aptos Display"/>
          <w:color w:val="008060"/>
        </w:rPr>
      </w:pPr>
      <w:r>
        <w:rPr>
          <w:rFonts w:ascii="Aptos Display" w:hAnsi="Aptos Display"/>
          <w:color w:val="008060"/>
        </w:rPr>
        <w:t>2.2 Business Problem Statement</w:t>
      </w:r>
    </w:p>
    <w:p w14:paraId="5BEE0730">
      <w:p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LANI Academy currently requires a centralised digital platform that can address the following business gaps: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14"/>
        <w:gridCol w:w="3752"/>
        <w:gridCol w:w="3524"/>
      </w:tblGrid>
      <w:tr w14:paraId="550C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F5F5F5"/>
            <w:vAlign w:val="center"/>
          </w:tcPr>
          <w:p w14:paraId="64B828D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Current Gap</w:t>
            </w:r>
          </w:p>
        </w:tc>
        <w:tc>
          <w:tcPr>
            <w:tcW w:w="0" w:type="auto"/>
            <w:shd w:val="clear" w:color="auto" w:fill="F5F5F5"/>
            <w:vAlign w:val="center"/>
          </w:tcPr>
          <w:p w14:paraId="0F1F4BE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Business Impact</w:t>
            </w:r>
          </w:p>
        </w:tc>
        <w:tc>
          <w:tcPr>
            <w:tcW w:w="0" w:type="auto"/>
            <w:shd w:val="clear" w:color="auto" w:fill="F5F5F5"/>
            <w:vAlign w:val="center"/>
          </w:tcPr>
          <w:p w14:paraId="5E26948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Required Platform Response</w:t>
            </w:r>
          </w:p>
        </w:tc>
      </w:tr>
      <w:tr w14:paraId="7881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C733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Training offerings are not fully centralised in one digital marketplace</w:t>
            </w:r>
          </w:p>
        </w:tc>
        <w:tc>
          <w:tcPr>
            <w:tcW w:w="0" w:type="auto"/>
            <w:vAlign w:val="center"/>
          </w:tcPr>
          <w:p w14:paraId="2B4BF1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Learners and corporate clients may not clearly see the full range of LANI Academy programmes</w:t>
            </w:r>
          </w:p>
        </w:tc>
        <w:tc>
          <w:tcPr>
            <w:tcW w:w="0" w:type="auto"/>
            <w:vAlign w:val="center"/>
          </w:tcPr>
          <w:p w14:paraId="1AF643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Build a structured course marketplace and programme catalogue</w:t>
            </w:r>
          </w:p>
        </w:tc>
      </w:tr>
      <w:tr w14:paraId="1BE2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B7FE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Payments may require manual follow-up</w:t>
            </w:r>
          </w:p>
        </w:tc>
        <w:tc>
          <w:tcPr>
            <w:tcW w:w="0" w:type="auto"/>
            <w:vAlign w:val="center"/>
          </w:tcPr>
          <w:p w14:paraId="3CFC67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Revenue leakage, delayed enrolment, administrative burden</w:t>
            </w:r>
          </w:p>
        </w:tc>
        <w:tc>
          <w:tcPr>
            <w:tcW w:w="0" w:type="auto"/>
            <w:vAlign w:val="center"/>
          </w:tcPr>
          <w:p w14:paraId="684B03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Integrate payment gateway and automated enrolment confirmation</w:t>
            </w:r>
          </w:p>
        </w:tc>
      </w:tr>
      <w:tr w14:paraId="1351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DBFF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Learner onboarding may be manual</w:t>
            </w:r>
          </w:p>
        </w:tc>
        <w:tc>
          <w:tcPr>
            <w:tcW w:w="0" w:type="auto"/>
            <w:vAlign w:val="center"/>
          </w:tcPr>
          <w:p w14:paraId="6B104F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Slower learner experience, weak scalability</w:t>
            </w:r>
          </w:p>
        </w:tc>
        <w:tc>
          <w:tcPr>
            <w:tcW w:w="0" w:type="auto"/>
            <w:vAlign w:val="center"/>
          </w:tcPr>
          <w:p w14:paraId="019792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automated learner accounts, course access, and onboarding emails</w:t>
            </w:r>
          </w:p>
        </w:tc>
      </w:tr>
      <w:tr w14:paraId="465E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4B02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Certification may be manual</w:t>
            </w:r>
          </w:p>
        </w:tc>
        <w:tc>
          <w:tcPr>
            <w:tcW w:w="0" w:type="auto"/>
            <w:vAlign w:val="center"/>
          </w:tcPr>
          <w:p w14:paraId="50DF5A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Delays, inconsistency, weak verification</w:t>
            </w:r>
          </w:p>
        </w:tc>
        <w:tc>
          <w:tcPr>
            <w:tcW w:w="0" w:type="auto"/>
            <w:vAlign w:val="center"/>
          </w:tcPr>
          <w:p w14:paraId="345EC5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automated digital certificates with QR/unique verification ID</w:t>
            </w:r>
          </w:p>
        </w:tc>
      </w:tr>
      <w:tr w14:paraId="741A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E0E5A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Corporate training enquiries may not be captured in structured form</w:t>
            </w:r>
          </w:p>
        </w:tc>
        <w:tc>
          <w:tcPr>
            <w:tcW w:w="0" w:type="auto"/>
            <w:vAlign w:val="center"/>
          </w:tcPr>
          <w:p w14:paraId="5D6042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Lost sales opportunities</w:t>
            </w:r>
          </w:p>
        </w:tc>
        <w:tc>
          <w:tcPr>
            <w:tcW w:w="0" w:type="auto"/>
            <w:vAlign w:val="center"/>
          </w:tcPr>
          <w:p w14:paraId="601977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corporate training request portal and lead capture workflow</w:t>
            </w:r>
          </w:p>
        </w:tc>
      </w:tr>
      <w:tr w14:paraId="46C0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77070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Programme applications may not be standardised</w:t>
            </w:r>
          </w:p>
        </w:tc>
        <w:tc>
          <w:tcPr>
            <w:tcW w:w="0" w:type="auto"/>
            <w:vAlign w:val="center"/>
          </w:tcPr>
          <w:p w14:paraId="50437B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Difficult screening and selection</w:t>
            </w:r>
          </w:p>
        </w:tc>
        <w:tc>
          <w:tcPr>
            <w:tcW w:w="0" w:type="auto"/>
            <w:vAlign w:val="center"/>
          </w:tcPr>
          <w:p w14:paraId="51F6BC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Build application forms, review workflow, and cohort management</w:t>
            </w:r>
          </w:p>
        </w:tc>
      </w:tr>
      <w:tr w14:paraId="58EE7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F40D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Creative materials may not have defined placement</w:t>
            </w:r>
          </w:p>
        </w:tc>
        <w:tc>
          <w:tcPr>
            <w:tcW w:w="0" w:type="auto"/>
            <w:vAlign w:val="center"/>
          </w:tcPr>
          <w:p w14:paraId="25B4BC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Poor website organisation and weak campaign conversion</w:t>
            </w:r>
          </w:p>
        </w:tc>
        <w:tc>
          <w:tcPr>
            <w:tcW w:w="0" w:type="auto"/>
            <w:vAlign w:val="center"/>
          </w:tcPr>
          <w:p w14:paraId="2FBC99C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structured banners, flyer sections, brochure downloads, and campaign landing pages</w:t>
            </w:r>
          </w:p>
        </w:tc>
      </w:tr>
      <w:tr w14:paraId="2A4D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3480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Management may lack dashboard visibility</w:t>
            </w:r>
          </w:p>
        </w:tc>
        <w:tc>
          <w:tcPr>
            <w:tcW w:w="0" w:type="auto"/>
            <w:vAlign w:val="center"/>
          </w:tcPr>
          <w:p w14:paraId="7FE738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Weak tracking of sales, learners, completion, and revenue</w:t>
            </w:r>
          </w:p>
        </w:tc>
        <w:tc>
          <w:tcPr>
            <w:tcW w:w="0" w:type="auto"/>
            <w:vAlign w:val="center"/>
          </w:tcPr>
          <w:p w14:paraId="410472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analytics dashboards for learning, finance, and commercial teams</w:t>
            </w:r>
          </w:p>
        </w:tc>
      </w:tr>
    </w:tbl>
    <w:p w14:paraId="0BB510A5"/>
    <w:p w14:paraId="679C9116">
      <w:pPr>
        <w:pStyle w:val="2"/>
        <w:rPr>
          <w:rFonts w:ascii="Aptos Display" w:hAnsi="Aptos Display"/>
          <w:color w:val="031C38"/>
        </w:rPr>
      </w:pPr>
      <w:r>
        <w:rPr>
          <w:rFonts w:ascii="Aptos Display" w:hAnsi="Aptos Display"/>
          <w:color w:val="031C38"/>
        </w:rPr>
        <w:t>3. Strategic Business Objectives</w:t>
      </w:r>
    </w:p>
    <w:p w14:paraId="12760985">
      <w:r>
        <w:t>3.1 Core Strategic Objectives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1"/>
        <w:gridCol w:w="5969"/>
      </w:tblGrid>
      <w:tr w14:paraId="077C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shd w:val="clear" w:color="auto" w:fill="031C38"/>
            <w:vAlign w:val="center"/>
          </w:tcPr>
          <w:p w14:paraId="22B40D4D">
            <w:pPr>
              <w:spacing w:after="0" w:line="240" w:lineRule="auto"/>
            </w:pPr>
            <w:r>
              <w:rPr>
                <w:b/>
                <w:color w:val="FFFFFF"/>
                <w:sz w:val="18"/>
              </w:rPr>
              <w:t>Objective Area</w:t>
            </w:r>
          </w:p>
        </w:tc>
        <w:tc>
          <w:tcPr>
            <w:tcW w:w="5969" w:type="dxa"/>
            <w:shd w:val="clear" w:color="auto" w:fill="031C38"/>
            <w:vAlign w:val="center"/>
          </w:tcPr>
          <w:p w14:paraId="22F582F2">
            <w:pPr>
              <w:spacing w:after="0" w:line="240" w:lineRule="auto"/>
            </w:pPr>
            <w:r>
              <w:rPr>
                <w:b/>
                <w:color w:val="FFFFFF"/>
                <w:sz w:val="18"/>
              </w:rPr>
              <w:t>Detailed Requirement</w:t>
            </w:r>
          </w:p>
        </w:tc>
      </w:tr>
      <w:tr w14:paraId="02B8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1C725490">
            <w:pPr>
              <w:spacing w:after="0" w:line="240" w:lineRule="auto"/>
            </w:pPr>
            <w:r>
              <w:rPr>
                <w:sz w:val="18"/>
              </w:rPr>
              <w:t>Revenue Growth</w:t>
            </w:r>
          </w:p>
        </w:tc>
        <w:tc>
          <w:tcPr>
            <w:tcW w:w="5969" w:type="dxa"/>
            <w:vAlign w:val="center"/>
          </w:tcPr>
          <w:p w14:paraId="2D121446">
            <w:pPr>
              <w:spacing w:after="0" w:line="240" w:lineRule="auto"/>
            </w:pPr>
            <w:r>
              <w:rPr>
                <w:sz w:val="18"/>
              </w:rPr>
              <w:t>Enable online course payments, corporate training leads, subscription models, cohort payments and certification fees.</w:t>
            </w:r>
          </w:p>
        </w:tc>
      </w:tr>
      <w:tr w14:paraId="3ED7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7B1BBB6B">
            <w:pPr>
              <w:spacing w:after="0" w:line="240" w:lineRule="auto"/>
            </w:pPr>
            <w:r>
              <w:rPr>
                <w:sz w:val="18"/>
              </w:rPr>
              <w:t>Brand Positioning</w:t>
            </w:r>
          </w:p>
        </w:tc>
        <w:tc>
          <w:tcPr>
            <w:tcW w:w="5969" w:type="dxa"/>
            <w:vAlign w:val="center"/>
          </w:tcPr>
          <w:p w14:paraId="6A47E9AD">
            <w:pPr>
              <w:spacing w:after="0" w:line="240" w:lineRule="auto"/>
            </w:pPr>
            <w:r>
              <w:rPr>
                <w:sz w:val="18"/>
              </w:rPr>
              <w:t>Position LANI Academy as a premium human capital development, workforce transformation and sector capability-building platform.</w:t>
            </w:r>
          </w:p>
        </w:tc>
      </w:tr>
      <w:tr w14:paraId="36BFE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4A20C9CE">
            <w:pPr>
              <w:spacing w:after="0" w:line="240" w:lineRule="auto"/>
            </w:pPr>
            <w:r>
              <w:rPr>
                <w:sz w:val="18"/>
              </w:rPr>
              <w:t>Operational Efficiency</w:t>
            </w:r>
          </w:p>
        </w:tc>
        <w:tc>
          <w:tcPr>
            <w:tcW w:w="5969" w:type="dxa"/>
            <w:vAlign w:val="center"/>
          </w:tcPr>
          <w:p w14:paraId="7873281E">
            <w:pPr>
              <w:spacing w:after="0" w:line="240" w:lineRule="auto"/>
            </w:pPr>
            <w:r>
              <w:rPr>
                <w:sz w:val="18"/>
              </w:rPr>
              <w:t>Reduce manual registration, payment confirmation, attendance tracking, certificate preparation and learner communication.</w:t>
            </w:r>
          </w:p>
        </w:tc>
      </w:tr>
      <w:tr w14:paraId="79E8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54AE575F">
            <w:pPr>
              <w:spacing w:after="0" w:line="240" w:lineRule="auto"/>
            </w:pPr>
            <w:r>
              <w:rPr>
                <w:sz w:val="18"/>
              </w:rPr>
              <w:t>Learner Experience</w:t>
            </w:r>
          </w:p>
        </w:tc>
        <w:tc>
          <w:tcPr>
            <w:tcW w:w="5969" w:type="dxa"/>
            <w:vAlign w:val="center"/>
          </w:tcPr>
          <w:p w14:paraId="7DC3F886">
            <w:pPr>
              <w:spacing w:after="0" w:line="240" w:lineRule="auto"/>
            </w:pPr>
            <w:r>
              <w:rPr>
                <w:sz w:val="18"/>
              </w:rPr>
              <w:t>Provide a smooth learner journey from course discovery to certification.</w:t>
            </w:r>
          </w:p>
        </w:tc>
      </w:tr>
      <w:tr w14:paraId="1225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43D1672E">
            <w:pPr>
              <w:spacing w:after="0" w:line="240" w:lineRule="auto"/>
            </w:pPr>
            <w:r>
              <w:rPr>
                <w:sz w:val="18"/>
              </w:rPr>
              <w:t>Corporate Engagement</w:t>
            </w:r>
          </w:p>
        </w:tc>
        <w:tc>
          <w:tcPr>
            <w:tcW w:w="5969" w:type="dxa"/>
            <w:vAlign w:val="center"/>
          </w:tcPr>
          <w:p w14:paraId="1851AE01">
            <w:pPr>
              <w:spacing w:after="0" w:line="240" w:lineRule="auto"/>
            </w:pPr>
            <w:r>
              <w:rPr>
                <w:sz w:val="18"/>
              </w:rPr>
              <w:t>Create a strong B2B portal for corporate clients seeking in-plant, customised and hybrid training.</w:t>
            </w:r>
          </w:p>
        </w:tc>
      </w:tr>
      <w:tr w14:paraId="4B089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2CA01C56">
            <w:pPr>
              <w:spacing w:after="0" w:line="240" w:lineRule="auto"/>
            </w:pPr>
            <w:r>
              <w:rPr>
                <w:sz w:val="18"/>
              </w:rPr>
              <w:t>Content Scalability</w:t>
            </w:r>
          </w:p>
        </w:tc>
        <w:tc>
          <w:tcPr>
            <w:tcW w:w="5969" w:type="dxa"/>
            <w:vAlign w:val="center"/>
          </w:tcPr>
          <w:p w14:paraId="44EBDCF2">
            <w:pPr>
              <w:spacing w:after="0" w:line="240" w:lineRule="auto"/>
            </w:pPr>
            <w:r>
              <w:rPr>
                <w:sz w:val="18"/>
              </w:rPr>
              <w:t>Allow internal teams to upload and manage multiple course types, flyers, brochures, videos, documents and training calendars.</w:t>
            </w:r>
          </w:p>
        </w:tc>
      </w:tr>
      <w:tr w14:paraId="7C56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627ADC48">
            <w:pPr>
              <w:spacing w:after="0" w:line="240" w:lineRule="auto"/>
            </w:pPr>
            <w:r>
              <w:rPr>
                <w:sz w:val="18"/>
              </w:rPr>
              <w:t>Data and Reporting</w:t>
            </w:r>
          </w:p>
        </w:tc>
        <w:tc>
          <w:tcPr>
            <w:tcW w:w="5969" w:type="dxa"/>
            <w:vAlign w:val="center"/>
          </w:tcPr>
          <w:p w14:paraId="6150C4E8">
            <w:pPr>
              <w:spacing w:after="0" w:line="240" w:lineRule="auto"/>
            </w:pPr>
            <w:r>
              <w:rPr>
                <w:sz w:val="18"/>
              </w:rPr>
              <w:t>Track sales, learner behaviour, completion rates, course popularity, corporate leads and certification records.</w:t>
            </w:r>
          </w:p>
        </w:tc>
      </w:tr>
      <w:tr w14:paraId="588E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5F2CFDFF">
            <w:pPr>
              <w:spacing w:after="0" w:line="240" w:lineRule="auto"/>
            </w:pPr>
            <w:r>
              <w:rPr>
                <w:sz w:val="18"/>
              </w:rPr>
              <w:t>Hybrid Delivery</w:t>
            </w:r>
          </w:p>
        </w:tc>
        <w:tc>
          <w:tcPr>
            <w:tcW w:w="5969" w:type="dxa"/>
            <w:vAlign w:val="center"/>
          </w:tcPr>
          <w:p w14:paraId="500A0234">
            <w:pPr>
              <w:spacing w:after="0" w:line="240" w:lineRule="auto"/>
            </w:pPr>
            <w:r>
              <w:rPr>
                <w:sz w:val="18"/>
              </w:rPr>
              <w:t>Support physical, virtual, self-paced, instructor-led and blended training.</w:t>
            </w:r>
          </w:p>
        </w:tc>
      </w:tr>
      <w:tr w14:paraId="1C1B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5B0E998A">
            <w:pPr>
              <w:spacing w:after="0" w:line="240" w:lineRule="auto"/>
            </w:pPr>
            <w:r>
              <w:rPr>
                <w:sz w:val="18"/>
              </w:rPr>
              <w:t>Sector Coverage</w:t>
            </w:r>
          </w:p>
        </w:tc>
        <w:tc>
          <w:tcPr>
            <w:tcW w:w="5969" w:type="dxa"/>
            <w:vAlign w:val="center"/>
          </w:tcPr>
          <w:p w14:paraId="5B3FE0B6">
            <w:pPr>
              <w:spacing w:after="0" w:line="240" w:lineRule="auto"/>
            </w:pPr>
            <w:r>
              <w:rPr>
                <w:sz w:val="18"/>
              </w:rPr>
              <w:t>Represent all LANI thematic areas clearly through programme categories, course catalogues and sector pages.</w:t>
            </w:r>
          </w:p>
        </w:tc>
      </w:tr>
      <w:tr w14:paraId="1F75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1" w:type="dxa"/>
            <w:vAlign w:val="center"/>
          </w:tcPr>
          <w:p w14:paraId="1F1F14AF">
            <w:pPr>
              <w:spacing w:after="0" w:line="300" w:lineRule="atLeast"/>
              <w:rPr>
                <w:rFonts w:ascii="Segoe UI" w:hAnsi="Segoe UI" w:eastAsia="Times New Roman" w:cs="Segoe UI"/>
                <w:sz w:val="21"/>
                <w:szCs w:val="21"/>
              </w:rPr>
            </w:pPr>
            <w:r>
              <w:rPr>
                <w:rFonts w:ascii="Segoe UI" w:hAnsi="Segoe UI" w:eastAsia="Times New Roman" w:cs="Segoe UI"/>
                <w:sz w:val="21"/>
                <w:szCs w:val="21"/>
              </w:rPr>
              <w:t>Market Expansion</w:t>
            </w:r>
          </w:p>
        </w:tc>
        <w:tc>
          <w:tcPr>
            <w:tcW w:w="5969" w:type="dxa"/>
            <w:vAlign w:val="center"/>
          </w:tcPr>
          <w:p w14:paraId="7537B0F7">
            <w:pPr>
              <w:spacing w:after="0" w:line="240" w:lineRule="auto"/>
              <w:rPr>
                <w:sz w:val="18"/>
              </w:rPr>
            </w:pPr>
            <w:r>
              <w:rPr>
                <w:sz w:val="18"/>
              </w:rPr>
              <w:t>Support delivery across Nigeria and selected African markets, consistent with LANI</w:t>
            </w:r>
            <w:r>
              <w:rPr>
                <w:rFonts w:hint="cs"/>
                <w:sz w:val="18"/>
              </w:rPr>
              <w:t>’</w:t>
            </w:r>
            <w:r>
              <w:rPr>
                <w:sz w:val="18"/>
              </w:rPr>
              <w:t>s pan-African delivery positioning. LANI materials reference Nigeria as headquarters and Ghana, Kenya and Uganda as part of the delivery footprint.</w:t>
            </w:r>
          </w:p>
        </w:tc>
      </w:tr>
    </w:tbl>
    <w:p w14:paraId="6216C0FC"/>
    <w:p w14:paraId="256CC861">
      <w:pPr>
        <w:pStyle w:val="2"/>
      </w:pPr>
      <w:r>
        <w:rPr>
          <w:rFonts w:ascii="Aptos Display" w:hAnsi="Aptos Display"/>
          <w:color w:val="031C38"/>
        </w:rPr>
        <w:t>4. Platform Vision Statement</w:t>
      </w:r>
    </w:p>
    <w:p w14:paraId="1B856146">
      <w:pPr>
        <w:pStyle w:val="2"/>
        <w:rPr>
          <w:rFonts w:ascii="Aptos" w:hAnsi="Aptos" w:eastAsia="Aptos" w:cstheme="minorBidi"/>
          <w:bCs w:val="0"/>
          <w:color w:val="auto"/>
          <w:sz w:val="20"/>
          <w:szCs w:val="22"/>
        </w:rPr>
      </w:pPr>
      <w:r>
        <w:rPr>
          <w:rFonts w:ascii="Aptos" w:hAnsi="Aptos" w:eastAsia="Aptos" w:cstheme="minorBidi"/>
          <w:bCs w:val="0"/>
          <w:color w:val="auto"/>
          <w:sz w:val="20"/>
          <w:szCs w:val="22"/>
        </w:rPr>
        <w:t>LANI Academy will be a premium, integrated, payment-enabled, certification-ready and hybrid learning platform that connects individuals, professionals, corporate organisations, institutions and development partners to practical, sector-relevant and measurable training solutions across LANI Consulting</w:t>
      </w:r>
      <w:r>
        <w:rPr>
          <w:rFonts w:hint="cs" w:ascii="Aptos" w:hAnsi="Aptos" w:eastAsia="Aptos" w:cstheme="minorBidi"/>
          <w:bCs w:val="0"/>
          <w:color w:val="auto"/>
          <w:sz w:val="20"/>
          <w:szCs w:val="22"/>
        </w:rPr>
        <w:t>’</w:t>
      </w:r>
      <w:r>
        <w:rPr>
          <w:rFonts w:ascii="Aptos" w:hAnsi="Aptos" w:eastAsia="Aptos" w:cstheme="minorBidi"/>
          <w:bCs w:val="0"/>
          <w:color w:val="auto"/>
          <w:sz w:val="20"/>
          <w:szCs w:val="22"/>
        </w:rPr>
        <w:t>s core thematic areas.</w:t>
      </w:r>
    </w:p>
    <w:p w14:paraId="7C394079">
      <w:pPr>
        <w:pStyle w:val="2"/>
      </w:pPr>
      <w:r>
        <w:rPr>
          <w:rFonts w:ascii="Aptos Display" w:hAnsi="Aptos Display"/>
          <w:color w:val="031C38"/>
        </w:rPr>
        <w:t>5. Platform Positioning</w:t>
      </w:r>
    </w:p>
    <w:p w14:paraId="71E3216C">
      <w:pPr>
        <w:pStyle w:val="24"/>
      </w:pPr>
      <w:r>
        <w:t>A digital learning marketplace.</w:t>
      </w:r>
    </w:p>
    <w:p w14:paraId="1FA423AA">
      <w:pPr>
        <w:pStyle w:val="24"/>
      </w:pPr>
      <w:r>
        <w:t>A corporate training and workforce transformation partner.</w:t>
      </w:r>
    </w:p>
    <w:p w14:paraId="7521B27D">
      <w:pPr>
        <w:pStyle w:val="24"/>
      </w:pPr>
      <w:r>
        <w:t>A professional certification preparatory centre.</w:t>
      </w:r>
    </w:p>
    <w:p w14:paraId="051E0960">
      <w:pPr>
        <w:pStyle w:val="24"/>
      </w:pPr>
      <w:r>
        <w:t>A multiple sector skills academy.</w:t>
      </w:r>
    </w:p>
    <w:p w14:paraId="14EE76CF">
      <w:pPr>
        <w:pStyle w:val="24"/>
      </w:pPr>
      <w:r>
        <w:t>A hybrid training delivery platform.</w:t>
      </w:r>
    </w:p>
    <w:p w14:paraId="14C3783E">
      <w:pPr>
        <w:pStyle w:val="24"/>
      </w:pPr>
      <w:r>
        <w:t>A training intelligence and reporting system.</w:t>
      </w:r>
    </w:p>
    <w:p w14:paraId="61710671">
      <w:pPr>
        <w:pStyle w:val="24"/>
      </w:pPr>
      <w:r>
        <w:t>A gateway into LANI Consulting’s wider advisory services.</w:t>
      </w:r>
    </w:p>
    <w:p w14:paraId="281839D2">
      <w:pPr>
        <w:pStyle w:val="2"/>
      </w:pPr>
      <w:r>
        <w:rPr>
          <w:rFonts w:ascii="Aptos Display" w:hAnsi="Aptos Display"/>
          <w:color w:val="031C38"/>
        </w:rPr>
        <w:t>6. Scope of the Platform</w:t>
      </w:r>
    </w:p>
    <w:p w14:paraId="6B48D4A1">
      <w:pPr>
        <w:pStyle w:val="3"/>
        <w:rPr>
          <w:rFonts w:ascii="Aptos Display" w:hAnsi="Aptos Display"/>
          <w:color w:val="008060"/>
        </w:rPr>
      </w:pPr>
      <w:r>
        <w:rPr>
          <w:rFonts w:ascii="Aptos Display" w:hAnsi="Aptos Display"/>
          <w:color w:val="008060"/>
        </w:rPr>
        <w:t>6.1 In Scope</w:t>
      </w:r>
    </w:p>
    <w:p w14:paraId="02741F70">
      <w:pPr>
        <w:spacing w:after="0" w:line="300" w:lineRule="atLeast"/>
        <w:rPr>
          <w:rFonts w:ascii="Segoe UI" w:hAnsi="Segoe UI" w:eastAsia="Times New Roman" w:cs="Segoe UI"/>
          <w:sz w:val="21"/>
          <w:szCs w:val="21"/>
        </w:rPr>
      </w:pPr>
      <w:r>
        <w:rPr>
          <w:rFonts w:ascii="Segoe UI" w:hAnsi="Segoe UI" w:eastAsia="Times New Roman" w:cs="Segoe UI"/>
          <w:sz w:val="21"/>
          <w:szCs w:val="21"/>
        </w:rPr>
        <w:t>The platform must include the following major components: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6536"/>
      </w:tblGrid>
      <w:tr w14:paraId="7C2F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shd w:val="clear" w:color="auto" w:fill="031C38"/>
            <w:vAlign w:val="center"/>
          </w:tcPr>
          <w:p w14:paraId="114E0FF2">
            <w:pPr>
              <w:spacing w:after="0" w:line="240" w:lineRule="auto"/>
            </w:pPr>
            <w:r>
              <w:rPr>
                <w:b/>
                <w:color w:val="FFFFFF"/>
                <w:sz w:val="18"/>
              </w:rPr>
              <w:t>Component</w:t>
            </w:r>
          </w:p>
        </w:tc>
        <w:tc>
          <w:tcPr>
            <w:tcW w:w="6536" w:type="dxa"/>
            <w:shd w:val="clear" w:color="auto" w:fill="031C38"/>
            <w:vAlign w:val="center"/>
          </w:tcPr>
          <w:p w14:paraId="11AC8103">
            <w:pPr>
              <w:spacing w:after="0" w:line="240" w:lineRule="auto"/>
            </w:pPr>
            <w:r>
              <w:rPr>
                <w:b/>
                <w:color w:val="FFFFFF"/>
                <w:sz w:val="18"/>
              </w:rPr>
              <w:t>Description</w:t>
            </w:r>
          </w:p>
        </w:tc>
      </w:tr>
      <w:tr w14:paraId="2DDB6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47A444E6">
            <w:pPr>
              <w:spacing w:after="0" w:line="240" w:lineRule="auto"/>
            </w:pPr>
            <w:r>
              <w:rPr>
                <w:sz w:val="18"/>
              </w:rPr>
              <w:t>Public Website</w:t>
            </w:r>
          </w:p>
        </w:tc>
        <w:tc>
          <w:tcPr>
            <w:tcW w:w="6536" w:type="dxa"/>
            <w:vAlign w:val="center"/>
          </w:tcPr>
          <w:p w14:paraId="6060B8D2">
            <w:pPr>
              <w:spacing w:after="0" w:line="240" w:lineRule="auto"/>
            </w:pPr>
            <w:r>
              <w:rPr>
                <w:sz w:val="18"/>
              </w:rPr>
              <w:t>Main marketing-facing website for LANI Academy.</w:t>
            </w:r>
          </w:p>
        </w:tc>
      </w:tr>
      <w:tr w14:paraId="4D49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785A9EB1">
            <w:pPr>
              <w:spacing w:after="0" w:line="240" w:lineRule="auto"/>
            </w:pPr>
            <w:r>
              <w:rPr>
                <w:sz w:val="18"/>
              </w:rPr>
              <w:t>Course Marketplace</w:t>
            </w:r>
          </w:p>
        </w:tc>
        <w:tc>
          <w:tcPr>
            <w:tcW w:w="6536" w:type="dxa"/>
            <w:vAlign w:val="center"/>
          </w:tcPr>
          <w:p w14:paraId="0CEC30DA">
            <w:pPr>
              <w:spacing w:after="0" w:line="240" w:lineRule="auto"/>
            </w:pPr>
            <w:r>
              <w:rPr>
                <w:sz w:val="18"/>
              </w:rPr>
              <w:t>Searchable catalogue of open courses and programmes.</w:t>
            </w:r>
          </w:p>
        </w:tc>
      </w:tr>
      <w:tr w14:paraId="0FA8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3054BB69">
            <w:pPr>
              <w:spacing w:after="0" w:line="240" w:lineRule="auto"/>
            </w:pPr>
            <w:r>
              <w:rPr>
                <w:sz w:val="18"/>
              </w:rPr>
              <w:t>LMS</w:t>
            </w:r>
          </w:p>
        </w:tc>
        <w:tc>
          <w:tcPr>
            <w:tcW w:w="6536" w:type="dxa"/>
            <w:vAlign w:val="center"/>
          </w:tcPr>
          <w:p w14:paraId="68EC8454">
            <w:pPr>
              <w:spacing w:after="0" w:line="240" w:lineRule="auto"/>
            </w:pPr>
            <w:r>
              <w:rPr>
                <w:sz w:val="18"/>
              </w:rPr>
              <w:t>Learning Management System for self-paced and instructor-led courses.</w:t>
            </w:r>
          </w:p>
        </w:tc>
      </w:tr>
      <w:tr w14:paraId="2B9E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001ACB69">
            <w:pPr>
              <w:spacing w:after="0" w:line="240" w:lineRule="auto"/>
            </w:pPr>
            <w:r>
              <w:rPr>
                <w:sz w:val="18"/>
              </w:rPr>
              <w:t>User Portal</w:t>
            </w:r>
          </w:p>
        </w:tc>
        <w:tc>
          <w:tcPr>
            <w:tcW w:w="6536" w:type="dxa"/>
            <w:vAlign w:val="center"/>
          </w:tcPr>
          <w:p w14:paraId="27E6D19C">
            <w:pPr>
              <w:spacing w:after="0" w:line="240" w:lineRule="auto"/>
            </w:pPr>
            <w:r>
              <w:rPr>
                <w:sz w:val="18"/>
              </w:rPr>
              <w:t>Learner dashboard for enrolled courses, materials, assessments and certificates.</w:t>
            </w:r>
          </w:p>
        </w:tc>
      </w:tr>
      <w:tr w14:paraId="7DF9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4507812A">
            <w:pPr>
              <w:spacing w:after="0" w:line="240" w:lineRule="auto"/>
            </w:pPr>
            <w:r>
              <w:rPr>
                <w:sz w:val="18"/>
              </w:rPr>
              <w:t>Corporate Training Portal</w:t>
            </w:r>
          </w:p>
        </w:tc>
        <w:tc>
          <w:tcPr>
            <w:tcW w:w="6536" w:type="dxa"/>
            <w:vAlign w:val="center"/>
          </w:tcPr>
          <w:p w14:paraId="1C018CB6">
            <w:pPr>
              <w:spacing w:after="0" w:line="240" w:lineRule="auto"/>
            </w:pPr>
            <w:r>
              <w:rPr>
                <w:sz w:val="18"/>
              </w:rPr>
              <w:t>Portal for organisations to request in-plant, bulk, customised and executive training.</w:t>
            </w:r>
          </w:p>
        </w:tc>
      </w:tr>
      <w:tr w14:paraId="559B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4693EC1B">
            <w:pPr>
              <w:spacing w:after="0" w:line="240" w:lineRule="auto"/>
            </w:pPr>
            <w:r>
              <w:rPr>
                <w:sz w:val="18"/>
              </w:rPr>
              <w:t>Application Portal</w:t>
            </w:r>
          </w:p>
        </w:tc>
        <w:tc>
          <w:tcPr>
            <w:tcW w:w="6536" w:type="dxa"/>
            <w:vAlign w:val="center"/>
          </w:tcPr>
          <w:p w14:paraId="759A6ACB">
            <w:pPr>
              <w:spacing w:after="0" w:line="240" w:lineRule="auto"/>
            </w:pPr>
            <w:r>
              <w:rPr>
                <w:sz w:val="18"/>
              </w:rPr>
              <w:t>For bootcamps, sponsored programmes, cohort-based programmes and institutional applications.</w:t>
            </w:r>
          </w:p>
        </w:tc>
      </w:tr>
      <w:tr w14:paraId="1E1E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3E7D79D1">
            <w:pPr>
              <w:spacing w:after="0" w:line="240" w:lineRule="auto"/>
            </w:pPr>
            <w:r>
              <w:rPr>
                <w:sz w:val="18"/>
              </w:rPr>
              <w:t>Payment Gateway</w:t>
            </w:r>
          </w:p>
        </w:tc>
        <w:tc>
          <w:tcPr>
            <w:tcW w:w="6536" w:type="dxa"/>
            <w:vAlign w:val="center"/>
          </w:tcPr>
          <w:p w14:paraId="3882FB05">
            <w:pPr>
              <w:spacing w:after="0" w:line="240" w:lineRule="auto"/>
            </w:pPr>
            <w:r>
              <w:rPr>
                <w:sz w:val="18"/>
              </w:rPr>
              <w:t>Secure online payment for individual and corporate training.</w:t>
            </w:r>
          </w:p>
        </w:tc>
      </w:tr>
      <w:tr w14:paraId="70C10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6A1A692F">
            <w:pPr>
              <w:spacing w:after="0" w:line="240" w:lineRule="auto"/>
            </w:pPr>
            <w:r>
              <w:rPr>
                <w:sz w:val="18"/>
              </w:rPr>
              <w:t>Certification Engine</w:t>
            </w:r>
          </w:p>
        </w:tc>
        <w:tc>
          <w:tcPr>
            <w:tcW w:w="6536" w:type="dxa"/>
            <w:vAlign w:val="center"/>
          </w:tcPr>
          <w:p w14:paraId="6E5583F9">
            <w:pPr>
              <w:spacing w:after="0" w:line="240" w:lineRule="auto"/>
            </w:pPr>
            <w:r>
              <w:rPr>
                <w:sz w:val="18"/>
              </w:rPr>
              <w:t>Digital certificates, verification links and certificate archive.</w:t>
            </w:r>
          </w:p>
        </w:tc>
      </w:tr>
      <w:tr w14:paraId="5F23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0320736E">
            <w:pPr>
              <w:spacing w:after="0" w:line="240" w:lineRule="auto"/>
            </w:pPr>
            <w:r>
              <w:rPr>
                <w:sz w:val="18"/>
              </w:rPr>
              <w:t>Content Management System</w:t>
            </w:r>
          </w:p>
        </w:tc>
        <w:tc>
          <w:tcPr>
            <w:tcW w:w="6536" w:type="dxa"/>
            <w:vAlign w:val="center"/>
          </w:tcPr>
          <w:p w14:paraId="788F8C66">
            <w:pPr>
              <w:spacing w:after="0" w:line="240" w:lineRule="auto"/>
            </w:pPr>
            <w:r>
              <w:rPr>
                <w:sz w:val="18"/>
              </w:rPr>
              <w:t>Admin tool for uploading courses, pages, images, flyers, brochures and videos.</w:t>
            </w:r>
          </w:p>
        </w:tc>
      </w:tr>
      <w:tr w14:paraId="6254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7F2753A9">
            <w:pPr>
              <w:spacing w:after="0" w:line="240" w:lineRule="auto"/>
            </w:pPr>
            <w:r>
              <w:rPr>
                <w:sz w:val="18"/>
              </w:rPr>
              <w:t>Facilitator Portal</w:t>
            </w:r>
          </w:p>
        </w:tc>
        <w:tc>
          <w:tcPr>
            <w:tcW w:w="6536" w:type="dxa"/>
            <w:vAlign w:val="center"/>
          </w:tcPr>
          <w:p w14:paraId="371B4B11">
            <w:pPr>
              <w:spacing w:after="0" w:line="240" w:lineRule="auto"/>
            </w:pPr>
            <w:r>
              <w:rPr>
                <w:sz w:val="18"/>
              </w:rPr>
              <w:t>Trainer dashboard for sessions, materials, attendance and grading.</w:t>
            </w:r>
          </w:p>
        </w:tc>
      </w:tr>
      <w:tr w14:paraId="19E9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735B506C">
            <w:pPr>
              <w:spacing w:after="0" w:line="240" w:lineRule="auto"/>
            </w:pPr>
            <w:r>
              <w:rPr>
                <w:sz w:val="18"/>
              </w:rPr>
              <w:t>Admin Dashboard</w:t>
            </w:r>
          </w:p>
        </w:tc>
        <w:tc>
          <w:tcPr>
            <w:tcW w:w="6536" w:type="dxa"/>
            <w:vAlign w:val="center"/>
          </w:tcPr>
          <w:p w14:paraId="7C8792DA">
            <w:pPr>
              <w:spacing w:after="0" w:line="240" w:lineRule="auto"/>
            </w:pPr>
            <w:r>
              <w:rPr>
                <w:sz w:val="18"/>
              </w:rPr>
              <w:t>Internal operational dashboard for registrations, payments, learners and reports.</w:t>
            </w:r>
          </w:p>
        </w:tc>
      </w:tr>
      <w:tr w14:paraId="1F9F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5625F0C0">
            <w:pPr>
              <w:spacing w:after="0" w:line="240" w:lineRule="auto"/>
            </w:pPr>
            <w:r>
              <w:rPr>
                <w:sz w:val="18"/>
              </w:rPr>
              <w:t>Sales Dashboard</w:t>
            </w:r>
          </w:p>
        </w:tc>
        <w:tc>
          <w:tcPr>
            <w:tcW w:w="6536" w:type="dxa"/>
            <w:vAlign w:val="center"/>
          </w:tcPr>
          <w:p w14:paraId="2BE9D44A">
            <w:pPr>
              <w:spacing w:after="0" w:line="240" w:lineRule="auto"/>
            </w:pPr>
            <w:r>
              <w:rPr>
                <w:sz w:val="18"/>
              </w:rPr>
              <w:t>Pipeline visibility for corporate enquiries, leads and conversions.</w:t>
            </w:r>
          </w:p>
        </w:tc>
      </w:tr>
      <w:tr w14:paraId="716C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511CA06D">
            <w:pPr>
              <w:spacing w:after="0" w:line="240" w:lineRule="auto"/>
            </w:pPr>
            <w:r>
              <w:rPr>
                <w:sz w:val="18"/>
              </w:rPr>
              <w:t>Analytics Dashboard</w:t>
            </w:r>
          </w:p>
        </w:tc>
        <w:tc>
          <w:tcPr>
            <w:tcW w:w="6536" w:type="dxa"/>
            <w:vAlign w:val="center"/>
          </w:tcPr>
          <w:p w14:paraId="0D0E508B">
            <w:pPr>
              <w:spacing w:after="0" w:line="240" w:lineRule="auto"/>
            </w:pPr>
            <w:r>
              <w:rPr>
                <w:sz w:val="18"/>
              </w:rPr>
              <w:t>Data on revenue, course performance, learner activity and completion.</w:t>
            </w:r>
          </w:p>
        </w:tc>
      </w:tr>
      <w:tr w14:paraId="50C4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436AF834">
            <w:pPr>
              <w:spacing w:after="0" w:line="240" w:lineRule="auto"/>
            </w:pPr>
            <w:r>
              <w:rPr>
                <w:sz w:val="18"/>
              </w:rPr>
              <w:t>Creative Asset Placement</w:t>
            </w:r>
          </w:p>
        </w:tc>
        <w:tc>
          <w:tcPr>
            <w:tcW w:w="6536" w:type="dxa"/>
            <w:vAlign w:val="center"/>
          </w:tcPr>
          <w:p w14:paraId="10614FC7">
            <w:pPr>
              <w:spacing w:after="0" w:line="240" w:lineRule="auto"/>
            </w:pPr>
            <w:r>
              <w:rPr>
                <w:sz w:val="18"/>
              </w:rPr>
              <w:t>Structured areas for banners, flyers, brochures, testimonials, programme videos and call-to-action assets.</w:t>
            </w:r>
          </w:p>
        </w:tc>
      </w:tr>
      <w:tr w14:paraId="20A5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37260CA7">
            <w:pPr>
              <w:spacing w:after="0" w:line="240" w:lineRule="auto"/>
            </w:pPr>
            <w:r>
              <w:rPr>
                <w:sz w:val="18"/>
              </w:rPr>
              <w:t>Hybrid Training Support</w:t>
            </w:r>
          </w:p>
        </w:tc>
        <w:tc>
          <w:tcPr>
            <w:tcW w:w="6536" w:type="dxa"/>
            <w:vAlign w:val="center"/>
          </w:tcPr>
          <w:p w14:paraId="6595CB56">
            <w:pPr>
              <w:spacing w:after="0" w:line="240" w:lineRule="auto"/>
            </w:pPr>
            <w:r>
              <w:rPr>
                <w:sz w:val="18"/>
              </w:rPr>
              <w:t>Virtual class links, classroom schedules, physical venue information, attendance and materials access.</w:t>
            </w:r>
          </w:p>
        </w:tc>
      </w:tr>
      <w:tr w14:paraId="50E5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center"/>
          </w:tcPr>
          <w:p w14:paraId="1E5AB74A">
            <w:pPr>
              <w:spacing w:after="0" w:line="240" w:lineRule="auto"/>
            </w:pPr>
            <w:r>
              <w:rPr>
                <w:sz w:val="18"/>
              </w:rPr>
              <w:t>Communication System</w:t>
            </w:r>
          </w:p>
        </w:tc>
        <w:tc>
          <w:tcPr>
            <w:tcW w:w="6536" w:type="dxa"/>
            <w:vAlign w:val="center"/>
          </w:tcPr>
          <w:p w14:paraId="7D961E77">
            <w:pPr>
              <w:spacing w:after="0" w:line="240" w:lineRule="auto"/>
            </w:pPr>
            <w:r>
              <w:rPr>
                <w:sz w:val="18"/>
              </w:rPr>
              <w:t>Automated emails, SMS/WhatsApp notification triggers and learner reminders.</w:t>
            </w:r>
          </w:p>
        </w:tc>
      </w:tr>
    </w:tbl>
    <w:p w14:paraId="1D500F2E"/>
    <w:p w14:paraId="465A85DF"/>
    <w:p w14:paraId="675AF563"/>
    <w:p w14:paraId="3557FEAE">
      <w:pPr>
        <w:pStyle w:val="3"/>
      </w:pPr>
      <w:r>
        <w:rPr>
          <w:rFonts w:ascii="Aptos Display" w:hAnsi="Aptos Display"/>
          <w:color w:val="008060"/>
        </w:rPr>
        <w:t>6.2 Deferred / Later Phase Features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468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031C38"/>
            <w:vAlign w:val="center"/>
          </w:tcPr>
          <w:p w14:paraId="5E6966D7">
            <w:pPr>
              <w:spacing w:after="0" w:line="240" w:lineRule="auto"/>
            </w:pPr>
            <w:r>
              <w:rPr>
                <w:b/>
                <w:color w:val="FFFFFF"/>
                <w:sz w:val="18"/>
              </w:rPr>
              <w:t>Deferred Feature</w:t>
            </w:r>
          </w:p>
        </w:tc>
        <w:tc>
          <w:tcPr>
            <w:tcW w:w="5040" w:type="dxa"/>
            <w:shd w:val="clear" w:color="auto" w:fill="031C38"/>
            <w:vAlign w:val="center"/>
          </w:tcPr>
          <w:p w14:paraId="1DE50247">
            <w:pPr>
              <w:spacing w:after="0" w:line="240" w:lineRule="auto"/>
            </w:pPr>
            <w:r>
              <w:rPr>
                <w:b/>
                <w:color w:val="FFFFFF"/>
                <w:sz w:val="18"/>
              </w:rPr>
              <w:t>Reason for Deferral</w:t>
            </w:r>
          </w:p>
        </w:tc>
      </w:tr>
      <w:tr w14:paraId="20B8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04BEDC">
            <w:pPr>
              <w:spacing w:after="0" w:line="240" w:lineRule="auto"/>
            </w:pPr>
            <w:r>
              <w:rPr>
                <w:sz w:val="18"/>
              </w:rPr>
              <w:t>Native mobile app</w:t>
            </w:r>
          </w:p>
        </w:tc>
        <w:tc>
          <w:tcPr>
            <w:tcW w:w="5040" w:type="dxa"/>
            <w:vAlign w:val="center"/>
          </w:tcPr>
          <w:p w14:paraId="3E88A77D">
            <w:pPr>
              <w:spacing w:after="0" w:line="240" w:lineRule="auto"/>
            </w:pPr>
            <w:r>
              <w:rPr>
                <w:sz w:val="18"/>
              </w:rPr>
              <w:t>Web-responsive platform can serve MVP first.</w:t>
            </w:r>
          </w:p>
        </w:tc>
      </w:tr>
      <w:tr w14:paraId="1913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427F520">
            <w:pPr>
              <w:spacing w:after="0" w:line="240" w:lineRule="auto"/>
            </w:pPr>
            <w:r>
              <w:rPr>
                <w:sz w:val="18"/>
              </w:rPr>
              <w:t>AI tutor/chatbot</w:t>
            </w:r>
          </w:p>
        </w:tc>
        <w:tc>
          <w:tcPr>
            <w:tcW w:w="5040" w:type="dxa"/>
            <w:vAlign w:val="center"/>
          </w:tcPr>
          <w:p w14:paraId="15A5B4A2">
            <w:pPr>
              <w:spacing w:after="0" w:line="240" w:lineRule="auto"/>
            </w:pPr>
            <w:r>
              <w:rPr>
                <w:sz w:val="18"/>
              </w:rPr>
              <w:t>Useful but not critical for launch.</w:t>
            </w:r>
          </w:p>
        </w:tc>
      </w:tr>
      <w:tr w14:paraId="548E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6BE1806">
            <w:pPr>
              <w:spacing w:after="0" w:line="240" w:lineRule="auto"/>
            </w:pPr>
            <w:r>
              <w:rPr>
                <w:sz w:val="18"/>
              </w:rPr>
              <w:t>External trainer marketplace</w:t>
            </w:r>
          </w:p>
        </w:tc>
        <w:tc>
          <w:tcPr>
            <w:tcW w:w="5040" w:type="dxa"/>
            <w:vAlign w:val="center"/>
          </w:tcPr>
          <w:p w14:paraId="49B5FC1C">
            <w:pPr>
              <w:spacing w:after="0" w:line="240" w:lineRule="auto"/>
            </w:pPr>
            <w:r>
              <w:rPr>
                <w:sz w:val="18"/>
              </w:rPr>
              <w:t>Can be introduced after internal programmes are stable.</w:t>
            </w:r>
          </w:p>
        </w:tc>
      </w:tr>
      <w:tr w14:paraId="4DE9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5BC4EB">
            <w:pPr>
              <w:spacing w:after="0" w:line="240" w:lineRule="auto"/>
            </w:pPr>
            <w:r>
              <w:rPr>
                <w:sz w:val="18"/>
              </w:rPr>
              <w:t>Advanced HRMS integration</w:t>
            </w:r>
          </w:p>
        </w:tc>
        <w:tc>
          <w:tcPr>
            <w:tcW w:w="5040" w:type="dxa"/>
            <w:vAlign w:val="center"/>
          </w:tcPr>
          <w:p w14:paraId="3FFF9873">
            <w:pPr>
              <w:spacing w:after="0" w:line="240" w:lineRule="auto"/>
            </w:pPr>
            <w:r>
              <w:rPr>
                <w:sz w:val="18"/>
              </w:rPr>
              <w:t>Relevant for large corporate clients but can be Phase 2 or 3.</w:t>
            </w:r>
          </w:p>
        </w:tc>
      </w:tr>
      <w:tr w14:paraId="198B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3A8AE8E">
            <w:pPr>
              <w:spacing w:after="0" w:line="240" w:lineRule="auto"/>
            </w:pPr>
            <w:r>
              <w:rPr>
                <w:sz w:val="18"/>
              </w:rPr>
              <w:t>Blockchain certificate verification</w:t>
            </w:r>
          </w:p>
        </w:tc>
        <w:tc>
          <w:tcPr>
            <w:tcW w:w="5040" w:type="dxa"/>
            <w:vAlign w:val="center"/>
          </w:tcPr>
          <w:p w14:paraId="0A9567CD">
            <w:pPr>
              <w:spacing w:after="0" w:line="240" w:lineRule="auto"/>
            </w:pPr>
            <w:r>
              <w:rPr>
                <w:sz w:val="18"/>
              </w:rPr>
              <w:t>QR-code verification is sufficient initially.</w:t>
            </w:r>
          </w:p>
        </w:tc>
      </w:tr>
      <w:tr w14:paraId="69ED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B167910">
            <w:pPr>
              <w:spacing w:after="0" w:line="240" w:lineRule="auto"/>
            </w:pPr>
            <w:r>
              <w:rPr>
                <w:sz w:val="18"/>
              </w:rPr>
              <w:t>Multi-currency complex billing</w:t>
            </w:r>
          </w:p>
        </w:tc>
        <w:tc>
          <w:tcPr>
            <w:tcW w:w="5040" w:type="dxa"/>
            <w:vAlign w:val="center"/>
          </w:tcPr>
          <w:p w14:paraId="79643DDB">
            <w:pPr>
              <w:spacing w:after="0" w:line="240" w:lineRule="auto"/>
            </w:pPr>
            <w:r>
              <w:rPr>
                <w:sz w:val="18"/>
              </w:rPr>
              <w:t>Naira gateway should be prioritised first; multi-currency can come later.</w:t>
            </w:r>
          </w:p>
        </w:tc>
      </w:tr>
    </w:tbl>
    <w:p w14:paraId="079F1468"/>
    <w:p w14:paraId="1125C72E">
      <w:pPr>
        <w:pStyle w:val="2"/>
      </w:pPr>
      <w:r>
        <w:rPr>
          <w:rFonts w:ascii="Aptos Display" w:hAnsi="Aptos Display"/>
          <w:color w:val="031C38"/>
        </w:rPr>
        <w:t>7. Core Business Modules</w:t>
      </w:r>
    </w:p>
    <w:p w14:paraId="668C12BA">
      <w:pPr>
        <w:pStyle w:val="3"/>
        <w:rPr>
          <w:rFonts w:ascii="Aptos Display" w:hAnsi="Aptos Display"/>
          <w:color w:val="008060"/>
        </w:rPr>
      </w:pPr>
      <w:r>
        <w:rPr>
          <w:rFonts w:ascii="Aptos Display" w:hAnsi="Aptos Display"/>
          <w:color w:val="008060"/>
        </w:rPr>
        <w:t>7.1 Module 1: Public-Facing Website</w:t>
      </w:r>
    </w:p>
    <w:p w14:paraId="47F9ECCD">
      <w:pPr>
        <w:rPr>
          <w:b/>
          <w:sz w:val="24"/>
        </w:rPr>
      </w:pPr>
      <w:r>
        <w:rPr>
          <w:b/>
          <w:sz w:val="24"/>
        </w:rPr>
        <w:t>Purpose</w:t>
      </w:r>
    </w:p>
    <w:p w14:paraId="4E0D374F">
      <w:r>
        <w:t>To communicate LANI Academy’s value proposition, course offerings, corporate solutions, thematic areas, testimonials and calls to action.</w:t>
      </w:r>
    </w:p>
    <w:p w14:paraId="044A8B7E">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Key Pages Required</w:t>
      </w:r>
    </w:p>
    <w:p w14:paraId="572CB960">
      <w:pPr>
        <w:spacing w:after="0" w:line="300" w:lineRule="atLeast"/>
        <w:rPr>
          <w:rFonts w:ascii="Segoe UI" w:hAnsi="Segoe UI" w:eastAsia="Times New Roman" w:cs="Segoe UI"/>
          <w:sz w:val="21"/>
          <w:szCs w:val="21"/>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7386"/>
      </w:tblGrid>
      <w:tr w14:paraId="2797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031C38"/>
            <w:vAlign w:val="center"/>
          </w:tcPr>
          <w:p w14:paraId="789C5785">
            <w:pPr>
              <w:spacing w:after="0" w:line="240" w:lineRule="auto"/>
              <w:rPr>
                <w:sz w:val="22"/>
              </w:rPr>
            </w:pPr>
            <w:r>
              <w:rPr>
                <w:b/>
                <w:color w:val="FFFFFF"/>
                <w:sz w:val="22"/>
              </w:rPr>
              <w:t>Page</w:t>
            </w:r>
          </w:p>
        </w:tc>
        <w:tc>
          <w:tcPr>
            <w:tcW w:w="7386" w:type="dxa"/>
            <w:shd w:val="clear" w:color="auto" w:fill="031C38"/>
            <w:vAlign w:val="center"/>
          </w:tcPr>
          <w:p w14:paraId="35243016">
            <w:pPr>
              <w:spacing w:after="0" w:line="240" w:lineRule="auto"/>
              <w:rPr>
                <w:sz w:val="22"/>
              </w:rPr>
            </w:pPr>
            <w:r>
              <w:rPr>
                <w:b/>
                <w:color w:val="FFFFFF"/>
                <w:sz w:val="22"/>
              </w:rPr>
              <w:t>Requirement</w:t>
            </w:r>
          </w:p>
        </w:tc>
      </w:tr>
      <w:tr w14:paraId="60B5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41D98748">
            <w:pPr>
              <w:spacing w:after="0" w:line="240" w:lineRule="auto"/>
              <w:rPr>
                <w:sz w:val="22"/>
              </w:rPr>
            </w:pPr>
            <w:r>
              <w:rPr>
                <w:sz w:val="22"/>
              </w:rPr>
              <w:t>Homepage</w:t>
            </w:r>
          </w:p>
        </w:tc>
        <w:tc>
          <w:tcPr>
            <w:tcW w:w="7386" w:type="dxa"/>
            <w:vAlign w:val="center"/>
          </w:tcPr>
          <w:p w14:paraId="12E1F8D7">
            <w:pPr>
              <w:spacing w:after="0" w:line="240" w:lineRule="auto"/>
              <w:rPr>
                <w:sz w:val="22"/>
              </w:rPr>
            </w:pPr>
            <w:r>
              <w:rPr>
                <w:sz w:val="22"/>
              </w:rPr>
              <w:t>High-impact landing page with hero banner, featured courses, corporate training CTA, thematic areas, testimonials and upcoming programmes.</w:t>
            </w:r>
          </w:p>
        </w:tc>
      </w:tr>
      <w:tr w14:paraId="4197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4AE53306">
            <w:pPr>
              <w:spacing w:after="0" w:line="240" w:lineRule="auto"/>
              <w:rPr>
                <w:sz w:val="22"/>
              </w:rPr>
            </w:pPr>
            <w:r>
              <w:rPr>
                <w:sz w:val="22"/>
              </w:rPr>
              <w:t>About LANI Academy</w:t>
            </w:r>
          </w:p>
        </w:tc>
        <w:tc>
          <w:tcPr>
            <w:tcW w:w="7386" w:type="dxa"/>
            <w:vAlign w:val="center"/>
          </w:tcPr>
          <w:p w14:paraId="0D9188BB">
            <w:pPr>
              <w:spacing w:after="0" w:line="240" w:lineRule="auto"/>
              <w:rPr>
                <w:sz w:val="22"/>
              </w:rPr>
            </w:pPr>
            <w:r>
              <w:rPr>
                <w:sz w:val="22"/>
              </w:rPr>
              <w:t>Explains LANI Academy as the training arm of LANI Consulting and its human capital development mandate.</w:t>
            </w:r>
          </w:p>
        </w:tc>
      </w:tr>
      <w:tr w14:paraId="0178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2706FF04">
            <w:pPr>
              <w:spacing w:after="0" w:line="240" w:lineRule="auto"/>
              <w:rPr>
                <w:sz w:val="22"/>
              </w:rPr>
            </w:pPr>
            <w:r>
              <w:rPr>
                <w:sz w:val="22"/>
              </w:rPr>
              <w:t>Course Catalogue</w:t>
            </w:r>
          </w:p>
        </w:tc>
        <w:tc>
          <w:tcPr>
            <w:tcW w:w="7386" w:type="dxa"/>
            <w:vAlign w:val="center"/>
          </w:tcPr>
          <w:p w14:paraId="7916D14B">
            <w:pPr>
              <w:spacing w:after="0" w:line="240" w:lineRule="auto"/>
              <w:rPr>
                <w:sz w:val="22"/>
              </w:rPr>
            </w:pPr>
            <w:r>
              <w:rPr>
                <w:sz w:val="22"/>
              </w:rPr>
              <w:t>Searchable and filterable course marketplace.</w:t>
            </w:r>
          </w:p>
        </w:tc>
      </w:tr>
      <w:tr w14:paraId="74BDD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1AF4EDEA">
            <w:pPr>
              <w:spacing w:after="0" w:line="240" w:lineRule="auto"/>
              <w:rPr>
                <w:sz w:val="22"/>
              </w:rPr>
            </w:pPr>
            <w:r>
              <w:rPr>
                <w:sz w:val="22"/>
              </w:rPr>
              <w:t>Thematic Areas</w:t>
            </w:r>
          </w:p>
        </w:tc>
        <w:tc>
          <w:tcPr>
            <w:tcW w:w="7386" w:type="dxa"/>
            <w:vAlign w:val="center"/>
          </w:tcPr>
          <w:p w14:paraId="7636B710">
            <w:pPr>
              <w:spacing w:after="0" w:line="240" w:lineRule="auto"/>
              <w:rPr>
                <w:sz w:val="22"/>
              </w:rPr>
            </w:pPr>
            <w:r>
              <w:rPr>
                <w:sz w:val="22"/>
              </w:rPr>
              <w:t>Dedicated pages for each thematic academy or training category.</w:t>
            </w:r>
          </w:p>
        </w:tc>
      </w:tr>
      <w:tr w14:paraId="6C51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189AB27F">
            <w:pPr>
              <w:spacing w:after="0" w:line="240" w:lineRule="auto"/>
              <w:rPr>
                <w:sz w:val="22"/>
              </w:rPr>
            </w:pPr>
            <w:r>
              <w:rPr>
                <w:sz w:val="22"/>
              </w:rPr>
              <w:t>Corporate Training</w:t>
            </w:r>
          </w:p>
        </w:tc>
        <w:tc>
          <w:tcPr>
            <w:tcW w:w="7386" w:type="dxa"/>
            <w:vAlign w:val="center"/>
          </w:tcPr>
          <w:p w14:paraId="311AE89D">
            <w:pPr>
              <w:spacing w:after="0" w:line="240" w:lineRule="auto"/>
              <w:rPr>
                <w:sz w:val="22"/>
              </w:rPr>
            </w:pPr>
            <w:r>
              <w:rPr>
                <w:sz w:val="22"/>
              </w:rPr>
              <w:t>B2B page for in-plant, customised, hybrid and executive training.</w:t>
            </w:r>
          </w:p>
        </w:tc>
      </w:tr>
      <w:tr w14:paraId="0444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1906829B">
            <w:pPr>
              <w:spacing w:after="0" w:line="240" w:lineRule="auto"/>
              <w:rPr>
                <w:sz w:val="22"/>
              </w:rPr>
            </w:pPr>
            <w:r>
              <w:rPr>
                <w:sz w:val="22"/>
              </w:rPr>
              <w:t>Certification Programmes</w:t>
            </w:r>
          </w:p>
        </w:tc>
        <w:tc>
          <w:tcPr>
            <w:tcW w:w="7386" w:type="dxa"/>
            <w:vAlign w:val="center"/>
          </w:tcPr>
          <w:p w14:paraId="46C15AEE">
            <w:pPr>
              <w:spacing w:after="0" w:line="240" w:lineRule="auto"/>
              <w:rPr>
                <w:sz w:val="22"/>
              </w:rPr>
            </w:pPr>
            <w:r>
              <w:rPr>
                <w:sz w:val="22"/>
              </w:rPr>
              <w:t>Professional tuition and certification preparation page.</w:t>
            </w:r>
          </w:p>
        </w:tc>
      </w:tr>
      <w:tr w14:paraId="0BC5F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0362CFBE">
            <w:pPr>
              <w:spacing w:after="0" w:line="240" w:lineRule="auto"/>
              <w:rPr>
                <w:sz w:val="22"/>
              </w:rPr>
            </w:pPr>
            <w:r>
              <w:rPr>
                <w:sz w:val="22"/>
              </w:rPr>
              <w:t>Application Programmes</w:t>
            </w:r>
          </w:p>
        </w:tc>
        <w:tc>
          <w:tcPr>
            <w:tcW w:w="7386" w:type="dxa"/>
            <w:vAlign w:val="center"/>
          </w:tcPr>
          <w:p w14:paraId="7EB36FDC">
            <w:pPr>
              <w:spacing w:after="0" w:line="240" w:lineRule="auto"/>
              <w:rPr>
                <w:sz w:val="22"/>
              </w:rPr>
            </w:pPr>
            <w:r>
              <w:rPr>
                <w:sz w:val="22"/>
              </w:rPr>
              <w:t>Page for cohort-based, sponsored, bootcamp and institutional application programmes.</w:t>
            </w:r>
          </w:p>
        </w:tc>
      </w:tr>
      <w:tr w14:paraId="2D8F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7B2245E3">
            <w:pPr>
              <w:spacing w:after="0" w:line="240" w:lineRule="auto"/>
              <w:rPr>
                <w:sz w:val="22"/>
              </w:rPr>
            </w:pPr>
            <w:r>
              <w:rPr>
                <w:sz w:val="22"/>
              </w:rPr>
              <w:t>Facilitators</w:t>
            </w:r>
          </w:p>
        </w:tc>
        <w:tc>
          <w:tcPr>
            <w:tcW w:w="7386" w:type="dxa"/>
            <w:vAlign w:val="center"/>
          </w:tcPr>
          <w:p w14:paraId="4944833E">
            <w:pPr>
              <w:spacing w:after="0" w:line="240" w:lineRule="auto"/>
              <w:rPr>
                <w:sz w:val="22"/>
              </w:rPr>
            </w:pPr>
            <w:r>
              <w:rPr>
                <w:sz w:val="22"/>
              </w:rPr>
              <w:t>Optional page for lead facilitators, experts and faculty profiles.</w:t>
            </w:r>
          </w:p>
        </w:tc>
      </w:tr>
      <w:tr w14:paraId="5A20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3C45FE63">
            <w:pPr>
              <w:spacing w:after="0" w:line="240" w:lineRule="auto"/>
              <w:rPr>
                <w:sz w:val="22"/>
              </w:rPr>
            </w:pPr>
            <w:r>
              <w:rPr>
                <w:sz w:val="22"/>
              </w:rPr>
              <w:t>Learning Calendar</w:t>
            </w:r>
          </w:p>
        </w:tc>
        <w:tc>
          <w:tcPr>
            <w:tcW w:w="7386" w:type="dxa"/>
            <w:vAlign w:val="center"/>
          </w:tcPr>
          <w:p w14:paraId="67542B15">
            <w:pPr>
              <w:spacing w:after="0" w:line="240" w:lineRule="auto"/>
              <w:rPr>
                <w:sz w:val="22"/>
              </w:rPr>
            </w:pPr>
            <w:r>
              <w:rPr>
                <w:sz w:val="22"/>
              </w:rPr>
              <w:t>Public calendar for upcoming open programmes.</w:t>
            </w:r>
          </w:p>
        </w:tc>
      </w:tr>
      <w:tr w14:paraId="65D0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4F5C734E">
            <w:pPr>
              <w:spacing w:after="0" w:line="240" w:lineRule="auto"/>
              <w:rPr>
                <w:sz w:val="22"/>
              </w:rPr>
            </w:pPr>
            <w:r>
              <w:rPr>
                <w:sz w:val="22"/>
              </w:rPr>
              <w:t>Resources</w:t>
            </w:r>
          </w:p>
        </w:tc>
        <w:tc>
          <w:tcPr>
            <w:tcW w:w="7386" w:type="dxa"/>
            <w:vAlign w:val="center"/>
          </w:tcPr>
          <w:p w14:paraId="71016D74">
            <w:pPr>
              <w:spacing w:after="0" w:line="240" w:lineRule="auto"/>
              <w:rPr>
                <w:sz w:val="22"/>
              </w:rPr>
            </w:pPr>
            <w:r>
              <w:rPr>
                <w:sz w:val="22"/>
              </w:rPr>
              <w:t>Brochures, flyers, articles, learning guides and downloadable materials.</w:t>
            </w:r>
          </w:p>
        </w:tc>
      </w:tr>
      <w:tr w14:paraId="2DF0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4FDC5F77">
            <w:pPr>
              <w:spacing w:after="0" w:line="240" w:lineRule="auto"/>
              <w:rPr>
                <w:sz w:val="22"/>
              </w:rPr>
            </w:pPr>
            <w:r>
              <w:rPr>
                <w:sz w:val="22"/>
              </w:rPr>
              <w:t>Contact / Request Proposal</w:t>
            </w:r>
          </w:p>
        </w:tc>
        <w:tc>
          <w:tcPr>
            <w:tcW w:w="7386" w:type="dxa"/>
            <w:vAlign w:val="center"/>
          </w:tcPr>
          <w:p w14:paraId="2407A917">
            <w:pPr>
              <w:spacing w:after="0" w:line="240" w:lineRule="auto"/>
              <w:rPr>
                <w:sz w:val="22"/>
              </w:rPr>
            </w:pPr>
            <w:r>
              <w:rPr>
                <w:sz w:val="22"/>
              </w:rPr>
              <w:t>Lead capture and enquiry page.</w:t>
            </w:r>
          </w:p>
        </w:tc>
      </w:tr>
    </w:tbl>
    <w:p w14:paraId="7524FB3B"/>
    <w:p w14:paraId="6783B689">
      <w:pPr>
        <w:pStyle w:val="3"/>
        <w:rPr>
          <w:rFonts w:ascii="Aptos Display" w:hAnsi="Aptos Display"/>
          <w:color w:val="008060"/>
        </w:rPr>
      </w:pPr>
      <w:r>
        <w:rPr>
          <w:rFonts w:ascii="Aptos Display" w:hAnsi="Aptos Display"/>
          <w:color w:val="008060"/>
        </w:rPr>
        <w:t>7.2 Module 2: Course Marketplace</w:t>
      </w:r>
    </w:p>
    <w:p w14:paraId="331D16A4">
      <w:r>
        <w:t>Purpose</w:t>
      </w:r>
    </w:p>
    <w:p w14:paraId="49CE1CAB">
      <w:r>
        <w:t>To allow learners and corporate users to discover, compare and enrol in courses.</w:t>
      </w:r>
    </w:p>
    <w:p w14:paraId="4A6A5322">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Functional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8237"/>
      </w:tblGrid>
      <w:tr w14:paraId="6875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031C38"/>
            <w:vAlign w:val="center"/>
          </w:tcPr>
          <w:p w14:paraId="451C0EB1">
            <w:pPr>
              <w:spacing w:after="0" w:line="240" w:lineRule="auto"/>
            </w:pPr>
            <w:r>
              <w:rPr>
                <w:b/>
                <w:color w:val="FFFFFF"/>
                <w:sz w:val="18"/>
              </w:rPr>
              <w:t>Requirement ID</w:t>
            </w:r>
          </w:p>
        </w:tc>
        <w:tc>
          <w:tcPr>
            <w:tcW w:w="8237" w:type="dxa"/>
            <w:shd w:val="clear" w:color="auto" w:fill="031C38"/>
            <w:vAlign w:val="center"/>
          </w:tcPr>
          <w:p w14:paraId="05F8933A">
            <w:pPr>
              <w:spacing w:after="0" w:line="240" w:lineRule="auto"/>
            </w:pPr>
            <w:r>
              <w:rPr>
                <w:b/>
                <w:color w:val="FFFFFF"/>
                <w:sz w:val="18"/>
              </w:rPr>
              <w:t>Requirement</w:t>
            </w:r>
          </w:p>
        </w:tc>
      </w:tr>
      <w:tr w14:paraId="284B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EA9BD11">
            <w:pPr>
              <w:spacing w:after="0" w:line="240" w:lineRule="auto"/>
            </w:pPr>
            <w:r>
              <w:rPr>
                <w:sz w:val="18"/>
              </w:rPr>
              <w:t>CM-001</w:t>
            </w:r>
          </w:p>
        </w:tc>
        <w:tc>
          <w:tcPr>
            <w:tcW w:w="8237" w:type="dxa"/>
            <w:vAlign w:val="center"/>
          </w:tcPr>
          <w:p w14:paraId="5DFEED0F">
            <w:pPr>
              <w:spacing w:after="0" w:line="240" w:lineRule="auto"/>
            </w:pPr>
            <w:r>
              <w:rPr>
                <w:sz w:val="18"/>
              </w:rPr>
              <w:t>Platform shall display all available courses by category.</w:t>
            </w:r>
          </w:p>
        </w:tc>
      </w:tr>
      <w:tr w14:paraId="332F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7CF1E99">
            <w:pPr>
              <w:spacing w:after="0" w:line="240" w:lineRule="auto"/>
            </w:pPr>
            <w:r>
              <w:rPr>
                <w:sz w:val="18"/>
              </w:rPr>
              <w:t>CM-002</w:t>
            </w:r>
          </w:p>
        </w:tc>
        <w:tc>
          <w:tcPr>
            <w:tcW w:w="8237" w:type="dxa"/>
            <w:vAlign w:val="center"/>
          </w:tcPr>
          <w:p w14:paraId="12ECE6B0">
            <w:pPr>
              <w:spacing w:after="0" w:line="240" w:lineRule="auto"/>
            </w:pPr>
            <w:r>
              <w:rPr>
                <w:sz w:val="18"/>
              </w:rPr>
              <w:t>Platform shall allow filtering by thematic area, course type, delivery mode, duration, price, level and certification availability.</w:t>
            </w:r>
          </w:p>
        </w:tc>
      </w:tr>
      <w:tr w14:paraId="7151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EA45829">
            <w:pPr>
              <w:spacing w:after="0" w:line="240" w:lineRule="auto"/>
            </w:pPr>
            <w:r>
              <w:rPr>
                <w:sz w:val="18"/>
              </w:rPr>
              <w:t>CM-003</w:t>
            </w:r>
          </w:p>
        </w:tc>
        <w:tc>
          <w:tcPr>
            <w:tcW w:w="8237" w:type="dxa"/>
            <w:vAlign w:val="center"/>
          </w:tcPr>
          <w:p w14:paraId="6011F8DF">
            <w:pPr>
              <w:spacing w:after="0" w:line="240" w:lineRule="auto"/>
            </w:pPr>
            <w:r>
              <w:rPr>
                <w:sz w:val="18"/>
              </w:rPr>
              <w:t>Platform shall allow keyword search.</w:t>
            </w:r>
          </w:p>
        </w:tc>
      </w:tr>
      <w:tr w14:paraId="7255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CF59B65">
            <w:pPr>
              <w:spacing w:after="0" w:line="240" w:lineRule="auto"/>
            </w:pPr>
            <w:r>
              <w:rPr>
                <w:sz w:val="18"/>
              </w:rPr>
              <w:t>CM-004</w:t>
            </w:r>
          </w:p>
        </w:tc>
        <w:tc>
          <w:tcPr>
            <w:tcW w:w="8237" w:type="dxa"/>
            <w:vAlign w:val="center"/>
          </w:tcPr>
          <w:p w14:paraId="1C4E9D2A">
            <w:pPr>
              <w:spacing w:after="0" w:line="240" w:lineRule="auto"/>
            </w:pPr>
            <w:r>
              <w:rPr>
                <w:sz w:val="18"/>
              </w:rPr>
              <w:t>Each course shall have a dedicated course detail page.</w:t>
            </w:r>
          </w:p>
        </w:tc>
      </w:tr>
      <w:tr w14:paraId="2AEE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7560C2E">
            <w:pPr>
              <w:spacing w:after="0" w:line="240" w:lineRule="auto"/>
            </w:pPr>
            <w:r>
              <w:rPr>
                <w:sz w:val="18"/>
              </w:rPr>
              <w:t>CM-005</w:t>
            </w:r>
          </w:p>
        </w:tc>
        <w:tc>
          <w:tcPr>
            <w:tcW w:w="8237" w:type="dxa"/>
            <w:vAlign w:val="center"/>
          </w:tcPr>
          <w:p w14:paraId="228836E2">
            <w:pPr>
              <w:spacing w:after="0" w:line="240" w:lineRule="auto"/>
            </w:pPr>
            <w:r>
              <w:rPr>
                <w:sz w:val="18"/>
              </w:rPr>
              <w:t>Each course page shall show overview, learning objectives, target audience, curriculum, delivery mode, duration, price, certification, facilitator, start date and enrolment CTA.</w:t>
            </w:r>
          </w:p>
        </w:tc>
      </w:tr>
      <w:tr w14:paraId="2A4A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78461B3">
            <w:pPr>
              <w:spacing w:after="0" w:line="240" w:lineRule="auto"/>
            </w:pPr>
            <w:r>
              <w:rPr>
                <w:sz w:val="18"/>
              </w:rPr>
              <w:t>CM-006</w:t>
            </w:r>
          </w:p>
        </w:tc>
        <w:tc>
          <w:tcPr>
            <w:tcW w:w="8237" w:type="dxa"/>
            <w:vAlign w:val="center"/>
          </w:tcPr>
          <w:p w14:paraId="32E69C4B">
            <w:pPr>
              <w:spacing w:after="0" w:line="240" w:lineRule="auto"/>
            </w:pPr>
            <w:r>
              <w:rPr>
                <w:sz w:val="18"/>
              </w:rPr>
              <w:t>Platform shall display Featured Courses and Upcoming Courses.</w:t>
            </w:r>
          </w:p>
        </w:tc>
      </w:tr>
      <w:tr w14:paraId="5E97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2188CFCD">
            <w:pPr>
              <w:spacing w:after="0" w:line="240" w:lineRule="auto"/>
            </w:pPr>
            <w:r>
              <w:rPr>
                <w:sz w:val="18"/>
              </w:rPr>
              <w:t>CM-007</w:t>
            </w:r>
          </w:p>
        </w:tc>
        <w:tc>
          <w:tcPr>
            <w:tcW w:w="8237" w:type="dxa"/>
            <w:vAlign w:val="center"/>
          </w:tcPr>
          <w:p w14:paraId="210AF6B7">
            <w:pPr>
              <w:spacing w:after="0" w:line="240" w:lineRule="auto"/>
            </w:pPr>
            <w:r>
              <w:rPr>
                <w:sz w:val="18"/>
              </w:rPr>
              <w:t>Platform shall support free, paid, discounted, sponsored and invite-only courses.</w:t>
            </w:r>
          </w:p>
        </w:tc>
      </w:tr>
      <w:tr w14:paraId="59F41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22EC430D">
            <w:pPr>
              <w:spacing w:after="0" w:line="240" w:lineRule="auto"/>
            </w:pPr>
            <w:r>
              <w:rPr>
                <w:sz w:val="18"/>
              </w:rPr>
              <w:t>CM-008</w:t>
            </w:r>
          </w:p>
        </w:tc>
        <w:tc>
          <w:tcPr>
            <w:tcW w:w="8237" w:type="dxa"/>
            <w:vAlign w:val="center"/>
          </w:tcPr>
          <w:p w14:paraId="20E88556">
            <w:pPr>
              <w:spacing w:after="0" w:line="240" w:lineRule="auto"/>
            </w:pPr>
            <w:r>
              <w:rPr>
                <w:sz w:val="18"/>
              </w:rPr>
              <w:t>Platform shall allow users to add courses to wishlist or save for later.</w:t>
            </w:r>
          </w:p>
        </w:tc>
      </w:tr>
      <w:tr w14:paraId="0CBD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4148B1D">
            <w:pPr>
              <w:spacing w:after="0" w:line="240" w:lineRule="auto"/>
            </w:pPr>
            <w:r>
              <w:rPr>
                <w:sz w:val="18"/>
              </w:rPr>
              <w:t>CM-009</w:t>
            </w:r>
          </w:p>
        </w:tc>
        <w:tc>
          <w:tcPr>
            <w:tcW w:w="8237" w:type="dxa"/>
            <w:vAlign w:val="center"/>
          </w:tcPr>
          <w:p w14:paraId="6438571B">
            <w:pPr>
              <w:spacing w:after="0" w:line="240" w:lineRule="auto"/>
            </w:pPr>
            <w:r>
              <w:rPr>
                <w:sz w:val="18"/>
              </w:rPr>
              <w:t>Platform shall show course status: Open, Coming Soon, Closed, Sold Out, Application Required or Corporate Only.</w:t>
            </w:r>
          </w:p>
        </w:tc>
      </w:tr>
      <w:tr w14:paraId="423B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65E292F5">
            <w:pPr>
              <w:spacing w:after="0" w:line="240" w:lineRule="auto"/>
            </w:pPr>
            <w:r>
              <w:rPr>
                <w:sz w:val="18"/>
              </w:rPr>
              <w:t>CM-010</w:t>
            </w:r>
          </w:p>
        </w:tc>
        <w:tc>
          <w:tcPr>
            <w:tcW w:w="8237" w:type="dxa"/>
            <w:vAlign w:val="center"/>
          </w:tcPr>
          <w:p w14:paraId="2451F3F7">
            <w:pPr>
              <w:spacing w:after="0" w:line="240" w:lineRule="auto"/>
            </w:pPr>
            <w:r>
              <w:rPr>
                <w:sz w:val="18"/>
              </w:rPr>
              <w:t>Platform shall support programme bundles and learning pathways.</w:t>
            </w:r>
          </w:p>
        </w:tc>
      </w:tr>
    </w:tbl>
    <w:p w14:paraId="51CDC21E"/>
    <w:p w14:paraId="36D28385">
      <w:pPr>
        <w:pStyle w:val="4"/>
        <w:spacing w:line="300" w:lineRule="atLeast"/>
        <w:rPr>
          <w:rFonts w:ascii="Segoe UI" w:hAnsi="Segoe UI" w:eastAsia="Times New Roman" w:cs="Segoe UI"/>
        </w:rPr>
      </w:pPr>
      <w:r>
        <w:rPr>
          <w:rFonts w:ascii="Segoe UI" w:hAnsi="Segoe UI" w:cs="Segoe UI"/>
        </w:rPr>
        <w:t>Course Detail Page Fields</w:t>
      </w:r>
    </w:p>
    <w:p w14:paraId="17F0B333">
      <w:pPr>
        <w:pStyle w:val="34"/>
        <w:spacing w:line="300" w:lineRule="atLeast"/>
        <w:rPr>
          <w:rFonts w:ascii="Segoe UI" w:hAnsi="Segoe UI" w:cs="Segoe UI"/>
          <w:sz w:val="21"/>
          <w:szCs w:val="21"/>
        </w:rPr>
      </w:pPr>
      <w:r>
        <w:rPr>
          <w:rFonts w:ascii="Segoe UI" w:hAnsi="Segoe UI" w:cs="Segoe UI"/>
          <w:sz w:val="21"/>
          <w:szCs w:val="21"/>
        </w:rPr>
        <w:t>Each course page should include:</w:t>
      </w:r>
    </w:p>
    <w:p w14:paraId="20177174">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 title</w:t>
      </w:r>
    </w:p>
    <w:p w14:paraId="3E546F5F">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 code</w:t>
      </w:r>
    </w:p>
    <w:p w14:paraId="600FA333">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 category</w:t>
      </w:r>
    </w:p>
    <w:p w14:paraId="764E993E">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Thematic area</w:t>
      </w:r>
    </w:p>
    <w:p w14:paraId="28EC80C3">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 image/banner</w:t>
      </w:r>
    </w:p>
    <w:p w14:paraId="52B39104">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Short description</w:t>
      </w:r>
    </w:p>
    <w:p w14:paraId="0B3971AF">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Full description</w:t>
      </w:r>
    </w:p>
    <w:p w14:paraId="0D23E255">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Learning outcomes</w:t>
      </w:r>
    </w:p>
    <w:p w14:paraId="01535DA7">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Who should attend</w:t>
      </w:r>
    </w:p>
    <w:p w14:paraId="06E06FF0">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 modules</w:t>
      </w:r>
    </w:p>
    <w:p w14:paraId="1B9285A5">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Duration</w:t>
      </w:r>
    </w:p>
    <w:p w14:paraId="67E99A49">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Start date</w:t>
      </w:r>
    </w:p>
    <w:p w14:paraId="3C124DB5">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End date</w:t>
      </w:r>
    </w:p>
    <w:p w14:paraId="6484658B">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Delivery mode</w:t>
      </w:r>
    </w:p>
    <w:p w14:paraId="38FFD427">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Price</w:t>
      </w:r>
    </w:p>
    <w:p w14:paraId="1B4492E3">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Payment options</w:t>
      </w:r>
    </w:p>
    <w:p w14:paraId="66098126">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Certification type</w:t>
      </w:r>
    </w:p>
    <w:p w14:paraId="324B21FA">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Facilitator name/profile</w:t>
      </w:r>
    </w:p>
    <w:p w14:paraId="62DFC5EA">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Materials included</w:t>
      </w:r>
    </w:p>
    <w:p w14:paraId="42733965">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Assessment requirements</w:t>
      </w:r>
    </w:p>
    <w:p w14:paraId="1215EBD4">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Enrol button</w:t>
      </w:r>
    </w:p>
    <w:p w14:paraId="535FF23C">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Corporate enquiry button</w:t>
      </w:r>
    </w:p>
    <w:p w14:paraId="2946DD04">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Download brochure button</w:t>
      </w:r>
    </w:p>
    <w:p w14:paraId="6AEA8421">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Share course button</w:t>
      </w:r>
    </w:p>
    <w:p w14:paraId="04B4A8BF">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FAQs</w:t>
      </w:r>
    </w:p>
    <w:p w14:paraId="3DDBCEEC">
      <w:pPr>
        <w:numPr>
          <w:ilvl w:val="0"/>
          <w:numId w:val="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Related courses</w:t>
      </w:r>
    </w:p>
    <w:p w14:paraId="1032F8E4"/>
    <w:p w14:paraId="32D590A4">
      <w:pPr>
        <w:pStyle w:val="3"/>
        <w:rPr>
          <w:rFonts w:ascii="Aptos Display" w:hAnsi="Aptos Display"/>
          <w:color w:val="008060"/>
        </w:rPr>
      </w:pPr>
      <w:r>
        <w:rPr>
          <w:rFonts w:ascii="Aptos Display" w:hAnsi="Aptos Display"/>
          <w:color w:val="008060"/>
        </w:rPr>
        <w:t>7.3 Module 3: Learning Management System LMS</w:t>
      </w:r>
    </w:p>
    <w:p w14:paraId="232E9F62">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Purpose</w:t>
      </w:r>
    </w:p>
    <w:p w14:paraId="2DE3FF2D">
      <w:r>
        <w:t>To deliver digital, self-paced, instructor-led and blended training.</w:t>
      </w:r>
    </w:p>
    <w:p w14:paraId="659D62C7">
      <w:r>
        <w:t>LMS requirements typically include user and course management, learning models, content support, analytics, customisation, e-commerce, certification, integrations, deployment options, security, authentication and access control.</w:t>
      </w:r>
    </w:p>
    <w:p w14:paraId="24D5BD9A">
      <w:pPr>
        <w:spacing w:after="0" w:line="300" w:lineRule="atLeast"/>
        <w:rPr>
          <w:rFonts w:ascii="Segoe UI" w:hAnsi="Segoe UI" w:eastAsia="Times New Roman" w:cs="Segoe UI"/>
          <w:b/>
          <w:sz w:val="21"/>
          <w:szCs w:val="21"/>
        </w:rPr>
      </w:pPr>
    </w:p>
    <w:p w14:paraId="6194FE9C">
      <w:pPr>
        <w:spacing w:after="0" w:line="300" w:lineRule="atLeast"/>
        <w:rPr>
          <w:rFonts w:ascii="Segoe UI" w:hAnsi="Segoe UI" w:eastAsia="Times New Roman" w:cs="Segoe UI"/>
          <w:b/>
          <w:sz w:val="21"/>
          <w:szCs w:val="21"/>
        </w:rPr>
      </w:pPr>
    </w:p>
    <w:p w14:paraId="56AD6D3F">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Functional Requirements</w:t>
      </w:r>
    </w:p>
    <w:p w14:paraId="51D8A983"/>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8237"/>
      </w:tblGrid>
      <w:tr w14:paraId="1777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031C38"/>
            <w:vAlign w:val="center"/>
          </w:tcPr>
          <w:p w14:paraId="04AB1C34">
            <w:pPr>
              <w:spacing w:after="0" w:line="240" w:lineRule="auto"/>
            </w:pPr>
            <w:r>
              <w:rPr>
                <w:b/>
                <w:color w:val="FFFFFF"/>
                <w:sz w:val="18"/>
              </w:rPr>
              <w:t>Requirement / Page</w:t>
            </w:r>
          </w:p>
        </w:tc>
        <w:tc>
          <w:tcPr>
            <w:tcW w:w="8237" w:type="dxa"/>
            <w:shd w:val="clear" w:color="auto" w:fill="031C38"/>
            <w:vAlign w:val="center"/>
          </w:tcPr>
          <w:p w14:paraId="36C51A19">
            <w:pPr>
              <w:spacing w:after="0" w:line="240" w:lineRule="auto"/>
            </w:pPr>
            <w:r>
              <w:rPr>
                <w:b/>
                <w:color w:val="FFFFFF"/>
                <w:sz w:val="18"/>
              </w:rPr>
              <w:t>Description</w:t>
            </w:r>
          </w:p>
        </w:tc>
      </w:tr>
      <w:tr w14:paraId="50C0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E76F576">
            <w:pPr>
              <w:spacing w:after="0" w:line="240" w:lineRule="auto"/>
            </w:pPr>
            <w:r>
              <w:rPr>
                <w:sz w:val="18"/>
              </w:rPr>
              <w:t>LMS-001</w:t>
            </w:r>
          </w:p>
        </w:tc>
        <w:tc>
          <w:tcPr>
            <w:tcW w:w="8237" w:type="dxa"/>
            <w:vAlign w:val="center"/>
          </w:tcPr>
          <w:p w14:paraId="32591F45">
            <w:pPr>
              <w:spacing w:after="0" w:line="240" w:lineRule="auto"/>
            </w:pPr>
            <w:r>
              <w:rPr>
                <w:sz w:val="18"/>
              </w:rPr>
              <w:t>Platform shall allow learners to access enrolled courses after registration and payment approval.</w:t>
            </w:r>
          </w:p>
        </w:tc>
      </w:tr>
      <w:tr w14:paraId="1166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303E3C5">
            <w:pPr>
              <w:spacing w:after="0" w:line="240" w:lineRule="auto"/>
            </w:pPr>
            <w:r>
              <w:rPr>
                <w:sz w:val="18"/>
              </w:rPr>
              <w:t>LMS-002</w:t>
            </w:r>
          </w:p>
        </w:tc>
        <w:tc>
          <w:tcPr>
            <w:tcW w:w="8237" w:type="dxa"/>
            <w:vAlign w:val="center"/>
          </w:tcPr>
          <w:p w14:paraId="198B1773">
            <w:pPr>
              <w:spacing w:after="0" w:line="240" w:lineRule="auto"/>
            </w:pPr>
            <w:r>
              <w:rPr>
                <w:sz w:val="18"/>
              </w:rPr>
              <w:t>Platform shall support modular learning.</w:t>
            </w:r>
          </w:p>
        </w:tc>
      </w:tr>
      <w:tr w14:paraId="6ACA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6F0A32B7">
            <w:pPr>
              <w:spacing w:after="0" w:line="240" w:lineRule="auto"/>
            </w:pPr>
            <w:r>
              <w:rPr>
                <w:sz w:val="18"/>
              </w:rPr>
              <w:t>LMS-003</w:t>
            </w:r>
          </w:p>
        </w:tc>
        <w:tc>
          <w:tcPr>
            <w:tcW w:w="8237" w:type="dxa"/>
            <w:vAlign w:val="center"/>
          </w:tcPr>
          <w:p w14:paraId="75C006FE">
            <w:pPr>
              <w:spacing w:after="0" w:line="240" w:lineRule="auto"/>
            </w:pPr>
            <w:r>
              <w:rPr>
                <w:sz w:val="18"/>
              </w:rPr>
              <w:t>Platform shall support video lectures.</w:t>
            </w:r>
          </w:p>
        </w:tc>
      </w:tr>
      <w:tr w14:paraId="45F4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5F615CF">
            <w:pPr>
              <w:spacing w:after="0" w:line="240" w:lineRule="auto"/>
            </w:pPr>
            <w:r>
              <w:rPr>
                <w:sz w:val="18"/>
              </w:rPr>
              <w:t>LMS-004</w:t>
            </w:r>
          </w:p>
        </w:tc>
        <w:tc>
          <w:tcPr>
            <w:tcW w:w="8237" w:type="dxa"/>
            <w:vAlign w:val="center"/>
          </w:tcPr>
          <w:p w14:paraId="3458C4BF">
            <w:pPr>
              <w:spacing w:after="0" w:line="240" w:lineRule="auto"/>
            </w:pPr>
            <w:r>
              <w:rPr>
                <w:sz w:val="18"/>
              </w:rPr>
              <w:t>Platform shall support downloadable materials such as PDFs, slides, templates and assignments.</w:t>
            </w:r>
          </w:p>
        </w:tc>
      </w:tr>
      <w:tr w14:paraId="2E19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3488EC1">
            <w:pPr>
              <w:spacing w:after="0" w:line="240" w:lineRule="auto"/>
            </w:pPr>
            <w:r>
              <w:rPr>
                <w:sz w:val="18"/>
              </w:rPr>
              <w:t>LMS-005</w:t>
            </w:r>
          </w:p>
        </w:tc>
        <w:tc>
          <w:tcPr>
            <w:tcW w:w="8237" w:type="dxa"/>
            <w:vAlign w:val="center"/>
          </w:tcPr>
          <w:p w14:paraId="647A6B56">
            <w:pPr>
              <w:spacing w:after="0" w:line="240" w:lineRule="auto"/>
            </w:pPr>
            <w:r>
              <w:rPr>
                <w:sz w:val="18"/>
              </w:rPr>
              <w:t>Platform shall support quizzes and assessments.</w:t>
            </w:r>
          </w:p>
        </w:tc>
      </w:tr>
      <w:tr w14:paraId="523F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8FCE901">
            <w:pPr>
              <w:spacing w:after="0" w:line="240" w:lineRule="auto"/>
            </w:pPr>
            <w:r>
              <w:rPr>
                <w:sz w:val="18"/>
              </w:rPr>
              <w:t>LMS-006</w:t>
            </w:r>
          </w:p>
        </w:tc>
        <w:tc>
          <w:tcPr>
            <w:tcW w:w="8237" w:type="dxa"/>
            <w:vAlign w:val="center"/>
          </w:tcPr>
          <w:p w14:paraId="79EBE818">
            <w:pPr>
              <w:spacing w:after="0" w:line="240" w:lineRule="auto"/>
            </w:pPr>
            <w:r>
              <w:rPr>
                <w:sz w:val="18"/>
              </w:rPr>
              <w:t>Platform shall track learner progress by module, lesson and assessment.</w:t>
            </w:r>
          </w:p>
        </w:tc>
      </w:tr>
      <w:tr w14:paraId="70EAC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1A3C120">
            <w:pPr>
              <w:spacing w:after="0" w:line="240" w:lineRule="auto"/>
            </w:pPr>
            <w:r>
              <w:rPr>
                <w:sz w:val="18"/>
              </w:rPr>
              <w:t>LMS-007</w:t>
            </w:r>
          </w:p>
        </w:tc>
        <w:tc>
          <w:tcPr>
            <w:tcW w:w="8237" w:type="dxa"/>
            <w:vAlign w:val="center"/>
          </w:tcPr>
          <w:p w14:paraId="1E8E0DCE">
            <w:pPr>
              <w:spacing w:after="0" w:line="240" w:lineRule="auto"/>
            </w:pPr>
            <w:r>
              <w:rPr>
                <w:sz w:val="18"/>
              </w:rPr>
              <w:t>Platform shall support self-paced courses.</w:t>
            </w:r>
          </w:p>
        </w:tc>
      </w:tr>
      <w:tr w14:paraId="4537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1363AA0">
            <w:pPr>
              <w:spacing w:after="0" w:line="240" w:lineRule="auto"/>
            </w:pPr>
            <w:r>
              <w:rPr>
                <w:sz w:val="18"/>
              </w:rPr>
              <w:t>LMS-008</w:t>
            </w:r>
          </w:p>
        </w:tc>
        <w:tc>
          <w:tcPr>
            <w:tcW w:w="8237" w:type="dxa"/>
            <w:vAlign w:val="center"/>
          </w:tcPr>
          <w:p w14:paraId="58E8DBE3">
            <w:pPr>
              <w:spacing w:after="0" w:line="240" w:lineRule="auto"/>
            </w:pPr>
            <w:r>
              <w:rPr>
                <w:sz w:val="18"/>
              </w:rPr>
              <w:t>Platform shall support instructor-led virtual courses.</w:t>
            </w:r>
          </w:p>
        </w:tc>
      </w:tr>
      <w:tr w14:paraId="17666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F4F9611">
            <w:pPr>
              <w:spacing w:after="0" w:line="240" w:lineRule="auto"/>
            </w:pPr>
            <w:r>
              <w:rPr>
                <w:sz w:val="18"/>
              </w:rPr>
              <w:t>LMS-009</w:t>
            </w:r>
          </w:p>
        </w:tc>
        <w:tc>
          <w:tcPr>
            <w:tcW w:w="8237" w:type="dxa"/>
            <w:vAlign w:val="center"/>
          </w:tcPr>
          <w:p w14:paraId="16321B52">
            <w:pPr>
              <w:spacing w:after="0" w:line="240" w:lineRule="auto"/>
            </w:pPr>
            <w:r>
              <w:rPr>
                <w:sz w:val="18"/>
              </w:rPr>
              <w:t>Platform shall support blended courses combining physical sessions, live virtual classes and digital materials.</w:t>
            </w:r>
          </w:p>
        </w:tc>
      </w:tr>
      <w:tr w14:paraId="60F4C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EFB54F5">
            <w:pPr>
              <w:spacing w:after="0" w:line="240" w:lineRule="auto"/>
            </w:pPr>
            <w:r>
              <w:rPr>
                <w:sz w:val="18"/>
              </w:rPr>
              <w:t>LMS-010</w:t>
            </w:r>
          </w:p>
        </w:tc>
        <w:tc>
          <w:tcPr>
            <w:tcW w:w="8237" w:type="dxa"/>
            <w:vAlign w:val="center"/>
          </w:tcPr>
          <w:p w14:paraId="3807FE6C">
            <w:pPr>
              <w:spacing w:after="0" w:line="240" w:lineRule="auto"/>
            </w:pPr>
            <w:r>
              <w:rPr>
                <w:sz w:val="18"/>
              </w:rPr>
              <w:t>Platform shall support course completion rules.</w:t>
            </w:r>
          </w:p>
        </w:tc>
      </w:tr>
      <w:tr w14:paraId="512B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774DDC6">
            <w:pPr>
              <w:spacing w:after="0" w:line="240" w:lineRule="auto"/>
            </w:pPr>
            <w:r>
              <w:rPr>
                <w:sz w:val="18"/>
              </w:rPr>
              <w:t>LMS-011</w:t>
            </w:r>
          </w:p>
        </w:tc>
        <w:tc>
          <w:tcPr>
            <w:tcW w:w="8237" w:type="dxa"/>
            <w:vAlign w:val="center"/>
          </w:tcPr>
          <w:p w14:paraId="08A8C1DF">
            <w:pPr>
              <w:spacing w:after="0" w:line="240" w:lineRule="auto"/>
            </w:pPr>
            <w:r>
              <w:rPr>
                <w:sz w:val="18"/>
              </w:rPr>
              <w:t>Platform shall generate completion status when learner meets required criteria.</w:t>
            </w:r>
          </w:p>
        </w:tc>
      </w:tr>
      <w:tr w14:paraId="49E7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6384AA9">
            <w:pPr>
              <w:spacing w:after="0" w:line="240" w:lineRule="auto"/>
            </w:pPr>
            <w:r>
              <w:rPr>
                <w:sz w:val="18"/>
              </w:rPr>
              <w:t>LMS-012</w:t>
            </w:r>
          </w:p>
        </w:tc>
        <w:tc>
          <w:tcPr>
            <w:tcW w:w="8237" w:type="dxa"/>
            <w:vAlign w:val="center"/>
          </w:tcPr>
          <w:p w14:paraId="1093C09C">
            <w:pPr>
              <w:spacing w:after="0" w:line="240" w:lineRule="auto"/>
            </w:pPr>
            <w:r>
              <w:rPr>
                <w:sz w:val="18"/>
              </w:rPr>
              <w:t>Platform shall allow facilitators to upload course materials.</w:t>
            </w:r>
          </w:p>
        </w:tc>
      </w:tr>
      <w:tr w14:paraId="0E9D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384E540">
            <w:pPr>
              <w:spacing w:after="0" w:line="240" w:lineRule="auto"/>
            </w:pPr>
            <w:r>
              <w:rPr>
                <w:sz w:val="18"/>
              </w:rPr>
              <w:t>LMS-013</w:t>
            </w:r>
          </w:p>
        </w:tc>
        <w:tc>
          <w:tcPr>
            <w:tcW w:w="8237" w:type="dxa"/>
            <w:vAlign w:val="center"/>
          </w:tcPr>
          <w:p w14:paraId="18EB7E7E">
            <w:pPr>
              <w:spacing w:after="0" w:line="240" w:lineRule="auto"/>
            </w:pPr>
            <w:r>
              <w:rPr>
                <w:sz w:val="18"/>
              </w:rPr>
              <w:t>Platform shall allow facilitators/admins to grade assessments where required.</w:t>
            </w:r>
          </w:p>
        </w:tc>
      </w:tr>
      <w:tr w14:paraId="7AB2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AE2AE21">
            <w:pPr>
              <w:spacing w:after="0" w:line="240" w:lineRule="auto"/>
            </w:pPr>
            <w:r>
              <w:rPr>
                <w:sz w:val="18"/>
              </w:rPr>
              <w:t>LMS-014</w:t>
            </w:r>
          </w:p>
        </w:tc>
        <w:tc>
          <w:tcPr>
            <w:tcW w:w="8237" w:type="dxa"/>
            <w:vAlign w:val="center"/>
          </w:tcPr>
          <w:p w14:paraId="4B54C216">
            <w:pPr>
              <w:spacing w:after="0" w:line="240" w:lineRule="auto"/>
            </w:pPr>
            <w:r>
              <w:rPr>
                <w:sz w:val="18"/>
              </w:rPr>
              <w:t>Platform shall allow learners to resume learning from last completed point.</w:t>
            </w:r>
          </w:p>
        </w:tc>
      </w:tr>
      <w:tr w14:paraId="0568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738F940">
            <w:pPr>
              <w:spacing w:after="0" w:line="240" w:lineRule="auto"/>
            </w:pPr>
            <w:r>
              <w:rPr>
                <w:sz w:val="18"/>
              </w:rPr>
              <w:t>LMS-015</w:t>
            </w:r>
          </w:p>
        </w:tc>
        <w:tc>
          <w:tcPr>
            <w:tcW w:w="8237" w:type="dxa"/>
            <w:vAlign w:val="center"/>
          </w:tcPr>
          <w:p w14:paraId="37E2D420">
            <w:pPr>
              <w:spacing w:after="0" w:line="240" w:lineRule="auto"/>
            </w:pPr>
            <w:r>
              <w:rPr>
                <w:sz w:val="18"/>
              </w:rPr>
              <w:t>Platform shall allow comments, questions or discussion forums per course where enabled.</w:t>
            </w:r>
          </w:p>
        </w:tc>
      </w:tr>
      <w:tr w14:paraId="39C8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67DD8DA7">
            <w:pPr>
              <w:spacing w:after="0" w:line="240" w:lineRule="auto"/>
            </w:pPr>
            <w:r>
              <w:rPr>
                <w:sz w:val="18"/>
              </w:rPr>
              <w:t>LMS-016</w:t>
            </w:r>
          </w:p>
        </w:tc>
        <w:tc>
          <w:tcPr>
            <w:tcW w:w="8237" w:type="dxa"/>
            <w:vAlign w:val="center"/>
          </w:tcPr>
          <w:p w14:paraId="1FEA97CA">
            <w:pPr>
              <w:spacing w:after="0" w:line="240" w:lineRule="auto"/>
            </w:pPr>
            <w:r>
              <w:rPr>
                <w:sz w:val="18"/>
              </w:rPr>
              <w:t>Platform shall send reminders for incomplete modules, upcoming live classes and assessment deadlines.</w:t>
            </w:r>
          </w:p>
        </w:tc>
      </w:tr>
    </w:tbl>
    <w:p w14:paraId="7D630CB0"/>
    <w:p w14:paraId="0948A6E0">
      <w:pPr>
        <w:pStyle w:val="3"/>
        <w:rPr>
          <w:rFonts w:ascii="Aptos Display" w:hAnsi="Aptos Display"/>
          <w:color w:val="008060"/>
        </w:rPr>
      </w:pPr>
      <w:r>
        <w:rPr>
          <w:rFonts w:ascii="Aptos Display" w:hAnsi="Aptos Display"/>
          <w:color w:val="008060"/>
        </w:rPr>
        <w:t>Learning Content Types Required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98"/>
        <w:gridCol w:w="8222"/>
      </w:tblGrid>
      <w:tr w14:paraId="17B9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shd w:val="clear" w:color="auto" w:fill="F5F5F5"/>
            <w:vAlign w:val="center"/>
          </w:tcPr>
          <w:p w14:paraId="7C58C31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Content Type</w:t>
            </w:r>
          </w:p>
        </w:tc>
        <w:tc>
          <w:tcPr>
            <w:tcW w:w="8177" w:type="dxa"/>
            <w:shd w:val="clear" w:color="auto" w:fill="F5F5F5"/>
            <w:vAlign w:val="center"/>
          </w:tcPr>
          <w:p w14:paraId="2CE3342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Requirement</w:t>
            </w:r>
          </w:p>
        </w:tc>
      </w:tr>
      <w:tr w14:paraId="52C5B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2CBC5F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Video</w:t>
            </w:r>
          </w:p>
        </w:tc>
        <w:tc>
          <w:tcPr>
            <w:tcW w:w="8177" w:type="dxa"/>
            <w:vAlign w:val="center"/>
          </w:tcPr>
          <w:p w14:paraId="7A8168D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Recorded lessons, facilitator lectures, course explainers.</w:t>
            </w:r>
          </w:p>
        </w:tc>
      </w:tr>
      <w:tr w14:paraId="421D9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616C6D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PDF</w:t>
            </w:r>
          </w:p>
        </w:tc>
        <w:tc>
          <w:tcPr>
            <w:tcW w:w="8177" w:type="dxa"/>
            <w:vAlign w:val="center"/>
          </w:tcPr>
          <w:p w14:paraId="2405A8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Handouts, manuals, reading packs, worksheets.</w:t>
            </w:r>
          </w:p>
        </w:tc>
      </w:tr>
      <w:tr w14:paraId="124C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016062A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Slides</w:t>
            </w:r>
          </w:p>
        </w:tc>
        <w:tc>
          <w:tcPr>
            <w:tcW w:w="8177" w:type="dxa"/>
            <w:vAlign w:val="center"/>
          </w:tcPr>
          <w:p w14:paraId="3D88E26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PowerPoint training decks.</w:t>
            </w:r>
          </w:p>
        </w:tc>
      </w:tr>
      <w:tr w14:paraId="5163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35E115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Quizzes</w:t>
            </w:r>
          </w:p>
        </w:tc>
        <w:tc>
          <w:tcPr>
            <w:tcW w:w="8177" w:type="dxa"/>
            <w:vAlign w:val="center"/>
          </w:tcPr>
          <w:p w14:paraId="7163E2D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Multiple-choice, short answer, case-based questions.</w:t>
            </w:r>
          </w:p>
        </w:tc>
      </w:tr>
      <w:tr w14:paraId="24D2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2285EE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Assignments</w:t>
            </w:r>
          </w:p>
        </w:tc>
        <w:tc>
          <w:tcPr>
            <w:tcW w:w="8177" w:type="dxa"/>
            <w:vAlign w:val="center"/>
          </w:tcPr>
          <w:p w14:paraId="281EFE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Uploadable individual or group assignments.</w:t>
            </w:r>
          </w:p>
        </w:tc>
      </w:tr>
      <w:tr w14:paraId="1E71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029152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Live Sessions</w:t>
            </w:r>
          </w:p>
        </w:tc>
        <w:tc>
          <w:tcPr>
            <w:tcW w:w="8177" w:type="dxa"/>
            <w:vAlign w:val="center"/>
          </w:tcPr>
          <w:p w14:paraId="4827C8C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Teams/Zoom/classroom hybrid sessions.</w:t>
            </w:r>
          </w:p>
        </w:tc>
      </w:tr>
      <w:tr w14:paraId="146C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76A17E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Case Studies</w:t>
            </w:r>
          </w:p>
        </w:tc>
        <w:tc>
          <w:tcPr>
            <w:tcW w:w="8177" w:type="dxa"/>
            <w:vAlign w:val="center"/>
          </w:tcPr>
          <w:p w14:paraId="44B4B8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Sector examples, business cases, scenario exercises.</w:t>
            </w:r>
          </w:p>
        </w:tc>
      </w:tr>
      <w:tr w14:paraId="58F4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087E1D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Templates</w:t>
            </w:r>
          </w:p>
        </w:tc>
        <w:tc>
          <w:tcPr>
            <w:tcW w:w="8177" w:type="dxa"/>
            <w:vAlign w:val="center"/>
          </w:tcPr>
          <w:p w14:paraId="7F41350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Downloadable practical tools.</w:t>
            </w:r>
          </w:p>
        </w:tc>
      </w:tr>
      <w:tr w14:paraId="6636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3A7EFE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Surveys</w:t>
            </w:r>
          </w:p>
        </w:tc>
        <w:tc>
          <w:tcPr>
            <w:tcW w:w="8177" w:type="dxa"/>
            <w:vAlign w:val="center"/>
          </w:tcPr>
          <w:p w14:paraId="1F8F43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Pre-training and post-training evaluations.</w:t>
            </w:r>
          </w:p>
        </w:tc>
      </w:tr>
      <w:tr w14:paraId="178A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53" w:type="dxa"/>
            <w:vAlign w:val="center"/>
          </w:tcPr>
          <w:p w14:paraId="111337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Certificate</w:t>
            </w:r>
          </w:p>
        </w:tc>
        <w:tc>
          <w:tcPr>
            <w:tcW w:w="8177" w:type="dxa"/>
            <w:vAlign w:val="center"/>
          </w:tcPr>
          <w:p w14:paraId="462F2C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Generated after completion.</w:t>
            </w:r>
          </w:p>
        </w:tc>
      </w:tr>
    </w:tbl>
    <w:p w14:paraId="0D61618D"/>
    <w:p w14:paraId="5A622E5D"/>
    <w:p w14:paraId="20E4E58B">
      <w:pPr>
        <w:pStyle w:val="3"/>
        <w:rPr>
          <w:rFonts w:ascii="Aptos Display" w:hAnsi="Aptos Display"/>
          <w:color w:val="008060"/>
        </w:rPr>
      </w:pPr>
      <w:r>
        <w:rPr>
          <w:rFonts w:ascii="Aptos Display" w:hAnsi="Aptos Display"/>
          <w:color w:val="008060"/>
        </w:rPr>
        <w:t>7.4 Module 4: Open Programmes</w:t>
      </w:r>
    </w:p>
    <w:p w14:paraId="2247738F">
      <w:r>
        <w:t>Purpose</w:t>
      </w:r>
    </w:p>
    <w:p w14:paraId="724F912A">
      <w:r>
        <w:t>To manage publicly available training courses that individuals can register for directly.</w:t>
      </w:r>
    </w:p>
    <w:p w14:paraId="1982A203">
      <w:pPr>
        <w:spacing w:after="0" w:line="300" w:lineRule="atLeast"/>
        <w:rPr>
          <w:rFonts w:ascii="Segoe UI" w:hAnsi="Segoe UI" w:eastAsia="Times New Roman" w:cs="Segoe UI"/>
          <w:sz w:val="21"/>
          <w:szCs w:val="21"/>
        </w:rPr>
      </w:pPr>
      <w:r>
        <w:rPr>
          <w:rFonts w:ascii="Segoe UI" w:hAnsi="Segoe UI" w:eastAsia="Times New Roman" w:cs="Segoe UI"/>
          <w:sz w:val="21"/>
          <w:szCs w:val="21"/>
        </w:rPr>
        <w:t>Functional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8237"/>
      </w:tblGrid>
      <w:tr w14:paraId="0207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031C38"/>
            <w:vAlign w:val="center"/>
          </w:tcPr>
          <w:p w14:paraId="450A862B">
            <w:pPr>
              <w:spacing w:after="0" w:line="240" w:lineRule="auto"/>
            </w:pPr>
            <w:r>
              <w:rPr>
                <w:b/>
                <w:color w:val="FFFFFF"/>
                <w:sz w:val="18"/>
              </w:rPr>
              <w:t>Requirement ID</w:t>
            </w:r>
          </w:p>
        </w:tc>
        <w:tc>
          <w:tcPr>
            <w:tcW w:w="8237" w:type="dxa"/>
            <w:shd w:val="clear" w:color="auto" w:fill="031C38"/>
            <w:vAlign w:val="center"/>
          </w:tcPr>
          <w:p w14:paraId="27542918">
            <w:pPr>
              <w:spacing w:after="0" w:line="240" w:lineRule="auto"/>
            </w:pPr>
            <w:r>
              <w:rPr>
                <w:b/>
                <w:color w:val="FFFFFF"/>
                <w:sz w:val="18"/>
              </w:rPr>
              <w:t>Requirement</w:t>
            </w:r>
          </w:p>
        </w:tc>
      </w:tr>
      <w:tr w14:paraId="51AC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A2D4D0F">
            <w:pPr>
              <w:spacing w:after="0" w:line="240" w:lineRule="auto"/>
            </w:pPr>
            <w:r>
              <w:rPr>
                <w:sz w:val="18"/>
              </w:rPr>
              <w:t>OP-001</w:t>
            </w:r>
          </w:p>
        </w:tc>
        <w:tc>
          <w:tcPr>
            <w:tcW w:w="8237" w:type="dxa"/>
            <w:vAlign w:val="center"/>
          </w:tcPr>
          <w:p w14:paraId="4766BA84">
            <w:pPr>
              <w:spacing w:after="0" w:line="240" w:lineRule="auto"/>
            </w:pPr>
            <w:r>
              <w:rPr>
                <w:sz w:val="18"/>
              </w:rPr>
              <w:t>Platform shall display open programmes available to the public.</w:t>
            </w:r>
          </w:p>
        </w:tc>
      </w:tr>
      <w:tr w14:paraId="7D8B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B2794A8">
            <w:pPr>
              <w:spacing w:after="0" w:line="240" w:lineRule="auto"/>
            </w:pPr>
            <w:r>
              <w:rPr>
                <w:sz w:val="18"/>
              </w:rPr>
              <w:t>OP-002</w:t>
            </w:r>
          </w:p>
        </w:tc>
        <w:tc>
          <w:tcPr>
            <w:tcW w:w="8237" w:type="dxa"/>
            <w:vAlign w:val="center"/>
          </w:tcPr>
          <w:p w14:paraId="618EAD1D">
            <w:pPr>
              <w:spacing w:after="0" w:line="240" w:lineRule="auto"/>
            </w:pPr>
            <w:r>
              <w:rPr>
                <w:sz w:val="18"/>
              </w:rPr>
              <w:t>Learners shall be able to register individually.</w:t>
            </w:r>
          </w:p>
        </w:tc>
      </w:tr>
      <w:tr w14:paraId="13E5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90D60E2">
            <w:pPr>
              <w:spacing w:after="0" w:line="240" w:lineRule="auto"/>
            </w:pPr>
            <w:r>
              <w:rPr>
                <w:sz w:val="18"/>
              </w:rPr>
              <w:t>OP-003</w:t>
            </w:r>
          </w:p>
        </w:tc>
        <w:tc>
          <w:tcPr>
            <w:tcW w:w="8237" w:type="dxa"/>
            <w:vAlign w:val="center"/>
          </w:tcPr>
          <w:p w14:paraId="016B7568">
            <w:pPr>
              <w:spacing w:after="0" w:line="240" w:lineRule="auto"/>
            </w:pPr>
            <w:r>
              <w:rPr>
                <w:sz w:val="18"/>
              </w:rPr>
              <w:t>Learners shall be able to pay online.</w:t>
            </w:r>
          </w:p>
        </w:tc>
      </w:tr>
      <w:tr w14:paraId="68B1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1638DCD">
            <w:pPr>
              <w:spacing w:after="0" w:line="240" w:lineRule="auto"/>
            </w:pPr>
            <w:r>
              <w:rPr>
                <w:sz w:val="18"/>
              </w:rPr>
              <w:t>OP-004</w:t>
            </w:r>
          </w:p>
        </w:tc>
        <w:tc>
          <w:tcPr>
            <w:tcW w:w="8237" w:type="dxa"/>
            <w:vAlign w:val="center"/>
          </w:tcPr>
          <w:p w14:paraId="5C31B9D7">
            <w:pPr>
              <w:spacing w:after="0" w:line="240" w:lineRule="auto"/>
            </w:pPr>
            <w:r>
              <w:rPr>
                <w:sz w:val="18"/>
              </w:rPr>
              <w:t>Learners shall receive confirmation email after successful registration/payment.</w:t>
            </w:r>
          </w:p>
        </w:tc>
      </w:tr>
      <w:tr w14:paraId="31E4C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FAC4FAD">
            <w:pPr>
              <w:spacing w:after="0" w:line="240" w:lineRule="auto"/>
            </w:pPr>
            <w:r>
              <w:rPr>
                <w:sz w:val="18"/>
              </w:rPr>
              <w:t>OP-005</w:t>
            </w:r>
          </w:p>
        </w:tc>
        <w:tc>
          <w:tcPr>
            <w:tcW w:w="8237" w:type="dxa"/>
            <w:vAlign w:val="center"/>
          </w:tcPr>
          <w:p w14:paraId="1CC1E1C8">
            <w:pPr>
              <w:spacing w:after="0" w:line="240" w:lineRule="auto"/>
            </w:pPr>
            <w:r>
              <w:rPr>
                <w:sz w:val="18"/>
              </w:rPr>
              <w:t>Learners shall receive access to learning dashboard after enrolment.</w:t>
            </w:r>
          </w:p>
        </w:tc>
      </w:tr>
      <w:tr w14:paraId="4DCF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A74CCC8">
            <w:pPr>
              <w:spacing w:after="0" w:line="240" w:lineRule="auto"/>
            </w:pPr>
            <w:r>
              <w:rPr>
                <w:sz w:val="18"/>
              </w:rPr>
              <w:t>OP-006</w:t>
            </w:r>
          </w:p>
        </w:tc>
        <w:tc>
          <w:tcPr>
            <w:tcW w:w="8237" w:type="dxa"/>
            <w:vAlign w:val="center"/>
          </w:tcPr>
          <w:p w14:paraId="2E49A897">
            <w:pPr>
              <w:spacing w:after="0" w:line="240" w:lineRule="auto"/>
            </w:pPr>
            <w:r>
              <w:rPr>
                <w:sz w:val="18"/>
              </w:rPr>
              <w:t>Admin shall be able to cap enrolment numbers.</w:t>
            </w:r>
          </w:p>
        </w:tc>
      </w:tr>
      <w:tr w14:paraId="58703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EA29FCA">
            <w:pPr>
              <w:spacing w:after="0" w:line="240" w:lineRule="auto"/>
            </w:pPr>
            <w:r>
              <w:rPr>
                <w:sz w:val="18"/>
              </w:rPr>
              <w:t>OP-007</w:t>
            </w:r>
          </w:p>
        </w:tc>
        <w:tc>
          <w:tcPr>
            <w:tcW w:w="8237" w:type="dxa"/>
            <w:vAlign w:val="center"/>
          </w:tcPr>
          <w:p w14:paraId="0FDCE0D1">
            <w:pPr>
              <w:spacing w:after="0" w:line="240" w:lineRule="auto"/>
            </w:pPr>
            <w:r>
              <w:rPr>
                <w:sz w:val="18"/>
              </w:rPr>
              <w:t>Admin shall be able to set early-bird pricing, standard pricing and late pricing.</w:t>
            </w:r>
          </w:p>
        </w:tc>
      </w:tr>
      <w:tr w14:paraId="6D42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2CD5F27C">
            <w:pPr>
              <w:spacing w:after="0" w:line="240" w:lineRule="auto"/>
            </w:pPr>
            <w:r>
              <w:rPr>
                <w:sz w:val="18"/>
              </w:rPr>
              <w:t>OP-008</w:t>
            </w:r>
          </w:p>
        </w:tc>
        <w:tc>
          <w:tcPr>
            <w:tcW w:w="8237" w:type="dxa"/>
            <w:vAlign w:val="center"/>
          </w:tcPr>
          <w:p w14:paraId="24BD92C4">
            <w:pPr>
              <w:spacing w:after="0" w:line="240" w:lineRule="auto"/>
            </w:pPr>
            <w:r>
              <w:rPr>
                <w:sz w:val="18"/>
              </w:rPr>
              <w:t>Admin shall be able to close registration manually or automatically.</w:t>
            </w:r>
          </w:p>
        </w:tc>
      </w:tr>
      <w:tr w14:paraId="3BD1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60B24450">
            <w:pPr>
              <w:spacing w:after="0" w:line="240" w:lineRule="auto"/>
            </w:pPr>
            <w:r>
              <w:rPr>
                <w:sz w:val="18"/>
              </w:rPr>
              <w:t>OP-009</w:t>
            </w:r>
          </w:p>
        </w:tc>
        <w:tc>
          <w:tcPr>
            <w:tcW w:w="8237" w:type="dxa"/>
            <w:vAlign w:val="center"/>
          </w:tcPr>
          <w:p w14:paraId="7000397D">
            <w:pPr>
              <w:spacing w:after="0" w:line="240" w:lineRule="auto"/>
            </w:pPr>
            <w:r>
              <w:rPr>
                <w:sz w:val="18"/>
              </w:rPr>
              <w:t>Platform shall show upcoming open programmes on homepage and calendar.</w:t>
            </w:r>
          </w:p>
        </w:tc>
      </w:tr>
      <w:tr w14:paraId="7584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43CD72A">
            <w:pPr>
              <w:spacing w:after="0" w:line="240" w:lineRule="auto"/>
            </w:pPr>
            <w:r>
              <w:rPr>
                <w:sz w:val="18"/>
              </w:rPr>
              <w:t>OP-010</w:t>
            </w:r>
          </w:p>
        </w:tc>
        <w:tc>
          <w:tcPr>
            <w:tcW w:w="8237" w:type="dxa"/>
            <w:vAlign w:val="center"/>
          </w:tcPr>
          <w:p w14:paraId="0FFBDD3B">
            <w:pPr>
              <w:spacing w:after="0" w:line="240" w:lineRule="auto"/>
            </w:pPr>
            <w:r>
              <w:rPr>
                <w:sz w:val="18"/>
              </w:rPr>
              <w:t>Platform shall support recurring cohorts.</w:t>
            </w:r>
          </w:p>
        </w:tc>
      </w:tr>
    </w:tbl>
    <w:p w14:paraId="6E46833C"/>
    <w:p w14:paraId="1373843D">
      <w:pPr>
        <w:pStyle w:val="3"/>
      </w:pPr>
      <w:r>
        <w:rPr>
          <w:rFonts w:ascii="Aptos Display" w:hAnsi="Aptos Display"/>
          <w:color w:val="008060"/>
        </w:rPr>
        <w:t>7.5 Module 5: Corporate and In-Plant Training Portal</w:t>
      </w:r>
    </w:p>
    <w:p w14:paraId="7A7CC3A1">
      <w:r>
        <w:t>To enable corporate organisations to request customised or bulk training.</w:t>
      </w:r>
    </w:p>
    <w:p w14:paraId="75FAC22F">
      <w:r>
        <w:t>LANI Academy materials already position the Academy as supporting institutions through workforce capability, leadership readiness, digital workforce transformation, risk/compliance capability and productivity optimisation.</w:t>
      </w:r>
    </w:p>
    <w:p w14:paraId="3A794874">
      <w:pPr>
        <w:spacing w:after="0" w:line="300" w:lineRule="atLeast"/>
        <w:rPr>
          <w:rFonts w:ascii="Segoe UI" w:hAnsi="Segoe UI" w:eastAsia="Times New Roman" w:cs="Segoe UI"/>
          <w:sz w:val="21"/>
          <w:szCs w:val="21"/>
        </w:rPr>
      </w:pPr>
      <w:r>
        <w:rPr>
          <w:rFonts w:ascii="Segoe UI" w:hAnsi="Segoe UI" w:eastAsia="Times New Roman" w:cs="Segoe UI"/>
          <w:sz w:val="21"/>
          <w:szCs w:val="21"/>
        </w:rPr>
        <w:t>Functional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8520"/>
      </w:tblGrid>
      <w:tr w14:paraId="0BAA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031C38"/>
            <w:vAlign w:val="center"/>
          </w:tcPr>
          <w:p w14:paraId="22EB7F79">
            <w:pPr>
              <w:spacing w:after="0" w:line="240" w:lineRule="auto"/>
            </w:pPr>
            <w:r>
              <w:rPr>
                <w:b/>
                <w:color w:val="FFFFFF"/>
                <w:sz w:val="18"/>
              </w:rPr>
              <w:t>Requirement ID</w:t>
            </w:r>
          </w:p>
        </w:tc>
        <w:tc>
          <w:tcPr>
            <w:tcW w:w="8520" w:type="dxa"/>
            <w:shd w:val="clear" w:color="auto" w:fill="031C38"/>
            <w:vAlign w:val="center"/>
          </w:tcPr>
          <w:p w14:paraId="6DE5182F">
            <w:pPr>
              <w:spacing w:after="0" w:line="240" w:lineRule="auto"/>
            </w:pPr>
            <w:r>
              <w:rPr>
                <w:b/>
                <w:color w:val="FFFFFF"/>
                <w:sz w:val="18"/>
              </w:rPr>
              <w:t>Requirements</w:t>
            </w:r>
          </w:p>
        </w:tc>
      </w:tr>
      <w:tr w14:paraId="0C258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A6F1CDB">
            <w:pPr>
              <w:spacing w:after="0" w:line="240" w:lineRule="auto"/>
            </w:pPr>
            <w:r>
              <w:rPr>
                <w:sz w:val="18"/>
              </w:rPr>
              <w:t>CT-001</w:t>
            </w:r>
          </w:p>
        </w:tc>
        <w:tc>
          <w:tcPr>
            <w:tcW w:w="8520" w:type="dxa"/>
            <w:vAlign w:val="center"/>
          </w:tcPr>
          <w:p w14:paraId="2EABC9DC">
            <w:pPr>
              <w:spacing w:after="0" w:line="240" w:lineRule="auto"/>
            </w:pPr>
            <w:r>
              <w:rPr>
                <w:sz w:val="18"/>
              </w:rPr>
              <w:t>Platform shall provide a dedicated Corporate Training page.</w:t>
            </w:r>
          </w:p>
        </w:tc>
      </w:tr>
      <w:tr w14:paraId="70041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3E4A913">
            <w:pPr>
              <w:spacing w:after="0" w:line="240" w:lineRule="auto"/>
            </w:pPr>
            <w:r>
              <w:rPr>
                <w:sz w:val="18"/>
              </w:rPr>
              <w:t>CT-002</w:t>
            </w:r>
          </w:p>
        </w:tc>
        <w:tc>
          <w:tcPr>
            <w:tcW w:w="8520" w:type="dxa"/>
            <w:vAlign w:val="center"/>
          </w:tcPr>
          <w:p w14:paraId="71CE8387">
            <w:pPr>
              <w:spacing w:after="0" w:line="240" w:lineRule="auto"/>
            </w:pPr>
            <w:r>
              <w:rPr>
                <w:sz w:val="18"/>
              </w:rPr>
              <w:t>Platform shall allow corporate clients to request customised training.</w:t>
            </w:r>
          </w:p>
        </w:tc>
      </w:tr>
      <w:tr w14:paraId="4EF05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62250AE5">
            <w:pPr>
              <w:spacing w:after="0" w:line="240" w:lineRule="auto"/>
            </w:pPr>
            <w:r>
              <w:rPr>
                <w:sz w:val="18"/>
              </w:rPr>
              <w:t>CT-003</w:t>
            </w:r>
          </w:p>
        </w:tc>
        <w:tc>
          <w:tcPr>
            <w:tcW w:w="8520" w:type="dxa"/>
            <w:vAlign w:val="center"/>
          </w:tcPr>
          <w:p w14:paraId="10E7FE9D">
            <w:pPr>
              <w:spacing w:after="0" w:line="240" w:lineRule="auto"/>
            </w:pPr>
            <w:r>
              <w:rPr>
                <w:sz w:val="18"/>
              </w:rPr>
              <w:t>Corporate users shall be able to select thematic area, preferred programme, number of participants, preferred dates and delivery mode.</w:t>
            </w:r>
          </w:p>
        </w:tc>
      </w:tr>
      <w:tr w14:paraId="45B5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71C4F544">
            <w:pPr>
              <w:spacing w:after="0" w:line="240" w:lineRule="auto"/>
            </w:pPr>
            <w:r>
              <w:rPr>
                <w:sz w:val="18"/>
              </w:rPr>
              <w:t>CT-004</w:t>
            </w:r>
          </w:p>
        </w:tc>
        <w:tc>
          <w:tcPr>
            <w:tcW w:w="8520" w:type="dxa"/>
            <w:vAlign w:val="center"/>
          </w:tcPr>
          <w:p w14:paraId="65639141">
            <w:pPr>
              <w:spacing w:after="0" w:line="240" w:lineRule="auto"/>
            </w:pPr>
            <w:r>
              <w:rPr>
                <w:sz w:val="18"/>
              </w:rPr>
              <w:t>Platform shall allow upload of training brief or Terms of Reference.</w:t>
            </w:r>
          </w:p>
        </w:tc>
      </w:tr>
      <w:tr w14:paraId="7B91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3E7DF917">
            <w:pPr>
              <w:spacing w:after="0" w:line="240" w:lineRule="auto"/>
            </w:pPr>
            <w:r>
              <w:rPr>
                <w:sz w:val="18"/>
              </w:rPr>
              <w:t>CT-005</w:t>
            </w:r>
          </w:p>
        </w:tc>
        <w:tc>
          <w:tcPr>
            <w:tcW w:w="8520" w:type="dxa"/>
            <w:vAlign w:val="center"/>
          </w:tcPr>
          <w:p w14:paraId="675B9C5A">
            <w:pPr>
              <w:spacing w:after="0" w:line="240" w:lineRule="auto"/>
            </w:pPr>
            <w:r>
              <w:rPr>
                <w:sz w:val="18"/>
              </w:rPr>
              <w:t>Platform shall route corporate enquiries to LANI sales/commercial team.</w:t>
            </w:r>
          </w:p>
        </w:tc>
      </w:tr>
      <w:tr w14:paraId="4D0A9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11764B3B">
            <w:pPr>
              <w:spacing w:after="0" w:line="240" w:lineRule="auto"/>
            </w:pPr>
            <w:r>
              <w:rPr>
                <w:sz w:val="18"/>
              </w:rPr>
              <w:t>CT-006</w:t>
            </w:r>
          </w:p>
        </w:tc>
        <w:tc>
          <w:tcPr>
            <w:tcW w:w="8520" w:type="dxa"/>
            <w:vAlign w:val="center"/>
          </w:tcPr>
          <w:p w14:paraId="6533BE10">
            <w:pPr>
              <w:spacing w:after="0" w:line="240" w:lineRule="auto"/>
            </w:pPr>
            <w:r>
              <w:rPr>
                <w:sz w:val="18"/>
              </w:rPr>
              <w:t>Platform shall generate a lead record in the admin dashboard.</w:t>
            </w:r>
          </w:p>
        </w:tc>
      </w:tr>
      <w:tr w14:paraId="38BC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7DB2ECEE">
            <w:pPr>
              <w:spacing w:after="0" w:line="240" w:lineRule="auto"/>
            </w:pPr>
            <w:r>
              <w:rPr>
                <w:sz w:val="18"/>
              </w:rPr>
              <w:t>CT-007</w:t>
            </w:r>
          </w:p>
        </w:tc>
        <w:tc>
          <w:tcPr>
            <w:tcW w:w="8520" w:type="dxa"/>
            <w:vAlign w:val="center"/>
          </w:tcPr>
          <w:p w14:paraId="35F46107">
            <w:pPr>
              <w:spacing w:after="0" w:line="240" w:lineRule="auto"/>
            </w:pPr>
            <w:r>
              <w:rPr>
                <w:sz w:val="18"/>
              </w:rPr>
              <w:t>Platform shall allow admin to classify lead stage: New, Contacted, Proposal Sent, Negotiation, Won, Lost.</w:t>
            </w:r>
          </w:p>
        </w:tc>
      </w:tr>
      <w:tr w14:paraId="2926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2496077">
            <w:pPr>
              <w:spacing w:after="0" w:line="240" w:lineRule="auto"/>
            </w:pPr>
            <w:r>
              <w:rPr>
                <w:sz w:val="18"/>
              </w:rPr>
              <w:t>CT-008</w:t>
            </w:r>
          </w:p>
        </w:tc>
        <w:tc>
          <w:tcPr>
            <w:tcW w:w="8520" w:type="dxa"/>
            <w:vAlign w:val="center"/>
          </w:tcPr>
          <w:p w14:paraId="4B31F182">
            <w:pPr>
              <w:spacing w:after="0" w:line="240" w:lineRule="auto"/>
            </w:pPr>
            <w:r>
              <w:rPr>
                <w:sz w:val="18"/>
              </w:rPr>
              <w:t>Platform shall support bulk enrolment where a corporate client pays for multiple learners.</w:t>
            </w:r>
          </w:p>
        </w:tc>
      </w:tr>
      <w:tr w14:paraId="4819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43DD2B1">
            <w:pPr>
              <w:spacing w:after="0" w:line="240" w:lineRule="auto"/>
            </w:pPr>
            <w:r>
              <w:rPr>
                <w:sz w:val="18"/>
              </w:rPr>
              <w:t>CT-009</w:t>
            </w:r>
          </w:p>
        </w:tc>
        <w:tc>
          <w:tcPr>
            <w:tcW w:w="8520" w:type="dxa"/>
            <w:vAlign w:val="center"/>
          </w:tcPr>
          <w:p w14:paraId="286369DB">
            <w:pPr>
              <w:spacing w:after="0" w:line="240" w:lineRule="auto"/>
            </w:pPr>
            <w:r>
              <w:rPr>
                <w:sz w:val="18"/>
              </w:rPr>
              <w:t>Platform shall support cohort dashboards for corporate clients.</w:t>
            </w:r>
          </w:p>
        </w:tc>
      </w:tr>
      <w:tr w14:paraId="0E25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72F49E7D">
            <w:pPr>
              <w:spacing w:after="0" w:line="240" w:lineRule="auto"/>
            </w:pPr>
            <w:r>
              <w:rPr>
                <w:sz w:val="18"/>
              </w:rPr>
              <w:t>CT-010</w:t>
            </w:r>
          </w:p>
        </w:tc>
        <w:tc>
          <w:tcPr>
            <w:tcW w:w="8520" w:type="dxa"/>
            <w:vAlign w:val="center"/>
          </w:tcPr>
          <w:p w14:paraId="4AA33745">
            <w:pPr>
              <w:spacing w:after="0" w:line="240" w:lineRule="auto"/>
            </w:pPr>
            <w:r>
              <w:rPr>
                <w:sz w:val="18"/>
              </w:rPr>
              <w:t>Platform shall allow client-specific branded learning portals in later phases.</w:t>
            </w:r>
          </w:p>
        </w:tc>
      </w:tr>
      <w:tr w14:paraId="3386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4FDB5266">
            <w:pPr>
              <w:spacing w:after="0" w:line="240" w:lineRule="auto"/>
            </w:pPr>
            <w:r>
              <w:rPr>
                <w:sz w:val="18"/>
              </w:rPr>
              <w:t>CT-011</w:t>
            </w:r>
          </w:p>
        </w:tc>
        <w:tc>
          <w:tcPr>
            <w:tcW w:w="8520" w:type="dxa"/>
            <w:vAlign w:val="center"/>
          </w:tcPr>
          <w:p w14:paraId="013472C5">
            <w:pPr>
              <w:spacing w:after="0" w:line="240" w:lineRule="auto"/>
            </w:pPr>
            <w:r>
              <w:rPr>
                <w:sz w:val="18"/>
              </w:rPr>
              <w:t>Platform shall support corporate training reports: attendance, completion, assessment, feedback and impact summary.</w:t>
            </w:r>
          </w:p>
        </w:tc>
      </w:tr>
      <w:tr w14:paraId="450F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F88CFCC">
            <w:pPr>
              <w:spacing w:after="0" w:line="240" w:lineRule="auto"/>
            </w:pPr>
            <w:r>
              <w:rPr>
                <w:sz w:val="18"/>
              </w:rPr>
              <w:t>CT-012</w:t>
            </w:r>
          </w:p>
        </w:tc>
        <w:tc>
          <w:tcPr>
            <w:tcW w:w="8520" w:type="dxa"/>
            <w:vAlign w:val="center"/>
          </w:tcPr>
          <w:p w14:paraId="7BEC8952">
            <w:pPr>
              <w:spacing w:after="0" w:line="240" w:lineRule="auto"/>
            </w:pPr>
            <w:r>
              <w:rPr>
                <w:sz w:val="18"/>
              </w:rPr>
              <w:t>Platform shall allow corporate clients to request hybrid, physical, virtual, on-site embedded or executive retreat formats.</w:t>
            </w:r>
          </w:p>
        </w:tc>
      </w:tr>
    </w:tbl>
    <w:p w14:paraId="42545D2A"/>
    <w:p w14:paraId="0E89D0A8">
      <w:pPr>
        <w:pStyle w:val="3"/>
        <w:rPr>
          <w:rFonts w:ascii="Aptos Display" w:hAnsi="Aptos Display"/>
          <w:color w:val="008060"/>
        </w:rPr>
      </w:pPr>
      <w:r>
        <w:rPr>
          <w:rFonts w:ascii="Aptos Display" w:hAnsi="Aptos Display"/>
          <w:color w:val="008060"/>
        </w:rPr>
        <w:t>7.6 Module 6: Application Portal</w:t>
      </w:r>
    </w:p>
    <w:p w14:paraId="04802C7A">
      <w:r>
        <w:t>Purpose</w:t>
      </w:r>
    </w:p>
    <w:p w14:paraId="3BF47937">
      <w:r>
        <w:t>To manage programmes that require application, screening, approval and cohort selection.</w:t>
      </w:r>
    </w:p>
    <w:p w14:paraId="41C4694C">
      <w:p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This is critical for:</w:t>
      </w:r>
    </w:p>
    <w:p w14:paraId="669AAA8F">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Sponsored programmes</w:t>
      </w:r>
    </w:p>
    <w:p w14:paraId="5EB6C492">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Bootcamps</w:t>
      </w:r>
    </w:p>
    <w:p w14:paraId="77806E8A">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Incubation programmes</w:t>
      </w:r>
    </w:p>
    <w:p w14:paraId="4CB25894">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Acceleration programmes</w:t>
      </w:r>
    </w:p>
    <w:p w14:paraId="1E62F437">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Graduate employability programmes</w:t>
      </w:r>
    </w:p>
    <w:p w14:paraId="01C07A3B">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Corporate nomination programmes</w:t>
      </w:r>
    </w:p>
    <w:p w14:paraId="26BF4DF2">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Government-funded programmes</w:t>
      </w:r>
    </w:p>
    <w:p w14:paraId="4651B149">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Development partner-funded programmes</w:t>
      </w:r>
    </w:p>
    <w:p w14:paraId="71B87A59">
      <w:pPr>
        <w:numPr>
          <w:ilvl w:val="0"/>
          <w:numId w:val="10"/>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Scholarship-based programmes</w:t>
      </w:r>
    </w:p>
    <w:p w14:paraId="70934975">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Functional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8520"/>
      </w:tblGrid>
      <w:tr w14:paraId="3B985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031C38"/>
            <w:vAlign w:val="center"/>
          </w:tcPr>
          <w:p w14:paraId="3E664C67">
            <w:pPr>
              <w:spacing w:after="0" w:line="240" w:lineRule="auto"/>
            </w:pPr>
            <w:r>
              <w:rPr>
                <w:b/>
                <w:color w:val="FFFFFF"/>
                <w:sz w:val="18"/>
              </w:rPr>
              <w:t>Requirement ID</w:t>
            </w:r>
          </w:p>
        </w:tc>
        <w:tc>
          <w:tcPr>
            <w:tcW w:w="8520" w:type="dxa"/>
            <w:shd w:val="clear" w:color="auto" w:fill="031C38"/>
            <w:vAlign w:val="center"/>
          </w:tcPr>
          <w:p w14:paraId="5F5B484B">
            <w:pPr>
              <w:spacing w:after="0" w:line="240" w:lineRule="auto"/>
            </w:pPr>
            <w:r>
              <w:rPr>
                <w:b/>
                <w:color w:val="FFFFFF"/>
                <w:sz w:val="18"/>
              </w:rPr>
              <w:t>Requirements</w:t>
            </w:r>
          </w:p>
        </w:tc>
      </w:tr>
      <w:tr w14:paraId="2FE9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13EE4623">
            <w:pPr>
              <w:spacing w:after="0" w:line="240" w:lineRule="auto"/>
            </w:pPr>
            <w:r>
              <w:rPr>
                <w:sz w:val="18"/>
              </w:rPr>
              <w:t>AP-001</w:t>
            </w:r>
          </w:p>
        </w:tc>
        <w:tc>
          <w:tcPr>
            <w:tcW w:w="8520" w:type="dxa"/>
            <w:vAlign w:val="center"/>
          </w:tcPr>
          <w:p w14:paraId="1BF0D32D">
            <w:pPr>
              <w:spacing w:after="0" w:line="240" w:lineRule="auto"/>
            </w:pPr>
            <w:r>
              <w:rPr>
                <w:sz w:val="18"/>
              </w:rPr>
              <w:t>Platform shall allow admin to create application-based programmes.</w:t>
            </w:r>
          </w:p>
        </w:tc>
      </w:tr>
      <w:tr w14:paraId="245F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2F462559">
            <w:pPr>
              <w:spacing w:after="0" w:line="240" w:lineRule="auto"/>
            </w:pPr>
            <w:r>
              <w:rPr>
                <w:sz w:val="18"/>
              </w:rPr>
              <w:t>AP-002</w:t>
            </w:r>
          </w:p>
        </w:tc>
        <w:tc>
          <w:tcPr>
            <w:tcW w:w="8520" w:type="dxa"/>
            <w:vAlign w:val="center"/>
          </w:tcPr>
          <w:p w14:paraId="129E4B65">
            <w:pPr>
              <w:spacing w:after="0" w:line="240" w:lineRule="auto"/>
            </w:pPr>
            <w:r>
              <w:rPr>
                <w:sz w:val="18"/>
              </w:rPr>
              <w:t>Platform shall allow applicants to create profile and submit applications.</w:t>
            </w:r>
          </w:p>
        </w:tc>
      </w:tr>
      <w:tr w14:paraId="7232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2C39D0CA">
            <w:pPr>
              <w:spacing w:after="0" w:line="240" w:lineRule="auto"/>
            </w:pPr>
            <w:r>
              <w:rPr>
                <w:sz w:val="18"/>
              </w:rPr>
              <w:t>AP-003</w:t>
            </w:r>
          </w:p>
        </w:tc>
        <w:tc>
          <w:tcPr>
            <w:tcW w:w="8520" w:type="dxa"/>
            <w:vAlign w:val="center"/>
          </w:tcPr>
          <w:p w14:paraId="2AC6B6E4">
            <w:pPr>
              <w:spacing w:after="0" w:line="240" w:lineRule="auto"/>
            </w:pPr>
            <w:r>
              <w:rPr>
                <w:sz w:val="18"/>
              </w:rPr>
              <w:t>Platform shall support custom application forms.</w:t>
            </w:r>
          </w:p>
        </w:tc>
      </w:tr>
      <w:tr w14:paraId="5A68E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F1172E4">
            <w:pPr>
              <w:spacing w:after="0" w:line="240" w:lineRule="auto"/>
            </w:pPr>
            <w:r>
              <w:rPr>
                <w:sz w:val="18"/>
              </w:rPr>
              <w:t>AP-004</w:t>
            </w:r>
          </w:p>
        </w:tc>
        <w:tc>
          <w:tcPr>
            <w:tcW w:w="8520" w:type="dxa"/>
            <w:vAlign w:val="center"/>
          </w:tcPr>
          <w:p w14:paraId="1C780CF2">
            <w:pPr>
              <w:spacing w:after="0" w:line="240" w:lineRule="auto"/>
            </w:pPr>
            <w:r>
              <w:rPr>
                <w:sz w:val="18"/>
              </w:rPr>
              <w:t>Platform shall allow upload of CV, ID, business profile, pitch deck or supporting documents.</w:t>
            </w:r>
          </w:p>
        </w:tc>
      </w:tr>
      <w:tr w14:paraId="4674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6B36DF23">
            <w:pPr>
              <w:spacing w:after="0" w:line="240" w:lineRule="auto"/>
            </w:pPr>
            <w:r>
              <w:rPr>
                <w:sz w:val="18"/>
              </w:rPr>
              <w:t>AP-005</w:t>
            </w:r>
          </w:p>
        </w:tc>
        <w:tc>
          <w:tcPr>
            <w:tcW w:w="8520" w:type="dxa"/>
            <w:vAlign w:val="center"/>
          </w:tcPr>
          <w:p w14:paraId="48580250">
            <w:pPr>
              <w:spacing w:after="0" w:line="240" w:lineRule="auto"/>
            </w:pPr>
            <w:r>
              <w:rPr>
                <w:sz w:val="18"/>
              </w:rPr>
              <w:t>Platform shall allow admin to review applications.</w:t>
            </w:r>
          </w:p>
        </w:tc>
      </w:tr>
      <w:tr w14:paraId="235E2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B525EA2">
            <w:pPr>
              <w:spacing w:after="0" w:line="240" w:lineRule="auto"/>
            </w:pPr>
            <w:r>
              <w:rPr>
                <w:sz w:val="18"/>
              </w:rPr>
              <w:t>AP-006</w:t>
            </w:r>
          </w:p>
        </w:tc>
        <w:tc>
          <w:tcPr>
            <w:tcW w:w="8520" w:type="dxa"/>
            <w:vAlign w:val="center"/>
          </w:tcPr>
          <w:p w14:paraId="1A14D98B">
            <w:pPr>
              <w:spacing w:after="0" w:line="240" w:lineRule="auto"/>
            </w:pPr>
            <w:r>
              <w:rPr>
                <w:sz w:val="18"/>
              </w:rPr>
              <w:t>Platform shall support application statuses: Submitted, Under Review, Shortlisted, Rejected, Accepted, Waitlisted.</w:t>
            </w:r>
          </w:p>
        </w:tc>
      </w:tr>
      <w:tr w14:paraId="3D0B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1928AF38">
            <w:pPr>
              <w:spacing w:after="0" w:line="240" w:lineRule="auto"/>
            </w:pPr>
            <w:r>
              <w:rPr>
                <w:sz w:val="18"/>
              </w:rPr>
              <w:t>AP-007</w:t>
            </w:r>
          </w:p>
        </w:tc>
        <w:tc>
          <w:tcPr>
            <w:tcW w:w="8520" w:type="dxa"/>
            <w:vAlign w:val="center"/>
          </w:tcPr>
          <w:p w14:paraId="1BBEFF96">
            <w:pPr>
              <w:spacing w:after="0" w:line="240" w:lineRule="auto"/>
            </w:pPr>
            <w:r>
              <w:rPr>
                <w:sz w:val="18"/>
              </w:rPr>
              <w:t>Platform shall send automated emails for application status updates.</w:t>
            </w:r>
          </w:p>
        </w:tc>
      </w:tr>
      <w:tr w14:paraId="2E56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D44BED3">
            <w:pPr>
              <w:spacing w:after="0" w:line="240" w:lineRule="auto"/>
            </w:pPr>
            <w:r>
              <w:rPr>
                <w:sz w:val="18"/>
              </w:rPr>
              <w:t>AP-008</w:t>
            </w:r>
          </w:p>
        </w:tc>
        <w:tc>
          <w:tcPr>
            <w:tcW w:w="8520" w:type="dxa"/>
            <w:vAlign w:val="center"/>
          </w:tcPr>
          <w:p w14:paraId="3CC525E6">
            <w:pPr>
              <w:spacing w:after="0" w:line="240" w:lineRule="auto"/>
            </w:pPr>
            <w:r>
              <w:rPr>
                <w:sz w:val="18"/>
              </w:rPr>
              <w:t>Platform shall support scoring/ranking by reviewers.</w:t>
            </w:r>
          </w:p>
        </w:tc>
      </w:tr>
      <w:tr w14:paraId="5E142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40B53979">
            <w:pPr>
              <w:spacing w:after="0" w:line="240" w:lineRule="auto"/>
            </w:pPr>
            <w:r>
              <w:rPr>
                <w:sz w:val="18"/>
              </w:rPr>
              <w:t>AP-009</w:t>
            </w:r>
          </w:p>
        </w:tc>
        <w:tc>
          <w:tcPr>
            <w:tcW w:w="8520" w:type="dxa"/>
            <w:vAlign w:val="center"/>
          </w:tcPr>
          <w:p w14:paraId="021F2B89">
            <w:pPr>
              <w:spacing w:after="0" w:line="240" w:lineRule="auto"/>
            </w:pPr>
            <w:r>
              <w:rPr>
                <w:sz w:val="18"/>
              </w:rPr>
              <w:t>Platform shall export applicant data to Excel/CSV.</w:t>
            </w:r>
          </w:p>
        </w:tc>
      </w:tr>
      <w:tr w14:paraId="6EE4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21622EA8">
            <w:pPr>
              <w:spacing w:after="0" w:line="240" w:lineRule="auto"/>
            </w:pPr>
            <w:r>
              <w:rPr>
                <w:sz w:val="18"/>
              </w:rPr>
              <w:t>AP-010</w:t>
            </w:r>
          </w:p>
        </w:tc>
        <w:tc>
          <w:tcPr>
            <w:tcW w:w="8520" w:type="dxa"/>
            <w:vAlign w:val="center"/>
          </w:tcPr>
          <w:p w14:paraId="484124A0">
            <w:pPr>
              <w:spacing w:after="0" w:line="240" w:lineRule="auto"/>
            </w:pPr>
            <w:r>
              <w:rPr>
                <w:sz w:val="18"/>
              </w:rPr>
              <w:t>Platform shall convert accepted applicants into enrolled learners.</w:t>
            </w:r>
          </w:p>
        </w:tc>
      </w:tr>
      <w:tr w14:paraId="5FA3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C89918F">
            <w:pPr>
              <w:spacing w:after="0" w:line="240" w:lineRule="auto"/>
            </w:pPr>
            <w:r>
              <w:rPr>
                <w:sz w:val="18"/>
              </w:rPr>
              <w:t>AP-011</w:t>
            </w:r>
          </w:p>
        </w:tc>
        <w:tc>
          <w:tcPr>
            <w:tcW w:w="8520" w:type="dxa"/>
            <w:vAlign w:val="center"/>
          </w:tcPr>
          <w:p w14:paraId="1E4DC6EE">
            <w:pPr>
              <w:spacing w:after="0" w:line="240" w:lineRule="auto"/>
            </w:pPr>
            <w:r>
              <w:rPr>
                <w:sz w:val="18"/>
              </w:rPr>
              <w:t>Platform shall support scholarship/sponsored admission flags.</w:t>
            </w:r>
          </w:p>
        </w:tc>
      </w:tr>
      <w:tr w14:paraId="1E4A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61559B43">
            <w:pPr>
              <w:spacing w:after="0" w:line="240" w:lineRule="auto"/>
            </w:pPr>
            <w:r>
              <w:rPr>
                <w:sz w:val="18"/>
              </w:rPr>
              <w:t>AP-012</w:t>
            </w:r>
          </w:p>
        </w:tc>
        <w:tc>
          <w:tcPr>
            <w:tcW w:w="8520" w:type="dxa"/>
            <w:vAlign w:val="center"/>
          </w:tcPr>
          <w:p w14:paraId="70789CF1">
            <w:pPr>
              <w:spacing w:after="0" w:line="240" w:lineRule="auto"/>
            </w:pPr>
            <w:r>
              <w:rPr>
                <w:sz w:val="18"/>
              </w:rPr>
              <w:t>Platform shall support cohort management after selection.</w:t>
            </w:r>
          </w:p>
        </w:tc>
      </w:tr>
    </w:tbl>
    <w:p w14:paraId="1256BB70"/>
    <w:p w14:paraId="5EFC6A7E">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Application Form Categories</w:t>
      </w:r>
    </w:p>
    <w:p w14:paraId="219891DB">
      <w:pPr>
        <w:spacing w:after="0" w:line="300" w:lineRule="atLeast"/>
        <w:rPr>
          <w:rFonts w:ascii="Segoe UI" w:hAnsi="Segoe UI" w:eastAsia="Times New Roman" w:cs="Segoe UI"/>
          <w:b/>
          <w:sz w:val="21"/>
          <w:szCs w:val="21"/>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62"/>
        <w:gridCol w:w="7233"/>
      </w:tblGrid>
      <w:tr w14:paraId="7DA5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F5F5F5"/>
            <w:vAlign w:val="center"/>
          </w:tcPr>
          <w:p w14:paraId="733CB66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Programme Type</w:t>
            </w:r>
          </w:p>
        </w:tc>
        <w:tc>
          <w:tcPr>
            <w:tcW w:w="0" w:type="auto"/>
            <w:shd w:val="clear" w:color="auto" w:fill="F5F5F5"/>
            <w:vAlign w:val="center"/>
          </w:tcPr>
          <w:p w14:paraId="00DA3E8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Required Application Data</w:t>
            </w:r>
          </w:p>
        </w:tc>
      </w:tr>
      <w:tr w14:paraId="4C0A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CAB0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Bootcamp</w:t>
            </w:r>
          </w:p>
        </w:tc>
        <w:tc>
          <w:tcPr>
            <w:tcW w:w="0" w:type="auto"/>
            <w:vAlign w:val="center"/>
          </w:tcPr>
          <w:p w14:paraId="2FE0D03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Education level, skills interest, availability, motivation statement.</w:t>
            </w:r>
          </w:p>
        </w:tc>
      </w:tr>
      <w:tr w14:paraId="1399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D91B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Incubation</w:t>
            </w:r>
          </w:p>
        </w:tc>
        <w:tc>
          <w:tcPr>
            <w:tcW w:w="0" w:type="auto"/>
            <w:vAlign w:val="center"/>
          </w:tcPr>
          <w:p w14:paraId="6E260B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Startup name, idea summary, stage, sector, team size, problem statement.</w:t>
            </w:r>
          </w:p>
        </w:tc>
      </w:tr>
      <w:tr w14:paraId="78D4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C362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Acceleration</w:t>
            </w:r>
          </w:p>
        </w:tc>
        <w:tc>
          <w:tcPr>
            <w:tcW w:w="0" w:type="auto"/>
            <w:vAlign w:val="center"/>
          </w:tcPr>
          <w:p w14:paraId="780B4D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 status, traction, revenue, funding need, market opportunity.</w:t>
            </w:r>
          </w:p>
        </w:tc>
      </w:tr>
      <w:tr w14:paraId="7ED6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A44C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Sponsored Training</w:t>
            </w:r>
          </w:p>
        </w:tc>
        <w:tc>
          <w:tcPr>
            <w:tcW w:w="0" w:type="auto"/>
            <w:vAlign w:val="center"/>
          </w:tcPr>
          <w:p w14:paraId="233012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Demographics, eligibility, location, sponsor criteria.</w:t>
            </w:r>
          </w:p>
        </w:tc>
      </w:tr>
      <w:tr w14:paraId="7358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C058A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Corporate Nomination</w:t>
            </w:r>
          </w:p>
        </w:tc>
        <w:tc>
          <w:tcPr>
            <w:tcW w:w="0" w:type="auto"/>
            <w:vAlign w:val="center"/>
          </w:tcPr>
          <w:p w14:paraId="63B8CC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Organisation, department, staff ID, nominated by, approval status.</w:t>
            </w:r>
          </w:p>
        </w:tc>
      </w:tr>
      <w:tr w14:paraId="12A72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B04D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Certification Prep</w:t>
            </w:r>
          </w:p>
        </w:tc>
        <w:tc>
          <w:tcPr>
            <w:tcW w:w="0" w:type="auto"/>
            <w:vAlign w:val="center"/>
          </w:tcPr>
          <w:p w14:paraId="537449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body level, previous exam attempts, preferred subject papers.</w:t>
            </w:r>
          </w:p>
        </w:tc>
      </w:tr>
    </w:tbl>
    <w:p w14:paraId="410AB185">
      <w:pPr>
        <w:spacing w:after="0" w:line="300" w:lineRule="atLeast"/>
        <w:rPr>
          <w:rFonts w:ascii="Segoe UI" w:hAnsi="Segoe UI" w:eastAsia="Times New Roman" w:cs="Segoe UI"/>
          <w:b/>
          <w:sz w:val="21"/>
          <w:szCs w:val="21"/>
        </w:rPr>
      </w:pPr>
    </w:p>
    <w:p w14:paraId="3D89DDD7"/>
    <w:p w14:paraId="580B9509">
      <w:pPr>
        <w:pStyle w:val="3"/>
        <w:rPr>
          <w:rFonts w:ascii="Aptos Display" w:hAnsi="Aptos Display"/>
          <w:color w:val="008060"/>
        </w:rPr>
      </w:pPr>
      <w:r>
        <w:rPr>
          <w:rFonts w:ascii="Aptos Display" w:hAnsi="Aptos Display"/>
          <w:color w:val="008060"/>
        </w:rPr>
        <w:t>7.7 Module 7: Payment Gateway and Revenue Management</w:t>
      </w:r>
    </w:p>
    <w:p w14:paraId="5EB80EBE">
      <w:r>
        <w:t>Purpose</w:t>
      </w:r>
    </w:p>
    <w:p w14:paraId="462B0298">
      <w:r>
        <w:t>To support online payment and automate revenue capture.</w:t>
      </w:r>
    </w:p>
    <w:p w14:paraId="25E1B74C">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Functional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8237"/>
      </w:tblGrid>
      <w:tr w14:paraId="3B42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3" w:type="dxa"/>
            <w:shd w:val="clear" w:color="auto" w:fill="031C38"/>
            <w:vAlign w:val="center"/>
          </w:tcPr>
          <w:p w14:paraId="13642320">
            <w:pPr>
              <w:spacing w:after="0" w:line="240" w:lineRule="auto"/>
            </w:pPr>
            <w:r>
              <w:rPr>
                <w:b/>
                <w:color w:val="FFFFFF"/>
                <w:sz w:val="18"/>
              </w:rPr>
              <w:t>Requirement ID</w:t>
            </w:r>
          </w:p>
        </w:tc>
        <w:tc>
          <w:tcPr>
            <w:tcW w:w="8237" w:type="dxa"/>
            <w:shd w:val="clear" w:color="auto" w:fill="031C38"/>
            <w:vAlign w:val="center"/>
          </w:tcPr>
          <w:p w14:paraId="4295751E">
            <w:pPr>
              <w:spacing w:after="0" w:line="240" w:lineRule="auto"/>
            </w:pPr>
            <w:r>
              <w:rPr>
                <w:b/>
                <w:color w:val="FFFFFF"/>
                <w:sz w:val="18"/>
              </w:rPr>
              <w:t>Requirements</w:t>
            </w:r>
          </w:p>
        </w:tc>
      </w:tr>
      <w:tr w14:paraId="004B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D824325">
            <w:pPr>
              <w:spacing w:after="0" w:line="240" w:lineRule="auto"/>
            </w:pPr>
            <w:r>
              <w:rPr>
                <w:sz w:val="18"/>
              </w:rPr>
              <w:t>PAY-001</w:t>
            </w:r>
          </w:p>
        </w:tc>
        <w:tc>
          <w:tcPr>
            <w:tcW w:w="8237" w:type="dxa"/>
            <w:vAlign w:val="center"/>
          </w:tcPr>
          <w:p w14:paraId="58C8F539">
            <w:pPr>
              <w:spacing w:after="0" w:line="240" w:lineRule="auto"/>
            </w:pPr>
            <w:r>
              <w:rPr>
                <w:sz w:val="18"/>
              </w:rPr>
              <w:t>Platform shall support online payments for courses.</w:t>
            </w:r>
          </w:p>
        </w:tc>
      </w:tr>
      <w:tr w14:paraId="7752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905CC07">
            <w:pPr>
              <w:spacing w:after="0" w:line="240" w:lineRule="auto"/>
            </w:pPr>
            <w:r>
              <w:rPr>
                <w:sz w:val="18"/>
              </w:rPr>
              <w:t>PAY-002</w:t>
            </w:r>
          </w:p>
        </w:tc>
        <w:tc>
          <w:tcPr>
            <w:tcW w:w="8237" w:type="dxa"/>
            <w:vAlign w:val="center"/>
          </w:tcPr>
          <w:p w14:paraId="78EDC24B">
            <w:pPr>
              <w:spacing w:after="0" w:line="240" w:lineRule="auto"/>
            </w:pPr>
            <w:r>
              <w:rPr>
                <w:sz w:val="18"/>
              </w:rPr>
              <w:t>Platform shall integrate with Nigerian payment gateways such as Paystack, Flutterwave, Interswitch or bank transfer verification.</w:t>
            </w:r>
          </w:p>
        </w:tc>
      </w:tr>
      <w:tr w14:paraId="121C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6899C889">
            <w:pPr>
              <w:spacing w:after="0" w:line="240" w:lineRule="auto"/>
            </w:pPr>
            <w:r>
              <w:rPr>
                <w:sz w:val="18"/>
              </w:rPr>
              <w:t>PAY-003</w:t>
            </w:r>
          </w:p>
        </w:tc>
        <w:tc>
          <w:tcPr>
            <w:tcW w:w="8237" w:type="dxa"/>
            <w:vAlign w:val="center"/>
          </w:tcPr>
          <w:p w14:paraId="71A70765">
            <w:pPr>
              <w:spacing w:after="0" w:line="240" w:lineRule="auto"/>
            </w:pPr>
            <w:r>
              <w:rPr>
                <w:sz w:val="18"/>
              </w:rPr>
              <w:t>Platform shall support card payments.</w:t>
            </w:r>
          </w:p>
        </w:tc>
      </w:tr>
      <w:tr w14:paraId="57AD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FAA6B36">
            <w:pPr>
              <w:spacing w:after="0" w:line="240" w:lineRule="auto"/>
            </w:pPr>
            <w:r>
              <w:rPr>
                <w:sz w:val="18"/>
              </w:rPr>
              <w:t>PAY-004</w:t>
            </w:r>
          </w:p>
        </w:tc>
        <w:tc>
          <w:tcPr>
            <w:tcW w:w="8237" w:type="dxa"/>
            <w:vAlign w:val="center"/>
          </w:tcPr>
          <w:p w14:paraId="0A615A75">
            <w:pPr>
              <w:spacing w:after="0" w:line="240" w:lineRule="auto"/>
            </w:pPr>
            <w:r>
              <w:rPr>
                <w:sz w:val="18"/>
              </w:rPr>
              <w:t>Platform shall support bank transfer payment instructions.</w:t>
            </w:r>
          </w:p>
        </w:tc>
      </w:tr>
      <w:tr w14:paraId="1088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2402480">
            <w:pPr>
              <w:spacing w:after="0" w:line="240" w:lineRule="auto"/>
            </w:pPr>
            <w:r>
              <w:rPr>
                <w:sz w:val="18"/>
              </w:rPr>
              <w:t>PAY-005</w:t>
            </w:r>
          </w:p>
        </w:tc>
        <w:tc>
          <w:tcPr>
            <w:tcW w:w="8237" w:type="dxa"/>
            <w:vAlign w:val="center"/>
          </w:tcPr>
          <w:p w14:paraId="054BDC8B">
            <w:pPr>
              <w:spacing w:after="0" w:line="240" w:lineRule="auto"/>
            </w:pPr>
            <w:r>
              <w:rPr>
                <w:sz w:val="18"/>
              </w:rPr>
              <w:t>Platform shall generate invoice/receipt after payment.</w:t>
            </w:r>
          </w:p>
        </w:tc>
      </w:tr>
      <w:tr w14:paraId="1A5C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72D6CC1">
            <w:pPr>
              <w:spacing w:after="0" w:line="240" w:lineRule="auto"/>
            </w:pPr>
            <w:r>
              <w:rPr>
                <w:sz w:val="18"/>
              </w:rPr>
              <w:t>PAY-006</w:t>
            </w:r>
          </w:p>
        </w:tc>
        <w:tc>
          <w:tcPr>
            <w:tcW w:w="8237" w:type="dxa"/>
            <w:vAlign w:val="center"/>
          </w:tcPr>
          <w:p w14:paraId="304629D6">
            <w:pPr>
              <w:spacing w:after="0" w:line="240" w:lineRule="auto"/>
            </w:pPr>
            <w:r>
              <w:rPr>
                <w:sz w:val="18"/>
              </w:rPr>
              <w:t>Platform shall automatically grant access after successful payment.</w:t>
            </w:r>
          </w:p>
        </w:tc>
      </w:tr>
      <w:tr w14:paraId="0AFF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27AD6E7E">
            <w:pPr>
              <w:spacing w:after="0" w:line="240" w:lineRule="auto"/>
            </w:pPr>
            <w:r>
              <w:rPr>
                <w:sz w:val="18"/>
              </w:rPr>
              <w:t>PAY-007</w:t>
            </w:r>
          </w:p>
        </w:tc>
        <w:tc>
          <w:tcPr>
            <w:tcW w:w="8237" w:type="dxa"/>
            <w:vAlign w:val="center"/>
          </w:tcPr>
          <w:p w14:paraId="71B8E4C6">
            <w:pPr>
              <w:spacing w:after="0" w:line="240" w:lineRule="auto"/>
            </w:pPr>
            <w:r>
              <w:rPr>
                <w:sz w:val="18"/>
              </w:rPr>
              <w:t>Platform shall allow admin to manually approve offline payments.</w:t>
            </w:r>
          </w:p>
        </w:tc>
      </w:tr>
      <w:tr w14:paraId="698F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79C27C5">
            <w:pPr>
              <w:spacing w:after="0" w:line="240" w:lineRule="auto"/>
            </w:pPr>
            <w:r>
              <w:rPr>
                <w:sz w:val="18"/>
              </w:rPr>
              <w:t>PAY-008</w:t>
            </w:r>
          </w:p>
        </w:tc>
        <w:tc>
          <w:tcPr>
            <w:tcW w:w="8237" w:type="dxa"/>
            <w:vAlign w:val="center"/>
          </w:tcPr>
          <w:p w14:paraId="40BB01AB">
            <w:pPr>
              <w:spacing w:after="0" w:line="240" w:lineRule="auto"/>
            </w:pPr>
            <w:r>
              <w:rPr>
                <w:sz w:val="18"/>
              </w:rPr>
              <w:t>Platform shall support promo codes and discounts.</w:t>
            </w:r>
          </w:p>
        </w:tc>
      </w:tr>
      <w:tr w14:paraId="2FF4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A07768C">
            <w:pPr>
              <w:spacing w:after="0" w:line="240" w:lineRule="auto"/>
            </w:pPr>
            <w:r>
              <w:rPr>
                <w:sz w:val="18"/>
              </w:rPr>
              <w:t>PAY-009</w:t>
            </w:r>
          </w:p>
        </w:tc>
        <w:tc>
          <w:tcPr>
            <w:tcW w:w="8237" w:type="dxa"/>
            <w:vAlign w:val="center"/>
          </w:tcPr>
          <w:p w14:paraId="7528BEC9">
            <w:pPr>
              <w:spacing w:after="0" w:line="240" w:lineRule="auto"/>
            </w:pPr>
            <w:r>
              <w:rPr>
                <w:sz w:val="18"/>
              </w:rPr>
              <w:t>Platform shall support group payment for corporate clients.</w:t>
            </w:r>
          </w:p>
        </w:tc>
      </w:tr>
      <w:tr w14:paraId="2C12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AFA04E2">
            <w:pPr>
              <w:spacing w:after="0" w:line="240" w:lineRule="auto"/>
            </w:pPr>
            <w:r>
              <w:rPr>
                <w:sz w:val="18"/>
              </w:rPr>
              <w:t>PAY-010</w:t>
            </w:r>
          </w:p>
        </w:tc>
        <w:tc>
          <w:tcPr>
            <w:tcW w:w="8237" w:type="dxa"/>
            <w:vAlign w:val="center"/>
          </w:tcPr>
          <w:p w14:paraId="28604137">
            <w:pPr>
              <w:spacing w:after="0" w:line="240" w:lineRule="auto"/>
            </w:pPr>
            <w:r>
              <w:rPr>
                <w:sz w:val="18"/>
              </w:rPr>
              <w:t>Platform shall support partial payment or instalment plans where enabled.</w:t>
            </w:r>
          </w:p>
        </w:tc>
      </w:tr>
      <w:tr w14:paraId="5646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A0AD87E">
            <w:pPr>
              <w:spacing w:after="0" w:line="240" w:lineRule="auto"/>
            </w:pPr>
            <w:r>
              <w:rPr>
                <w:sz w:val="18"/>
              </w:rPr>
              <w:t>PAY-011</w:t>
            </w:r>
          </w:p>
        </w:tc>
        <w:tc>
          <w:tcPr>
            <w:tcW w:w="8237" w:type="dxa"/>
            <w:vAlign w:val="center"/>
          </w:tcPr>
          <w:p w14:paraId="36785CA5">
            <w:pPr>
              <w:spacing w:after="0" w:line="240" w:lineRule="auto"/>
            </w:pPr>
            <w:r>
              <w:rPr>
                <w:sz w:val="18"/>
              </w:rPr>
              <w:t>Platform shall track payment status: Pending, Successful, Failed, Refunded, Manually Confirmed.</w:t>
            </w:r>
          </w:p>
        </w:tc>
      </w:tr>
      <w:tr w14:paraId="6984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D1E710B">
            <w:pPr>
              <w:spacing w:after="0" w:line="240" w:lineRule="auto"/>
            </w:pPr>
            <w:r>
              <w:rPr>
                <w:sz w:val="18"/>
              </w:rPr>
              <w:t>PAY-012</w:t>
            </w:r>
          </w:p>
        </w:tc>
        <w:tc>
          <w:tcPr>
            <w:tcW w:w="8237" w:type="dxa"/>
            <w:vAlign w:val="center"/>
          </w:tcPr>
          <w:p w14:paraId="6A93C885">
            <w:pPr>
              <w:spacing w:after="0" w:line="240" w:lineRule="auto"/>
            </w:pPr>
            <w:r>
              <w:rPr>
                <w:sz w:val="18"/>
              </w:rPr>
              <w:t>Platform shall allow finance/admin team to export transaction reports.</w:t>
            </w:r>
          </w:p>
        </w:tc>
      </w:tr>
    </w:tbl>
    <w:p w14:paraId="5849E3E1"/>
    <w:p w14:paraId="5633EA08">
      <w:pPr>
        <w:pStyle w:val="4"/>
        <w:spacing w:line="300" w:lineRule="atLeast"/>
        <w:rPr>
          <w:rFonts w:ascii="Segoe UI" w:hAnsi="Segoe UI" w:eastAsia="Times New Roman" w:cs="Segoe UI"/>
        </w:rPr>
      </w:pPr>
      <w:r>
        <w:rPr>
          <w:rFonts w:ascii="Segoe UI" w:hAnsi="Segoe UI" w:cs="Segoe UI"/>
        </w:rPr>
        <w:t>Revenue Categories to Track</w:t>
      </w:r>
    </w:p>
    <w:p w14:paraId="771153F7">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Open course sales</w:t>
      </w:r>
    </w:p>
    <w:p w14:paraId="0BA00CFE">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Corporate training payments</w:t>
      </w:r>
    </w:p>
    <w:p w14:paraId="17603103">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Certification preparation fees</w:t>
      </w:r>
    </w:p>
    <w:p w14:paraId="43165918">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Application fees</w:t>
      </w:r>
    </w:p>
    <w:p w14:paraId="32BADF44">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Certificate replacement fees</w:t>
      </w:r>
    </w:p>
    <w:p w14:paraId="0F128339">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Subscription fees</w:t>
      </w:r>
    </w:p>
    <w:p w14:paraId="2B0FF974">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Event/masterclass fees</w:t>
      </w:r>
    </w:p>
    <w:p w14:paraId="4596B178">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Sponsored programme funding</w:t>
      </w:r>
    </w:p>
    <w:p w14:paraId="6C8A2AF9">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Digital product sales</w:t>
      </w:r>
    </w:p>
    <w:p w14:paraId="527A5A07">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Learning pathway bundle sales</w:t>
      </w:r>
    </w:p>
    <w:p w14:paraId="2B93CEF3"/>
    <w:p w14:paraId="3529C962">
      <w:pPr>
        <w:pStyle w:val="3"/>
        <w:rPr>
          <w:rFonts w:ascii="Aptos Display" w:hAnsi="Aptos Display"/>
          <w:color w:val="008060"/>
        </w:rPr>
      </w:pPr>
      <w:r>
        <w:rPr>
          <w:rFonts w:ascii="Aptos Display" w:hAnsi="Aptos Display"/>
          <w:color w:val="008060"/>
        </w:rPr>
        <w:t>7.8 Module 8: Certification Engine</w:t>
      </w:r>
    </w:p>
    <w:p w14:paraId="62DB4E70">
      <w:r>
        <w:t xml:space="preserve">Purpose </w:t>
      </w:r>
    </w:p>
    <w:p w14:paraId="69DC2C19">
      <w:r>
        <w:t>To issue credible digital certificates after successful completion.</w:t>
      </w:r>
    </w:p>
    <w:p w14:paraId="78F0DED6">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Functional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8237"/>
      </w:tblGrid>
      <w:tr w14:paraId="3902C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031C38"/>
            <w:vAlign w:val="center"/>
          </w:tcPr>
          <w:p w14:paraId="690CBA18">
            <w:pPr>
              <w:spacing w:after="0" w:line="240" w:lineRule="auto"/>
            </w:pPr>
            <w:r>
              <w:rPr>
                <w:b/>
                <w:color w:val="FFFFFF"/>
                <w:sz w:val="18"/>
              </w:rPr>
              <w:t>Requirement ID</w:t>
            </w:r>
          </w:p>
        </w:tc>
        <w:tc>
          <w:tcPr>
            <w:tcW w:w="8237" w:type="dxa"/>
            <w:shd w:val="clear" w:color="auto" w:fill="031C38"/>
            <w:vAlign w:val="center"/>
          </w:tcPr>
          <w:p w14:paraId="43500F1E">
            <w:pPr>
              <w:spacing w:after="0" w:line="240" w:lineRule="auto"/>
            </w:pPr>
            <w:r>
              <w:rPr>
                <w:b/>
                <w:color w:val="FFFFFF"/>
                <w:sz w:val="18"/>
              </w:rPr>
              <w:t>Requirements</w:t>
            </w:r>
          </w:p>
        </w:tc>
      </w:tr>
      <w:tr w14:paraId="04BA2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F27BB10">
            <w:pPr>
              <w:spacing w:after="0" w:line="240" w:lineRule="auto"/>
            </w:pPr>
            <w:r>
              <w:rPr>
                <w:sz w:val="18"/>
              </w:rPr>
              <w:t>CERT-001</w:t>
            </w:r>
          </w:p>
        </w:tc>
        <w:tc>
          <w:tcPr>
            <w:tcW w:w="8237" w:type="dxa"/>
            <w:vAlign w:val="center"/>
          </w:tcPr>
          <w:p w14:paraId="43E07D98">
            <w:pPr>
              <w:spacing w:after="0" w:line="240" w:lineRule="auto"/>
            </w:pPr>
            <w:r>
              <w:rPr>
                <w:sz w:val="18"/>
              </w:rPr>
              <w:t>Platform shall issue certificates after course completion criteria are met.</w:t>
            </w:r>
          </w:p>
        </w:tc>
      </w:tr>
      <w:tr w14:paraId="7626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591C00D">
            <w:pPr>
              <w:spacing w:after="0" w:line="240" w:lineRule="auto"/>
            </w:pPr>
            <w:r>
              <w:rPr>
                <w:sz w:val="18"/>
              </w:rPr>
              <w:t>CERT-002</w:t>
            </w:r>
          </w:p>
        </w:tc>
        <w:tc>
          <w:tcPr>
            <w:tcW w:w="8237" w:type="dxa"/>
            <w:vAlign w:val="center"/>
          </w:tcPr>
          <w:p w14:paraId="40477461">
            <w:pPr>
              <w:spacing w:after="0" w:line="240" w:lineRule="auto"/>
            </w:pPr>
            <w:r>
              <w:rPr>
                <w:sz w:val="18"/>
              </w:rPr>
              <w:t>Certificate shall include learner name, course title, completion date, certificate ID and LANI Academy branding.</w:t>
            </w:r>
          </w:p>
        </w:tc>
      </w:tr>
      <w:tr w14:paraId="6152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684C0718">
            <w:pPr>
              <w:spacing w:after="0" w:line="240" w:lineRule="auto"/>
            </w:pPr>
            <w:r>
              <w:rPr>
                <w:sz w:val="18"/>
              </w:rPr>
              <w:t>CERT-003</w:t>
            </w:r>
          </w:p>
        </w:tc>
        <w:tc>
          <w:tcPr>
            <w:tcW w:w="8237" w:type="dxa"/>
            <w:vAlign w:val="center"/>
          </w:tcPr>
          <w:p w14:paraId="220569DB">
            <w:pPr>
              <w:spacing w:after="0" w:line="240" w:lineRule="auto"/>
            </w:pPr>
            <w:r>
              <w:rPr>
                <w:sz w:val="18"/>
              </w:rPr>
              <w:t>Certificate shall include QR code or verification link.</w:t>
            </w:r>
          </w:p>
        </w:tc>
      </w:tr>
      <w:tr w14:paraId="53AB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38E6F88">
            <w:pPr>
              <w:spacing w:after="0" w:line="240" w:lineRule="auto"/>
            </w:pPr>
            <w:r>
              <w:rPr>
                <w:sz w:val="18"/>
              </w:rPr>
              <w:t>CERT-004</w:t>
            </w:r>
          </w:p>
        </w:tc>
        <w:tc>
          <w:tcPr>
            <w:tcW w:w="8237" w:type="dxa"/>
            <w:vAlign w:val="center"/>
          </w:tcPr>
          <w:p w14:paraId="69530B8E">
            <w:pPr>
              <w:spacing w:after="0" w:line="240" w:lineRule="auto"/>
            </w:pPr>
            <w:r>
              <w:rPr>
                <w:sz w:val="18"/>
              </w:rPr>
              <w:t>Platform shall maintain certificate database.</w:t>
            </w:r>
          </w:p>
        </w:tc>
      </w:tr>
      <w:tr w14:paraId="1E7B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7C5B8CB">
            <w:pPr>
              <w:spacing w:after="0" w:line="240" w:lineRule="auto"/>
            </w:pPr>
            <w:r>
              <w:rPr>
                <w:sz w:val="18"/>
              </w:rPr>
              <w:t>CERT-005</w:t>
            </w:r>
          </w:p>
        </w:tc>
        <w:tc>
          <w:tcPr>
            <w:tcW w:w="8237" w:type="dxa"/>
            <w:vAlign w:val="center"/>
          </w:tcPr>
          <w:p w14:paraId="7A449588">
            <w:pPr>
              <w:spacing w:after="0" w:line="240" w:lineRule="auto"/>
            </w:pPr>
            <w:r>
              <w:rPr>
                <w:sz w:val="18"/>
              </w:rPr>
              <w:t>Learner shall be able to download certificate from dashboard.</w:t>
            </w:r>
          </w:p>
        </w:tc>
      </w:tr>
      <w:tr w14:paraId="7DC6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4B179FE">
            <w:pPr>
              <w:spacing w:after="0" w:line="240" w:lineRule="auto"/>
            </w:pPr>
            <w:r>
              <w:rPr>
                <w:sz w:val="18"/>
              </w:rPr>
              <w:t>CERT-006</w:t>
            </w:r>
          </w:p>
        </w:tc>
        <w:tc>
          <w:tcPr>
            <w:tcW w:w="8237" w:type="dxa"/>
            <w:vAlign w:val="center"/>
          </w:tcPr>
          <w:p w14:paraId="32534B21">
            <w:pPr>
              <w:spacing w:after="0" w:line="240" w:lineRule="auto"/>
            </w:pPr>
            <w:r>
              <w:rPr>
                <w:sz w:val="18"/>
              </w:rPr>
              <w:t>Admin shall be able to revoke or reissue certificates where necessary.</w:t>
            </w:r>
          </w:p>
        </w:tc>
      </w:tr>
      <w:tr w14:paraId="54D3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D01846B">
            <w:pPr>
              <w:spacing w:after="0" w:line="240" w:lineRule="auto"/>
            </w:pPr>
            <w:r>
              <w:rPr>
                <w:sz w:val="18"/>
              </w:rPr>
              <w:t>CERT-007</w:t>
            </w:r>
          </w:p>
        </w:tc>
        <w:tc>
          <w:tcPr>
            <w:tcW w:w="8237" w:type="dxa"/>
            <w:vAlign w:val="center"/>
          </w:tcPr>
          <w:p w14:paraId="702E58ED">
            <w:pPr>
              <w:spacing w:after="0" w:line="240" w:lineRule="auto"/>
            </w:pPr>
            <w:r>
              <w:rPr>
                <w:sz w:val="18"/>
              </w:rPr>
              <w:t>Platform shall support multiple certificate templates.</w:t>
            </w:r>
          </w:p>
        </w:tc>
      </w:tr>
      <w:tr w14:paraId="648B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B00D200">
            <w:pPr>
              <w:spacing w:after="0" w:line="240" w:lineRule="auto"/>
            </w:pPr>
            <w:r>
              <w:rPr>
                <w:sz w:val="18"/>
              </w:rPr>
              <w:t>CERT-008</w:t>
            </w:r>
          </w:p>
        </w:tc>
        <w:tc>
          <w:tcPr>
            <w:tcW w:w="8237" w:type="dxa"/>
            <w:vAlign w:val="center"/>
          </w:tcPr>
          <w:p w14:paraId="11A4DA5E">
            <w:pPr>
              <w:spacing w:after="0" w:line="240" w:lineRule="auto"/>
            </w:pPr>
            <w:r>
              <w:rPr>
                <w:sz w:val="18"/>
              </w:rPr>
              <w:t>Platform shall support certificate categories: Completion, Participation, Professional Preparation, Executive Programme, Corporate Training.</w:t>
            </w:r>
          </w:p>
        </w:tc>
      </w:tr>
      <w:tr w14:paraId="1892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9C6B559">
            <w:pPr>
              <w:spacing w:after="0" w:line="240" w:lineRule="auto"/>
            </w:pPr>
            <w:r>
              <w:rPr>
                <w:sz w:val="18"/>
              </w:rPr>
              <w:t>CERT-009</w:t>
            </w:r>
          </w:p>
        </w:tc>
        <w:tc>
          <w:tcPr>
            <w:tcW w:w="8237" w:type="dxa"/>
            <w:vAlign w:val="center"/>
          </w:tcPr>
          <w:p w14:paraId="5748B0EB">
            <w:pPr>
              <w:spacing w:after="0" w:line="240" w:lineRule="auto"/>
            </w:pPr>
            <w:r>
              <w:rPr>
                <w:sz w:val="18"/>
              </w:rPr>
              <w:t>Platform shall allow public verification of certificate ID.</w:t>
            </w:r>
          </w:p>
        </w:tc>
      </w:tr>
      <w:tr w14:paraId="7FE7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6634D53B">
            <w:pPr>
              <w:spacing w:after="0" w:line="240" w:lineRule="auto"/>
            </w:pPr>
            <w:r>
              <w:rPr>
                <w:sz w:val="18"/>
              </w:rPr>
              <w:t>CERT-010</w:t>
            </w:r>
          </w:p>
        </w:tc>
        <w:tc>
          <w:tcPr>
            <w:tcW w:w="8237" w:type="dxa"/>
            <w:vAlign w:val="center"/>
          </w:tcPr>
          <w:p w14:paraId="284F33DE">
            <w:pPr>
              <w:spacing w:after="0" w:line="240" w:lineRule="auto"/>
            </w:pPr>
            <w:r>
              <w:rPr>
                <w:sz w:val="18"/>
              </w:rPr>
              <w:t>Platform shall prevent certificate generation if learner has not met completion requirements.</w:t>
            </w:r>
          </w:p>
        </w:tc>
      </w:tr>
    </w:tbl>
    <w:p w14:paraId="76BB9A14"/>
    <w:p w14:paraId="3FE439C9">
      <w:pPr>
        <w:spacing w:after="0" w:line="300" w:lineRule="atLeast"/>
        <w:rPr>
          <w:rFonts w:ascii="Segoe UI" w:hAnsi="Segoe UI" w:eastAsia="Times New Roman" w:cs="Segoe UI"/>
          <w:b/>
          <w:sz w:val="21"/>
          <w:szCs w:val="21"/>
        </w:rPr>
      </w:pPr>
      <w:r>
        <w:rPr>
          <w:rFonts w:ascii="Segoe UI" w:hAnsi="Segoe UI" w:eastAsia="Times New Roman" w:cs="Segoe UI"/>
          <w:b/>
          <w:sz w:val="21"/>
          <w:szCs w:val="21"/>
        </w:rPr>
        <w:t>Certificate Rules</w:t>
      </w:r>
    </w:p>
    <w:tbl>
      <w:tblPr>
        <w:tblStyle w:val="12"/>
        <w:tblW w:w="0" w:type="auto"/>
        <w:tblCellSpacing w:w="15" w:type="dxa"/>
        <w:tblInd w:w="0" w:type="dxa"/>
        <w:tblLayout w:type="autofit"/>
        <w:tblCellMar>
          <w:top w:w="15" w:type="dxa"/>
          <w:left w:w="15" w:type="dxa"/>
          <w:bottom w:w="15" w:type="dxa"/>
          <w:right w:w="15" w:type="dxa"/>
        </w:tblCellMar>
      </w:tblPr>
      <w:tblGrid>
        <w:gridCol w:w="2424"/>
        <w:gridCol w:w="7701"/>
      </w:tblGrid>
      <w:tr w14:paraId="135EAFB0">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88102F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Programme Type</w:t>
            </w:r>
          </w:p>
        </w:tc>
        <w:tc>
          <w:tcPr>
            <w:tcW w:w="7656" w:type="dxa"/>
            <w:tcBorders>
              <w:top w:val="single" w:color="E6E6E6" w:sz="6" w:space="0"/>
              <w:left w:val="single" w:color="E6E6E6" w:sz="6" w:space="0"/>
              <w:bottom w:val="single" w:color="E6E6E6" w:sz="6" w:space="0"/>
              <w:right w:val="single" w:color="E6E6E6" w:sz="6" w:space="0"/>
            </w:tcBorders>
            <w:shd w:val="clear" w:color="auto" w:fill="F5F5F5"/>
            <w:vAlign w:val="center"/>
          </w:tcPr>
          <w:p w14:paraId="4C526B2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Certification Requirement</w:t>
            </w:r>
          </w:p>
        </w:tc>
      </w:tr>
      <w:tr w14:paraId="5CCEA8B4">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DA5FF1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Self-Paced Course</w:t>
            </w:r>
          </w:p>
        </w:tc>
        <w:tc>
          <w:tcPr>
            <w:tcW w:w="7656" w:type="dxa"/>
            <w:tcBorders>
              <w:top w:val="single" w:color="E6E6E6" w:sz="6" w:space="0"/>
              <w:left w:val="single" w:color="E6E6E6" w:sz="6" w:space="0"/>
              <w:bottom w:val="single" w:color="E6E6E6" w:sz="6" w:space="0"/>
              <w:right w:val="single" w:color="E6E6E6" w:sz="6" w:space="0"/>
            </w:tcBorders>
            <w:vAlign w:val="center"/>
          </w:tcPr>
          <w:p w14:paraId="5055BB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Completion of all modules and quiz threshold.</w:t>
            </w:r>
          </w:p>
        </w:tc>
      </w:tr>
      <w:tr w14:paraId="1C97C5B7">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78F1903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Instructor-Led Course</w:t>
            </w:r>
          </w:p>
        </w:tc>
        <w:tc>
          <w:tcPr>
            <w:tcW w:w="7656" w:type="dxa"/>
            <w:tcBorders>
              <w:top w:val="single" w:color="E6E6E6" w:sz="6" w:space="0"/>
              <w:left w:val="single" w:color="E6E6E6" w:sz="6" w:space="0"/>
              <w:bottom w:val="single" w:color="E6E6E6" w:sz="6" w:space="0"/>
              <w:right w:val="single" w:color="E6E6E6" w:sz="6" w:space="0"/>
            </w:tcBorders>
            <w:vAlign w:val="center"/>
          </w:tcPr>
          <w:p w14:paraId="6EDBEE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Attendance + assessment + facilitator approval.</w:t>
            </w:r>
          </w:p>
        </w:tc>
      </w:tr>
      <w:tr w14:paraId="67B74DA5">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5F7DC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Corporate Programme</w:t>
            </w:r>
          </w:p>
        </w:tc>
        <w:tc>
          <w:tcPr>
            <w:tcW w:w="7656" w:type="dxa"/>
            <w:tcBorders>
              <w:top w:val="single" w:color="E6E6E6" w:sz="6" w:space="0"/>
              <w:left w:val="single" w:color="E6E6E6" w:sz="6" w:space="0"/>
              <w:bottom w:val="single" w:color="E6E6E6" w:sz="6" w:space="0"/>
              <w:right w:val="single" w:color="E6E6E6" w:sz="6" w:space="0"/>
            </w:tcBorders>
            <w:vAlign w:val="center"/>
          </w:tcPr>
          <w:p w14:paraId="433B27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Attendance + client-specific completion criteria.</w:t>
            </w:r>
          </w:p>
        </w:tc>
      </w:tr>
      <w:tr w14:paraId="29245BAD">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71AF5D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Certification Prep</w:t>
            </w:r>
          </w:p>
        </w:tc>
        <w:tc>
          <w:tcPr>
            <w:tcW w:w="7656" w:type="dxa"/>
            <w:tcBorders>
              <w:top w:val="single" w:color="E6E6E6" w:sz="6" w:space="0"/>
              <w:left w:val="single" w:color="E6E6E6" w:sz="6" w:space="0"/>
              <w:bottom w:val="single" w:color="E6E6E6" w:sz="6" w:space="0"/>
              <w:right w:val="single" w:color="E6E6E6" w:sz="6" w:space="0"/>
            </w:tcBorders>
            <w:vAlign w:val="center"/>
          </w:tcPr>
          <w:p w14:paraId="6A3D2F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Attendance and mock assessment participation.</w:t>
            </w:r>
          </w:p>
        </w:tc>
      </w:tr>
      <w:tr w14:paraId="2B57A254">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35DED71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Bootcamp</w:t>
            </w:r>
          </w:p>
        </w:tc>
        <w:tc>
          <w:tcPr>
            <w:tcW w:w="7656" w:type="dxa"/>
            <w:tcBorders>
              <w:top w:val="single" w:color="E6E6E6" w:sz="6" w:space="0"/>
              <w:left w:val="single" w:color="E6E6E6" w:sz="6" w:space="0"/>
              <w:bottom w:val="single" w:color="E6E6E6" w:sz="6" w:space="0"/>
              <w:right w:val="single" w:color="E6E6E6" w:sz="6" w:space="0"/>
            </w:tcBorders>
            <w:vAlign w:val="center"/>
          </w:tcPr>
          <w:p w14:paraId="2EA50D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Project submission + facilitator evaluation.</w:t>
            </w:r>
          </w:p>
        </w:tc>
      </w:tr>
      <w:tr w14:paraId="78DFA130">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6FF1BF3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Incubation/Acceleration</w:t>
            </w:r>
          </w:p>
        </w:tc>
        <w:tc>
          <w:tcPr>
            <w:tcW w:w="7656" w:type="dxa"/>
            <w:tcBorders>
              <w:top w:val="single" w:color="E6E6E6" w:sz="6" w:space="0"/>
              <w:left w:val="single" w:color="E6E6E6" w:sz="6" w:space="0"/>
              <w:bottom w:val="single" w:color="E6E6E6" w:sz="6" w:space="0"/>
              <w:right w:val="single" w:color="E6E6E6" w:sz="6" w:space="0"/>
            </w:tcBorders>
            <w:vAlign w:val="center"/>
          </w:tcPr>
          <w:p w14:paraId="095546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Completion of milestones and demo/pitch participation.</w:t>
            </w:r>
          </w:p>
        </w:tc>
      </w:tr>
    </w:tbl>
    <w:p w14:paraId="7CDF2A40"/>
    <w:p w14:paraId="0CB9FAE3">
      <w:pPr>
        <w:pStyle w:val="2"/>
      </w:pPr>
      <w:r>
        <w:rPr>
          <w:rFonts w:ascii="Aptos Display" w:hAnsi="Aptos Display"/>
          <w:color w:val="031C38"/>
        </w:rPr>
        <w:t>8. Thematic Academy Structure</w:t>
      </w:r>
    </w:p>
    <w:p w14:paraId="749BB353">
      <w:r>
        <w:t>The platform should organise all training offerings into eight thematic academies / capability pillars. The internal LANI Consulting profile identifies core business focus areas across Human Capital Development, Management and Strategy, Fintech, Humanitarian/International Development, Financial Services/Tax Advisory, ICT, Agricultural Consulting and Sustainability.  The LANI Academy profile also references Management, Human Capital, Finance, ICT, Fintech, Agriculture and Development training coverage.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CA6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49330594">
            <w:pPr>
              <w:spacing w:after="0" w:line="240" w:lineRule="auto"/>
            </w:pPr>
            <w:r>
              <w:rPr>
                <w:b/>
                <w:color w:val="FFFFFF"/>
                <w:sz w:val="18"/>
              </w:rPr>
              <w:t>Thematic Area</w:t>
            </w:r>
          </w:p>
        </w:tc>
        <w:tc>
          <w:tcPr>
            <w:tcW w:w="3360" w:type="dxa"/>
            <w:shd w:val="clear" w:color="auto" w:fill="031C38"/>
            <w:vAlign w:val="center"/>
          </w:tcPr>
          <w:p w14:paraId="78BB2EDD">
            <w:pPr>
              <w:spacing w:after="0" w:line="240" w:lineRule="auto"/>
            </w:pPr>
            <w:r>
              <w:rPr>
                <w:b/>
                <w:color w:val="FFFFFF"/>
                <w:sz w:val="18"/>
              </w:rPr>
              <w:t>Platform Label</w:t>
            </w:r>
          </w:p>
        </w:tc>
        <w:tc>
          <w:tcPr>
            <w:tcW w:w="3360" w:type="dxa"/>
            <w:shd w:val="clear" w:color="auto" w:fill="031C38"/>
            <w:vAlign w:val="center"/>
          </w:tcPr>
          <w:p w14:paraId="5352095C">
            <w:pPr>
              <w:spacing w:after="0" w:line="240" w:lineRule="auto"/>
            </w:pPr>
            <w:r>
              <w:rPr>
                <w:b/>
                <w:color w:val="FFFFFF"/>
                <w:sz w:val="18"/>
              </w:rPr>
              <w:t>Course Examples</w:t>
            </w:r>
          </w:p>
        </w:tc>
      </w:tr>
      <w:tr w14:paraId="176D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1F56A96">
            <w:pPr>
              <w:spacing w:after="0" w:line="240" w:lineRule="auto"/>
            </w:pPr>
            <w:r>
              <w:rPr>
                <w:sz w:val="18"/>
              </w:rPr>
              <w:t>1. ICT and Digital Transformation</w:t>
            </w:r>
          </w:p>
        </w:tc>
        <w:tc>
          <w:tcPr>
            <w:tcW w:w="3360" w:type="dxa"/>
            <w:vAlign w:val="center"/>
          </w:tcPr>
          <w:p w14:paraId="2112C500">
            <w:pPr>
              <w:spacing w:after="0" w:line="240" w:lineRule="auto"/>
            </w:pPr>
            <w:r>
              <w:rPr>
                <w:sz w:val="18"/>
              </w:rPr>
              <w:t>LANI Digital &amp; ICT Academy</w:t>
            </w:r>
          </w:p>
        </w:tc>
        <w:tc>
          <w:tcPr>
            <w:tcW w:w="3360" w:type="dxa"/>
            <w:vAlign w:val="center"/>
          </w:tcPr>
          <w:p w14:paraId="3D1A837E">
            <w:pPr>
              <w:spacing w:after="0" w:line="240" w:lineRule="auto"/>
            </w:pPr>
            <w:r>
              <w:rPr>
                <w:sz w:val="18"/>
              </w:rPr>
              <w:t>PowerApps, Power Automate, SharePoint, Data Analytics, Cybersecurity, AI, Cloud, Digital Literacy</w:t>
            </w:r>
          </w:p>
        </w:tc>
      </w:tr>
      <w:tr w14:paraId="7160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2C7BD2B">
            <w:pPr>
              <w:spacing w:after="0" w:line="240" w:lineRule="auto"/>
            </w:pPr>
            <w:r>
              <w:rPr>
                <w:sz w:val="18"/>
              </w:rPr>
              <w:t>2. Human Capital Development</w:t>
            </w:r>
          </w:p>
        </w:tc>
        <w:tc>
          <w:tcPr>
            <w:tcW w:w="3360" w:type="dxa"/>
            <w:vAlign w:val="center"/>
          </w:tcPr>
          <w:p w14:paraId="3F6C2A3F">
            <w:pPr>
              <w:spacing w:after="0" w:line="240" w:lineRule="auto"/>
            </w:pPr>
            <w:r>
              <w:rPr>
                <w:sz w:val="18"/>
              </w:rPr>
              <w:t>LANI Human Capital Academy</w:t>
            </w:r>
          </w:p>
        </w:tc>
        <w:tc>
          <w:tcPr>
            <w:tcW w:w="3360" w:type="dxa"/>
            <w:vAlign w:val="center"/>
          </w:tcPr>
          <w:p w14:paraId="44A3F299">
            <w:pPr>
              <w:spacing w:after="0" w:line="240" w:lineRule="auto"/>
            </w:pPr>
            <w:r>
              <w:rPr>
                <w:sz w:val="18"/>
              </w:rPr>
              <w:t>Leadership, Talent Development, Performance Management, Workplace Productivity, Coaching</w:t>
            </w:r>
          </w:p>
        </w:tc>
      </w:tr>
      <w:tr w14:paraId="2832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D512A0F">
            <w:pPr>
              <w:spacing w:after="0" w:line="240" w:lineRule="auto"/>
            </w:pPr>
            <w:r>
              <w:rPr>
                <w:sz w:val="18"/>
              </w:rPr>
              <w:t>3. Management and Strategy Consulting</w:t>
            </w:r>
          </w:p>
        </w:tc>
        <w:tc>
          <w:tcPr>
            <w:tcW w:w="3360" w:type="dxa"/>
            <w:vAlign w:val="center"/>
          </w:tcPr>
          <w:p w14:paraId="39B5DACD">
            <w:pPr>
              <w:spacing w:after="0" w:line="240" w:lineRule="auto"/>
            </w:pPr>
            <w:r>
              <w:rPr>
                <w:sz w:val="18"/>
              </w:rPr>
              <w:t>LANI Management &amp; Strategy Academy</w:t>
            </w:r>
          </w:p>
        </w:tc>
        <w:tc>
          <w:tcPr>
            <w:tcW w:w="3360" w:type="dxa"/>
            <w:vAlign w:val="center"/>
          </w:tcPr>
          <w:p w14:paraId="694E5F80">
            <w:pPr>
              <w:spacing w:after="0" w:line="240" w:lineRule="auto"/>
            </w:pPr>
            <w:r>
              <w:rPr>
                <w:sz w:val="18"/>
              </w:rPr>
              <w:t>Strategic Planning, Business Process Improvement, Governance, Change Management</w:t>
            </w:r>
          </w:p>
        </w:tc>
      </w:tr>
      <w:tr w14:paraId="6BB0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783AC6D">
            <w:pPr>
              <w:spacing w:after="0" w:line="240" w:lineRule="auto"/>
            </w:pPr>
            <w:r>
              <w:rPr>
                <w:sz w:val="18"/>
              </w:rPr>
              <w:t>4. Finance, Risk, Tax and Compliance</w:t>
            </w:r>
          </w:p>
        </w:tc>
        <w:tc>
          <w:tcPr>
            <w:tcW w:w="3360" w:type="dxa"/>
            <w:vAlign w:val="center"/>
          </w:tcPr>
          <w:p w14:paraId="5BD8A68F">
            <w:pPr>
              <w:spacing w:after="0" w:line="240" w:lineRule="auto"/>
            </w:pPr>
            <w:r>
              <w:rPr>
                <w:sz w:val="18"/>
              </w:rPr>
              <w:t>LANI Finance, Risk &amp; Compliance Academy</w:t>
            </w:r>
          </w:p>
        </w:tc>
        <w:tc>
          <w:tcPr>
            <w:tcW w:w="3360" w:type="dxa"/>
            <w:vAlign w:val="center"/>
          </w:tcPr>
          <w:p w14:paraId="4404A179">
            <w:pPr>
              <w:spacing w:after="0" w:line="240" w:lineRule="auto"/>
            </w:pPr>
            <w:r>
              <w:rPr>
                <w:sz w:val="18"/>
              </w:rPr>
              <w:t>Tax Audit, Risk Management, Credit Analysis, Internal Control, Compliance</w:t>
            </w:r>
          </w:p>
        </w:tc>
      </w:tr>
      <w:tr w14:paraId="156C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1814210">
            <w:pPr>
              <w:spacing w:after="0" w:line="240" w:lineRule="auto"/>
            </w:pPr>
            <w:r>
              <w:rPr>
                <w:sz w:val="18"/>
              </w:rPr>
              <w:t>5. Agribusiness and Livelihoods</w:t>
            </w:r>
          </w:p>
        </w:tc>
        <w:tc>
          <w:tcPr>
            <w:tcW w:w="3360" w:type="dxa"/>
            <w:vAlign w:val="center"/>
          </w:tcPr>
          <w:p w14:paraId="45884D91">
            <w:pPr>
              <w:spacing w:after="0" w:line="240" w:lineRule="auto"/>
            </w:pPr>
            <w:r>
              <w:rPr>
                <w:sz w:val="18"/>
              </w:rPr>
              <w:t>LANI Agribusiness Academy</w:t>
            </w:r>
          </w:p>
        </w:tc>
        <w:tc>
          <w:tcPr>
            <w:tcW w:w="3360" w:type="dxa"/>
            <w:vAlign w:val="center"/>
          </w:tcPr>
          <w:p w14:paraId="0818D32F">
            <w:pPr>
              <w:spacing w:after="0" w:line="240" w:lineRule="auto"/>
            </w:pPr>
            <w:r>
              <w:rPr>
                <w:sz w:val="18"/>
              </w:rPr>
              <w:t>Agribusiness, Apiary Management, Value Chain Development, Cooperative Training</w:t>
            </w:r>
          </w:p>
        </w:tc>
      </w:tr>
      <w:tr w14:paraId="6DA7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D1C5D79">
            <w:pPr>
              <w:spacing w:after="0" w:line="240" w:lineRule="auto"/>
            </w:pPr>
            <w:r>
              <w:rPr>
                <w:sz w:val="18"/>
              </w:rPr>
              <w:t>6. Sustainability and ESG</w:t>
            </w:r>
          </w:p>
        </w:tc>
        <w:tc>
          <w:tcPr>
            <w:tcW w:w="3360" w:type="dxa"/>
            <w:vAlign w:val="center"/>
          </w:tcPr>
          <w:p w14:paraId="3AF5F590">
            <w:pPr>
              <w:spacing w:after="0" w:line="240" w:lineRule="auto"/>
            </w:pPr>
            <w:r>
              <w:rPr>
                <w:sz w:val="18"/>
              </w:rPr>
              <w:t>LANI Sustainability Academy</w:t>
            </w:r>
          </w:p>
        </w:tc>
        <w:tc>
          <w:tcPr>
            <w:tcW w:w="3360" w:type="dxa"/>
            <w:vAlign w:val="center"/>
          </w:tcPr>
          <w:p w14:paraId="0B998CFD">
            <w:pPr>
              <w:spacing w:after="0" w:line="240" w:lineRule="auto"/>
            </w:pPr>
            <w:r>
              <w:rPr>
                <w:sz w:val="18"/>
              </w:rPr>
              <w:t>ESG, Climate Risk, Waste Management, Sustainable Supply Chains, Carbon Literacy</w:t>
            </w:r>
          </w:p>
        </w:tc>
      </w:tr>
      <w:tr w14:paraId="475F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482ABEC">
            <w:pPr>
              <w:spacing w:after="0" w:line="240" w:lineRule="auto"/>
            </w:pPr>
            <w:r>
              <w:rPr>
                <w:sz w:val="18"/>
              </w:rPr>
              <w:t>7. Development, Humanitarian and Social Impact</w:t>
            </w:r>
          </w:p>
        </w:tc>
        <w:tc>
          <w:tcPr>
            <w:tcW w:w="3360" w:type="dxa"/>
            <w:vAlign w:val="center"/>
          </w:tcPr>
          <w:p w14:paraId="7061C41C">
            <w:pPr>
              <w:spacing w:after="0" w:line="240" w:lineRule="auto"/>
            </w:pPr>
            <w:r>
              <w:rPr>
                <w:sz w:val="18"/>
              </w:rPr>
              <w:t>LANI Development Academy</w:t>
            </w:r>
          </w:p>
        </w:tc>
        <w:tc>
          <w:tcPr>
            <w:tcW w:w="3360" w:type="dxa"/>
            <w:vAlign w:val="center"/>
          </w:tcPr>
          <w:p w14:paraId="1535700A">
            <w:pPr>
              <w:spacing w:after="0" w:line="240" w:lineRule="auto"/>
            </w:pPr>
            <w:r>
              <w:rPr>
                <w:sz w:val="18"/>
              </w:rPr>
              <w:t>M&amp;E, Proposal Writing, Donor Mapping, Livelihoods, GBV Programme Support, Reintegration</w:t>
            </w:r>
          </w:p>
        </w:tc>
      </w:tr>
      <w:tr w14:paraId="52F8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22ABC7E">
            <w:pPr>
              <w:spacing w:after="0" w:line="240" w:lineRule="auto"/>
            </w:pPr>
            <w:r>
              <w:rPr>
                <w:sz w:val="18"/>
              </w:rPr>
              <w:t>8. Merchandising, Retail, Enterprise and Creative Skills</w:t>
            </w:r>
          </w:p>
        </w:tc>
        <w:tc>
          <w:tcPr>
            <w:tcW w:w="3360" w:type="dxa"/>
            <w:vAlign w:val="center"/>
          </w:tcPr>
          <w:p w14:paraId="4DC8EE0E">
            <w:pPr>
              <w:spacing w:after="0" w:line="240" w:lineRule="auto"/>
            </w:pPr>
            <w:r>
              <w:rPr>
                <w:sz w:val="18"/>
              </w:rPr>
              <w:t>LANI Enterprise &amp; Merchandising Academy</w:t>
            </w:r>
          </w:p>
        </w:tc>
        <w:tc>
          <w:tcPr>
            <w:tcW w:w="3360" w:type="dxa"/>
            <w:vAlign w:val="center"/>
          </w:tcPr>
          <w:p w14:paraId="06B26E0E">
            <w:pPr>
              <w:spacing w:after="0" w:line="240" w:lineRule="auto"/>
            </w:pPr>
            <w:r>
              <w:rPr>
                <w:sz w:val="18"/>
              </w:rPr>
              <w:t>Retail Operations, Merchandising, Sales, Digital Marketing, Entrepreneurship, SME Development</w:t>
            </w:r>
          </w:p>
        </w:tc>
      </w:tr>
    </w:tbl>
    <w:p w14:paraId="61E36005"/>
    <w:p w14:paraId="6B5100A2">
      <w:pPr>
        <w:pStyle w:val="2"/>
        <w:rPr>
          <w:rFonts w:ascii="Aptos Display" w:hAnsi="Aptos Display"/>
          <w:color w:val="031C38"/>
        </w:rPr>
      </w:pPr>
      <w:r>
        <w:rPr>
          <w:rFonts w:ascii="Aptos Display" w:hAnsi="Aptos Display"/>
          <w:color w:val="031C38"/>
        </w:rPr>
        <w:t>9. User Personas and User Requirements</w:t>
      </w:r>
    </w:p>
    <w:p w14:paraId="7DB5A961">
      <w:pPr>
        <w:spacing w:line="300" w:lineRule="atLeast"/>
        <w:rPr>
          <w:rFonts w:ascii="Segoe UI" w:hAnsi="Segoe UI" w:eastAsia="Times New Roman" w:cs="Segoe UI"/>
          <w:sz w:val="21"/>
          <w:szCs w:val="21"/>
        </w:rPr>
      </w:pPr>
      <w:r>
        <w:t xml:space="preserve">9.1 </w:t>
      </w:r>
      <w:r>
        <w:rPr>
          <w:rFonts w:ascii="Segoe UI" w:hAnsi="Segoe UI" w:eastAsia="Times New Roman" w:cs="Segoe UI"/>
          <w:sz w:val="21"/>
          <w:szCs w:val="21"/>
        </w:rPr>
        <w:t>Individual Learner</w:t>
      </w:r>
    </w:p>
    <w:tbl>
      <w:tblPr>
        <w:tblStyle w:val="12"/>
        <w:tblW w:w="0" w:type="auto"/>
        <w:tblCellSpacing w:w="15" w:type="dxa"/>
        <w:tblInd w:w="0" w:type="dxa"/>
        <w:tblLayout w:type="autofit"/>
        <w:tblCellMar>
          <w:top w:w="15" w:type="dxa"/>
          <w:left w:w="15" w:type="dxa"/>
          <w:bottom w:w="15" w:type="dxa"/>
          <w:right w:w="15" w:type="dxa"/>
        </w:tblCellMar>
      </w:tblPr>
      <w:tblGrid>
        <w:gridCol w:w="2083"/>
        <w:gridCol w:w="6448"/>
      </w:tblGrid>
      <w:tr w14:paraId="533D624E">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223F0E7">
            <w:pPr>
              <w:jc w:val="center"/>
              <w:rPr>
                <w:rFonts w:ascii="Times New Roman" w:hAnsi="Times New Roman" w:eastAsia="Times New Roman"/>
                <w:b/>
                <w:bCs/>
              </w:rPr>
            </w:pPr>
            <w:r>
              <w:rPr>
                <w:b/>
                <w:bCs/>
              </w:rPr>
              <w:t>Need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F64FDCF">
            <w:pPr>
              <w:jc w:val="center"/>
              <w:rPr>
                <w:b/>
                <w:bCs/>
              </w:rPr>
            </w:pPr>
            <w:r>
              <w:rPr>
                <w:b/>
                <w:bCs/>
              </w:rPr>
              <w:t>Platform Requirement</w:t>
            </w:r>
          </w:p>
        </w:tc>
      </w:tr>
      <w:tr w14:paraId="1C442E64">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61228082">
            <w:r>
              <w:t>Find relevant courses</w:t>
            </w:r>
          </w:p>
        </w:tc>
        <w:tc>
          <w:tcPr>
            <w:tcW w:w="0" w:type="auto"/>
            <w:tcBorders>
              <w:top w:val="single" w:color="E6E6E6" w:sz="6" w:space="0"/>
              <w:left w:val="single" w:color="E6E6E6" w:sz="6" w:space="0"/>
              <w:bottom w:val="single" w:color="E6E6E6" w:sz="6" w:space="0"/>
              <w:right w:val="single" w:color="E6E6E6" w:sz="6" w:space="0"/>
            </w:tcBorders>
            <w:vAlign w:val="center"/>
          </w:tcPr>
          <w:p w14:paraId="5618B83A">
            <w:r>
              <w:t>Search, filters, thematic categories and featured courses.</w:t>
            </w:r>
          </w:p>
        </w:tc>
      </w:tr>
      <w:tr w14:paraId="24F9EFAF">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04701A69">
            <w:r>
              <w:t>Understand course value</w:t>
            </w:r>
          </w:p>
        </w:tc>
        <w:tc>
          <w:tcPr>
            <w:tcW w:w="0" w:type="auto"/>
            <w:tcBorders>
              <w:top w:val="single" w:color="E6E6E6" w:sz="6" w:space="0"/>
              <w:left w:val="single" w:color="E6E6E6" w:sz="6" w:space="0"/>
              <w:bottom w:val="single" w:color="E6E6E6" w:sz="6" w:space="0"/>
              <w:right w:val="single" w:color="E6E6E6" w:sz="6" w:space="0"/>
            </w:tcBorders>
            <w:vAlign w:val="center"/>
          </w:tcPr>
          <w:p w14:paraId="4458CC3A">
            <w:r>
              <w:t>Course pages with outcomes, modules, facilitator profile and certificate details.</w:t>
            </w:r>
          </w:p>
        </w:tc>
      </w:tr>
      <w:tr w14:paraId="03AA19B0">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7B856F2">
            <w:r>
              <w:t>Pay easily</w:t>
            </w:r>
          </w:p>
        </w:tc>
        <w:tc>
          <w:tcPr>
            <w:tcW w:w="0" w:type="auto"/>
            <w:tcBorders>
              <w:top w:val="single" w:color="E6E6E6" w:sz="6" w:space="0"/>
              <w:left w:val="single" w:color="E6E6E6" w:sz="6" w:space="0"/>
              <w:bottom w:val="single" w:color="E6E6E6" w:sz="6" w:space="0"/>
              <w:right w:val="single" w:color="E6E6E6" w:sz="6" w:space="0"/>
            </w:tcBorders>
            <w:vAlign w:val="center"/>
          </w:tcPr>
          <w:p w14:paraId="641F6870">
            <w:r>
              <w:t>Online payment gateway and receipts.</w:t>
            </w:r>
          </w:p>
        </w:tc>
      </w:tr>
      <w:tr w14:paraId="646ACA2D">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5B6B5D05">
            <w:r>
              <w:t>Learn conveniently</w:t>
            </w:r>
          </w:p>
        </w:tc>
        <w:tc>
          <w:tcPr>
            <w:tcW w:w="0" w:type="auto"/>
            <w:tcBorders>
              <w:top w:val="single" w:color="E6E6E6" w:sz="6" w:space="0"/>
              <w:left w:val="single" w:color="E6E6E6" w:sz="6" w:space="0"/>
              <w:bottom w:val="single" w:color="E6E6E6" w:sz="6" w:space="0"/>
              <w:right w:val="single" w:color="E6E6E6" w:sz="6" w:space="0"/>
            </w:tcBorders>
            <w:vAlign w:val="center"/>
          </w:tcPr>
          <w:p w14:paraId="0932D881">
            <w:r>
              <w:t>Mobile-responsive dashboard, videos, materials and progress tracking.</w:t>
            </w:r>
          </w:p>
        </w:tc>
      </w:tr>
      <w:tr w14:paraId="5C1A0785">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3C6A02EB">
            <w:r>
              <w:t>Get certified</w:t>
            </w:r>
          </w:p>
        </w:tc>
        <w:tc>
          <w:tcPr>
            <w:tcW w:w="0" w:type="auto"/>
            <w:tcBorders>
              <w:top w:val="single" w:color="E6E6E6" w:sz="6" w:space="0"/>
              <w:left w:val="single" w:color="E6E6E6" w:sz="6" w:space="0"/>
              <w:bottom w:val="single" w:color="E6E6E6" w:sz="6" w:space="0"/>
              <w:right w:val="single" w:color="E6E6E6" w:sz="6" w:space="0"/>
            </w:tcBorders>
            <w:vAlign w:val="center"/>
          </w:tcPr>
          <w:p w14:paraId="51544FA3">
            <w:r>
              <w:t>Automated certificate generation.</w:t>
            </w:r>
          </w:p>
        </w:tc>
      </w:tr>
      <w:tr w14:paraId="75699E81">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555EA468">
            <w:r>
              <w:t>Track progress</w:t>
            </w:r>
          </w:p>
        </w:tc>
        <w:tc>
          <w:tcPr>
            <w:tcW w:w="0" w:type="auto"/>
            <w:tcBorders>
              <w:top w:val="single" w:color="E6E6E6" w:sz="6" w:space="0"/>
              <w:left w:val="single" w:color="E6E6E6" w:sz="6" w:space="0"/>
              <w:bottom w:val="single" w:color="E6E6E6" w:sz="6" w:space="0"/>
              <w:right w:val="single" w:color="E6E6E6" w:sz="6" w:space="0"/>
            </w:tcBorders>
            <w:vAlign w:val="center"/>
          </w:tcPr>
          <w:p w14:paraId="3036B2B0">
            <w:r>
              <w:t>Personal dashboard.</w:t>
            </w:r>
          </w:p>
        </w:tc>
      </w:tr>
    </w:tbl>
    <w:p w14:paraId="150441EB">
      <w:pPr>
        <w:pStyle w:val="3"/>
        <w:spacing w:line="300" w:lineRule="atLeast"/>
        <w:rPr>
          <w:rFonts w:ascii="Segoe UI" w:hAnsi="Segoe UI" w:cs="Segoe UI"/>
          <w:sz w:val="36"/>
          <w:szCs w:val="36"/>
        </w:rPr>
      </w:pPr>
      <w:r>
        <w:rPr>
          <w:rStyle w:val="35"/>
          <w:rFonts w:ascii="Segoe UI" w:hAnsi="Segoe UI" w:cs="Segoe UI"/>
          <w:b/>
          <w:bCs/>
        </w:rPr>
        <w:t>10.2 Corporate HR / L&amp;D Manager</w:t>
      </w:r>
    </w:p>
    <w:tbl>
      <w:tblPr>
        <w:tblStyle w:val="12"/>
        <w:tblW w:w="0" w:type="auto"/>
        <w:tblCellSpacing w:w="15" w:type="dxa"/>
        <w:tblInd w:w="0" w:type="dxa"/>
        <w:tblLayout w:type="autofit"/>
        <w:tblCellMar>
          <w:top w:w="15" w:type="dxa"/>
          <w:left w:w="15" w:type="dxa"/>
          <w:bottom w:w="15" w:type="dxa"/>
          <w:right w:w="15" w:type="dxa"/>
        </w:tblCellMar>
      </w:tblPr>
      <w:tblGrid>
        <w:gridCol w:w="1924"/>
        <w:gridCol w:w="8276"/>
      </w:tblGrid>
      <w:tr w14:paraId="0717A43C">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7814B6D">
            <w:pPr>
              <w:jc w:val="center"/>
              <w:rPr>
                <w:rFonts w:ascii="Times New Roman" w:hAnsi="Times New Roman" w:cs="Times New Roman"/>
                <w:b/>
                <w:bCs/>
              </w:rPr>
            </w:pPr>
            <w:r>
              <w:rPr>
                <w:b/>
                <w:bCs/>
              </w:rPr>
              <w:t>Need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4A85B0F">
            <w:pPr>
              <w:jc w:val="center"/>
              <w:rPr>
                <w:b/>
                <w:bCs/>
              </w:rPr>
            </w:pPr>
            <w:r>
              <w:rPr>
                <w:b/>
                <w:bCs/>
              </w:rPr>
              <w:t>Platform Requirement</w:t>
            </w:r>
          </w:p>
        </w:tc>
      </w:tr>
      <w:tr w14:paraId="2885123E">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6E154580">
            <w:r>
              <w:t>Find corporate training options</w:t>
            </w:r>
          </w:p>
        </w:tc>
        <w:tc>
          <w:tcPr>
            <w:tcW w:w="0" w:type="auto"/>
            <w:tcBorders>
              <w:top w:val="single" w:color="E6E6E6" w:sz="6" w:space="0"/>
              <w:left w:val="single" w:color="E6E6E6" w:sz="6" w:space="0"/>
              <w:bottom w:val="single" w:color="E6E6E6" w:sz="6" w:space="0"/>
              <w:right w:val="single" w:color="E6E6E6" w:sz="6" w:space="0"/>
            </w:tcBorders>
            <w:vAlign w:val="center"/>
          </w:tcPr>
          <w:p w14:paraId="7FF06BDA">
            <w:r>
              <w:t>Corporate training page with service areas.</w:t>
            </w:r>
          </w:p>
        </w:tc>
      </w:tr>
      <w:tr w14:paraId="488AECD5">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66E30724">
            <w:r>
              <w:t>Request proposal</w:t>
            </w:r>
          </w:p>
        </w:tc>
        <w:tc>
          <w:tcPr>
            <w:tcW w:w="0" w:type="auto"/>
            <w:tcBorders>
              <w:top w:val="single" w:color="E6E6E6" w:sz="6" w:space="0"/>
              <w:left w:val="single" w:color="E6E6E6" w:sz="6" w:space="0"/>
              <w:bottom w:val="single" w:color="E6E6E6" w:sz="6" w:space="0"/>
              <w:right w:val="single" w:color="E6E6E6" w:sz="6" w:space="0"/>
            </w:tcBorders>
            <w:vAlign w:val="center"/>
          </w:tcPr>
          <w:p w14:paraId="4B5164A4">
            <w:r>
              <w:t>Corporate enquiry form with upload option.</w:t>
            </w:r>
          </w:p>
        </w:tc>
      </w:tr>
      <w:tr w14:paraId="0958433C">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3CF146B9">
            <w:r>
              <w:t>Train many staff</w:t>
            </w:r>
          </w:p>
        </w:tc>
        <w:tc>
          <w:tcPr>
            <w:tcW w:w="0" w:type="auto"/>
            <w:tcBorders>
              <w:top w:val="single" w:color="E6E6E6" w:sz="6" w:space="0"/>
              <w:left w:val="single" w:color="E6E6E6" w:sz="6" w:space="0"/>
              <w:bottom w:val="single" w:color="E6E6E6" w:sz="6" w:space="0"/>
              <w:right w:val="single" w:color="E6E6E6" w:sz="6" w:space="0"/>
            </w:tcBorders>
            <w:vAlign w:val="center"/>
          </w:tcPr>
          <w:p w14:paraId="63E4CA35">
            <w:r>
              <w:t>Bulk enrolment and cohort management.</w:t>
            </w:r>
          </w:p>
        </w:tc>
      </w:tr>
      <w:tr w14:paraId="08432D93">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00E375BC">
            <w:r>
              <w:t>Monitor training outcomes</w:t>
            </w:r>
          </w:p>
        </w:tc>
        <w:tc>
          <w:tcPr>
            <w:tcW w:w="0" w:type="auto"/>
            <w:tcBorders>
              <w:top w:val="single" w:color="E6E6E6" w:sz="6" w:space="0"/>
              <w:left w:val="single" w:color="E6E6E6" w:sz="6" w:space="0"/>
              <w:bottom w:val="single" w:color="E6E6E6" w:sz="6" w:space="0"/>
              <w:right w:val="single" w:color="E6E6E6" w:sz="6" w:space="0"/>
            </w:tcBorders>
            <w:vAlign w:val="center"/>
          </w:tcPr>
          <w:p w14:paraId="0BC0E918">
            <w:r>
              <w:t>Corporate dashboard and reports.</w:t>
            </w:r>
          </w:p>
        </w:tc>
      </w:tr>
      <w:tr w14:paraId="339206A6">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5B99873C">
            <w:r>
              <w:t>Customise content</w:t>
            </w:r>
          </w:p>
        </w:tc>
        <w:tc>
          <w:tcPr>
            <w:tcW w:w="0" w:type="auto"/>
            <w:tcBorders>
              <w:top w:val="single" w:color="E6E6E6" w:sz="6" w:space="0"/>
              <w:left w:val="single" w:color="E6E6E6" w:sz="6" w:space="0"/>
              <w:bottom w:val="single" w:color="E6E6E6" w:sz="6" w:space="0"/>
              <w:right w:val="single" w:color="E6E6E6" w:sz="6" w:space="0"/>
            </w:tcBorders>
            <w:vAlign w:val="center"/>
          </w:tcPr>
          <w:p w14:paraId="2BD1FB5D">
            <w:r>
              <w:t>Bespoke programme request workflow.</w:t>
            </w:r>
          </w:p>
        </w:tc>
      </w:tr>
      <w:tr w14:paraId="4796D412">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15CC58C1">
            <w:r>
              <w:t>Hybrid delivery</w:t>
            </w:r>
          </w:p>
        </w:tc>
        <w:tc>
          <w:tcPr>
            <w:tcW w:w="0" w:type="auto"/>
            <w:tcBorders>
              <w:top w:val="single" w:color="E6E6E6" w:sz="6" w:space="0"/>
              <w:left w:val="single" w:color="E6E6E6" w:sz="6" w:space="0"/>
              <w:bottom w:val="single" w:color="E6E6E6" w:sz="6" w:space="0"/>
              <w:right w:val="single" w:color="E6E6E6" w:sz="6" w:space="0"/>
            </w:tcBorders>
            <w:vAlign w:val="center"/>
          </w:tcPr>
          <w:p w14:paraId="4AC80D70">
            <w:r>
              <w:t xml:space="preserve">Options for in-person, virtual, hybrid and on-site embedded training. LANI materials list these delivery modes. </w:t>
            </w:r>
            <w:r>
              <w:fldChar w:fldCharType="begin"/>
            </w:r>
            <w:r>
              <w:instrText xml:space="preserve"> HYPERLINK "https://lanigroup336-my.sharepoint.com/personal/olaniyi_omole_lanigroup_com/_layouts/15/Doc.aspx?sourcedoc=%7B54F51B19-C5F5-41F2-8E49-38F262C4EDDE%7D&amp;file=LANI%20ACADEMY%20-STANBIC%20BANK.pptx&amp;action=edit&amp;mobileredirect=true&amp;DefaultItemOpen=1" </w:instrText>
            </w:r>
            <w:r>
              <w:fldChar w:fldCharType="separate"/>
            </w:r>
            <w:r>
              <w:rPr>
                <w:rStyle w:val="20"/>
              </w:rPr>
              <w:t>[LANI ACADE...ANBIC BANK | PowerPoint]</w:t>
            </w:r>
            <w:r>
              <w:rPr>
                <w:rStyle w:val="20"/>
              </w:rPr>
              <w:fldChar w:fldCharType="end"/>
            </w:r>
          </w:p>
        </w:tc>
      </w:tr>
    </w:tbl>
    <w:p w14:paraId="67FBAE63">
      <w:pPr>
        <w:pStyle w:val="3"/>
        <w:spacing w:line="300" w:lineRule="atLeast"/>
        <w:rPr>
          <w:rFonts w:ascii="Segoe UI" w:hAnsi="Segoe UI" w:cs="Segoe UI"/>
          <w:sz w:val="36"/>
          <w:szCs w:val="36"/>
        </w:rPr>
      </w:pPr>
      <w:r>
        <w:rPr>
          <w:rStyle w:val="35"/>
          <w:rFonts w:ascii="Segoe UI" w:hAnsi="Segoe UI" w:cs="Segoe UI"/>
          <w:b/>
          <w:bCs/>
        </w:rPr>
        <w:t>10.3 Facilitator / Tutor</w:t>
      </w:r>
    </w:p>
    <w:tbl>
      <w:tblPr>
        <w:tblStyle w:val="12"/>
        <w:tblW w:w="0" w:type="auto"/>
        <w:tblCellSpacing w:w="15" w:type="dxa"/>
        <w:tblInd w:w="0" w:type="dxa"/>
        <w:tblLayout w:type="autofit"/>
        <w:tblCellMar>
          <w:top w:w="15" w:type="dxa"/>
          <w:left w:w="15" w:type="dxa"/>
          <w:bottom w:w="15" w:type="dxa"/>
          <w:right w:w="15" w:type="dxa"/>
        </w:tblCellMar>
      </w:tblPr>
      <w:tblGrid>
        <w:gridCol w:w="2316"/>
        <w:gridCol w:w="2688"/>
      </w:tblGrid>
      <w:tr w14:paraId="4FDB91E2">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2E17B908">
            <w:pPr>
              <w:jc w:val="center"/>
              <w:rPr>
                <w:rFonts w:ascii="Times New Roman" w:hAnsi="Times New Roman" w:cs="Times New Roman"/>
                <w:b/>
                <w:bCs/>
              </w:rPr>
            </w:pPr>
            <w:r>
              <w:rPr>
                <w:b/>
                <w:bCs/>
              </w:rPr>
              <w:t>Need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968809F">
            <w:pPr>
              <w:jc w:val="center"/>
              <w:rPr>
                <w:b/>
                <w:bCs/>
              </w:rPr>
            </w:pPr>
            <w:r>
              <w:rPr>
                <w:b/>
                <w:bCs/>
              </w:rPr>
              <w:t>Platform Requirement</w:t>
            </w:r>
          </w:p>
        </w:tc>
      </w:tr>
      <w:tr w14:paraId="6EDC1086">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33A1FAC6">
            <w:r>
              <w:t>Access assigned courses</w:t>
            </w:r>
          </w:p>
        </w:tc>
        <w:tc>
          <w:tcPr>
            <w:tcW w:w="0" w:type="auto"/>
            <w:tcBorders>
              <w:top w:val="single" w:color="E6E6E6" w:sz="6" w:space="0"/>
              <w:left w:val="single" w:color="E6E6E6" w:sz="6" w:space="0"/>
              <w:bottom w:val="single" w:color="E6E6E6" w:sz="6" w:space="0"/>
              <w:right w:val="single" w:color="E6E6E6" w:sz="6" w:space="0"/>
            </w:tcBorders>
            <w:vAlign w:val="center"/>
          </w:tcPr>
          <w:p w14:paraId="60072545">
            <w:r>
              <w:t>Facilitator dashboard.</w:t>
            </w:r>
          </w:p>
        </w:tc>
      </w:tr>
      <w:tr w14:paraId="447FCA3E">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7B7A8EA1">
            <w:r>
              <w:t>Upload learning materials</w:t>
            </w:r>
          </w:p>
        </w:tc>
        <w:tc>
          <w:tcPr>
            <w:tcW w:w="0" w:type="auto"/>
            <w:tcBorders>
              <w:top w:val="single" w:color="E6E6E6" w:sz="6" w:space="0"/>
              <w:left w:val="single" w:color="E6E6E6" w:sz="6" w:space="0"/>
              <w:bottom w:val="single" w:color="E6E6E6" w:sz="6" w:space="0"/>
              <w:right w:val="single" w:color="E6E6E6" w:sz="6" w:space="0"/>
            </w:tcBorders>
            <w:vAlign w:val="center"/>
          </w:tcPr>
          <w:p w14:paraId="6F9DE1C7">
            <w:r>
              <w:t>Course content upload.</w:t>
            </w:r>
          </w:p>
        </w:tc>
      </w:tr>
      <w:tr w14:paraId="40E07B65">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6D3DEB42">
            <w:r>
              <w:t>Conduct live classes</w:t>
            </w:r>
          </w:p>
        </w:tc>
        <w:tc>
          <w:tcPr>
            <w:tcW w:w="0" w:type="auto"/>
            <w:tcBorders>
              <w:top w:val="single" w:color="E6E6E6" w:sz="6" w:space="0"/>
              <w:left w:val="single" w:color="E6E6E6" w:sz="6" w:space="0"/>
              <w:bottom w:val="single" w:color="E6E6E6" w:sz="6" w:space="0"/>
              <w:right w:val="single" w:color="E6E6E6" w:sz="6" w:space="0"/>
            </w:tcBorders>
            <w:vAlign w:val="center"/>
          </w:tcPr>
          <w:p w14:paraId="76385D60">
            <w:r>
              <w:t>Virtual class link integration.</w:t>
            </w:r>
          </w:p>
        </w:tc>
      </w:tr>
      <w:tr w14:paraId="546F5E30">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638A8A77">
            <w:r>
              <w:t>Track attendance</w:t>
            </w:r>
          </w:p>
        </w:tc>
        <w:tc>
          <w:tcPr>
            <w:tcW w:w="0" w:type="auto"/>
            <w:tcBorders>
              <w:top w:val="single" w:color="E6E6E6" w:sz="6" w:space="0"/>
              <w:left w:val="single" w:color="E6E6E6" w:sz="6" w:space="0"/>
              <w:bottom w:val="single" w:color="E6E6E6" w:sz="6" w:space="0"/>
              <w:right w:val="single" w:color="E6E6E6" w:sz="6" w:space="0"/>
            </w:tcBorders>
            <w:vAlign w:val="center"/>
          </w:tcPr>
          <w:p w14:paraId="4479D7EB">
            <w:r>
              <w:t>Attendance management.</w:t>
            </w:r>
          </w:p>
        </w:tc>
      </w:tr>
      <w:tr w14:paraId="3FF688E4">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508B1AC">
            <w:r>
              <w:t>Grade assessments</w:t>
            </w:r>
          </w:p>
        </w:tc>
        <w:tc>
          <w:tcPr>
            <w:tcW w:w="0" w:type="auto"/>
            <w:tcBorders>
              <w:top w:val="single" w:color="E6E6E6" w:sz="6" w:space="0"/>
              <w:left w:val="single" w:color="E6E6E6" w:sz="6" w:space="0"/>
              <w:bottom w:val="single" w:color="E6E6E6" w:sz="6" w:space="0"/>
              <w:right w:val="single" w:color="E6E6E6" w:sz="6" w:space="0"/>
            </w:tcBorders>
            <w:vAlign w:val="center"/>
          </w:tcPr>
          <w:p w14:paraId="4002C73D">
            <w:r>
              <w:t>Assignment and quiz grading.</w:t>
            </w:r>
          </w:p>
        </w:tc>
      </w:tr>
      <w:tr w14:paraId="41DF5CA8">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19D6FCBF">
            <w:r>
              <w:t>Communicate with learners</w:t>
            </w:r>
          </w:p>
        </w:tc>
        <w:tc>
          <w:tcPr>
            <w:tcW w:w="0" w:type="auto"/>
            <w:tcBorders>
              <w:top w:val="single" w:color="E6E6E6" w:sz="6" w:space="0"/>
              <w:left w:val="single" w:color="E6E6E6" w:sz="6" w:space="0"/>
              <w:bottom w:val="single" w:color="E6E6E6" w:sz="6" w:space="0"/>
              <w:right w:val="single" w:color="E6E6E6" w:sz="6" w:space="0"/>
            </w:tcBorders>
            <w:vAlign w:val="center"/>
          </w:tcPr>
          <w:p w14:paraId="4D74BC73">
            <w:r>
              <w:t>Announcements and messaging.</w:t>
            </w:r>
          </w:p>
        </w:tc>
      </w:tr>
    </w:tbl>
    <w:p w14:paraId="077EAA96">
      <w:pPr>
        <w:pStyle w:val="3"/>
        <w:spacing w:line="300" w:lineRule="atLeast"/>
        <w:rPr>
          <w:rFonts w:ascii="Segoe UI" w:hAnsi="Segoe UI" w:cs="Segoe UI"/>
          <w:sz w:val="36"/>
          <w:szCs w:val="36"/>
        </w:rPr>
      </w:pPr>
      <w:r>
        <w:rPr>
          <w:rStyle w:val="35"/>
          <w:rFonts w:ascii="Segoe UI" w:hAnsi="Segoe UI" w:cs="Segoe UI"/>
          <w:b/>
          <w:bCs/>
        </w:rPr>
        <w:t>10.4 LANI Admin Team</w:t>
      </w:r>
    </w:p>
    <w:tbl>
      <w:tblPr>
        <w:tblStyle w:val="12"/>
        <w:tblW w:w="0" w:type="auto"/>
        <w:tblCellSpacing w:w="15" w:type="dxa"/>
        <w:tblInd w:w="0" w:type="dxa"/>
        <w:tblLayout w:type="autofit"/>
        <w:tblCellMar>
          <w:top w:w="15" w:type="dxa"/>
          <w:left w:w="15" w:type="dxa"/>
          <w:bottom w:w="15" w:type="dxa"/>
          <w:right w:w="15" w:type="dxa"/>
        </w:tblCellMar>
      </w:tblPr>
      <w:tblGrid>
        <w:gridCol w:w="2044"/>
        <w:gridCol w:w="3121"/>
      </w:tblGrid>
      <w:tr w14:paraId="07DC2DB1">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33704075">
            <w:pPr>
              <w:jc w:val="center"/>
              <w:rPr>
                <w:rFonts w:ascii="Times New Roman" w:hAnsi="Times New Roman" w:cs="Times New Roman"/>
                <w:b/>
                <w:bCs/>
              </w:rPr>
            </w:pPr>
            <w:r>
              <w:rPr>
                <w:b/>
                <w:bCs/>
              </w:rPr>
              <w:t>Need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8203B72">
            <w:pPr>
              <w:jc w:val="center"/>
              <w:rPr>
                <w:b/>
                <w:bCs/>
              </w:rPr>
            </w:pPr>
            <w:r>
              <w:rPr>
                <w:b/>
                <w:bCs/>
              </w:rPr>
              <w:t>Platform Requirement</w:t>
            </w:r>
          </w:p>
        </w:tc>
      </w:tr>
      <w:tr w14:paraId="36D72F70">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47B2EBD">
            <w:r>
              <w:t>Upload courses</w:t>
            </w:r>
          </w:p>
        </w:tc>
        <w:tc>
          <w:tcPr>
            <w:tcW w:w="0" w:type="auto"/>
            <w:tcBorders>
              <w:top w:val="single" w:color="E6E6E6" w:sz="6" w:space="0"/>
              <w:left w:val="single" w:color="E6E6E6" w:sz="6" w:space="0"/>
              <w:bottom w:val="single" w:color="E6E6E6" w:sz="6" w:space="0"/>
              <w:right w:val="single" w:color="E6E6E6" w:sz="6" w:space="0"/>
            </w:tcBorders>
            <w:vAlign w:val="center"/>
          </w:tcPr>
          <w:p w14:paraId="2BD23D44">
            <w:r>
              <w:t>Course management CMS.</w:t>
            </w:r>
          </w:p>
        </w:tc>
      </w:tr>
      <w:tr w14:paraId="3CDE9182">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1B2B39BD">
            <w:r>
              <w:t>Manage registrations</w:t>
            </w:r>
          </w:p>
        </w:tc>
        <w:tc>
          <w:tcPr>
            <w:tcW w:w="0" w:type="auto"/>
            <w:tcBorders>
              <w:top w:val="single" w:color="E6E6E6" w:sz="6" w:space="0"/>
              <w:left w:val="single" w:color="E6E6E6" w:sz="6" w:space="0"/>
              <w:bottom w:val="single" w:color="E6E6E6" w:sz="6" w:space="0"/>
              <w:right w:val="single" w:color="E6E6E6" w:sz="6" w:space="0"/>
            </w:tcBorders>
            <w:vAlign w:val="center"/>
          </w:tcPr>
          <w:p w14:paraId="32F2D551">
            <w:r>
              <w:t>Admin dashboard.</w:t>
            </w:r>
          </w:p>
        </w:tc>
      </w:tr>
      <w:tr w14:paraId="0367276C">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1C0C7E1B">
            <w:r>
              <w:t>Confirm payments</w:t>
            </w:r>
          </w:p>
        </w:tc>
        <w:tc>
          <w:tcPr>
            <w:tcW w:w="0" w:type="auto"/>
            <w:tcBorders>
              <w:top w:val="single" w:color="E6E6E6" w:sz="6" w:space="0"/>
              <w:left w:val="single" w:color="E6E6E6" w:sz="6" w:space="0"/>
              <w:bottom w:val="single" w:color="E6E6E6" w:sz="6" w:space="0"/>
              <w:right w:val="single" w:color="E6E6E6" w:sz="6" w:space="0"/>
            </w:tcBorders>
            <w:vAlign w:val="center"/>
          </w:tcPr>
          <w:p w14:paraId="3111BF7C">
            <w:r>
              <w:t>Payment dashboard/manual approval.</w:t>
            </w:r>
          </w:p>
        </w:tc>
      </w:tr>
      <w:tr w14:paraId="6CB2A98B">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5039EF65">
            <w:r>
              <w:t>Issue certificates</w:t>
            </w:r>
          </w:p>
        </w:tc>
        <w:tc>
          <w:tcPr>
            <w:tcW w:w="0" w:type="auto"/>
            <w:tcBorders>
              <w:top w:val="single" w:color="E6E6E6" w:sz="6" w:space="0"/>
              <w:left w:val="single" w:color="E6E6E6" w:sz="6" w:space="0"/>
              <w:bottom w:val="single" w:color="E6E6E6" w:sz="6" w:space="0"/>
              <w:right w:val="single" w:color="E6E6E6" w:sz="6" w:space="0"/>
            </w:tcBorders>
            <w:vAlign w:val="center"/>
          </w:tcPr>
          <w:p w14:paraId="39F14E0E">
            <w:r>
              <w:t>Certification engine.</w:t>
            </w:r>
          </w:p>
        </w:tc>
      </w:tr>
      <w:tr w14:paraId="0DA60C89">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4D8BC68F">
            <w:r>
              <w:t>Upload flyers/brochures</w:t>
            </w:r>
          </w:p>
        </w:tc>
        <w:tc>
          <w:tcPr>
            <w:tcW w:w="0" w:type="auto"/>
            <w:tcBorders>
              <w:top w:val="single" w:color="E6E6E6" w:sz="6" w:space="0"/>
              <w:left w:val="single" w:color="E6E6E6" w:sz="6" w:space="0"/>
              <w:bottom w:val="single" w:color="E6E6E6" w:sz="6" w:space="0"/>
              <w:right w:val="single" w:color="E6E6E6" w:sz="6" w:space="0"/>
            </w:tcBorders>
            <w:vAlign w:val="center"/>
          </w:tcPr>
          <w:p w14:paraId="7708C1C0">
            <w:r>
              <w:t>Media library and content placement.</w:t>
            </w:r>
          </w:p>
        </w:tc>
      </w:tr>
      <w:tr w14:paraId="3F45DD9B">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E444FC1">
            <w:r>
              <w:t>Track revenue</w:t>
            </w:r>
          </w:p>
        </w:tc>
        <w:tc>
          <w:tcPr>
            <w:tcW w:w="0" w:type="auto"/>
            <w:tcBorders>
              <w:top w:val="single" w:color="E6E6E6" w:sz="6" w:space="0"/>
              <w:left w:val="single" w:color="E6E6E6" w:sz="6" w:space="0"/>
              <w:bottom w:val="single" w:color="E6E6E6" w:sz="6" w:space="0"/>
              <w:right w:val="single" w:color="E6E6E6" w:sz="6" w:space="0"/>
            </w:tcBorders>
            <w:vAlign w:val="center"/>
          </w:tcPr>
          <w:p w14:paraId="68F8B089">
            <w:r>
              <w:t>Finance/revenue reporting.</w:t>
            </w:r>
          </w:p>
        </w:tc>
      </w:tr>
      <w:tr w14:paraId="076D566A">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4716766">
            <w:r>
              <w:t>Manage leads</w:t>
            </w:r>
          </w:p>
        </w:tc>
        <w:tc>
          <w:tcPr>
            <w:tcW w:w="0" w:type="auto"/>
            <w:tcBorders>
              <w:top w:val="single" w:color="E6E6E6" w:sz="6" w:space="0"/>
              <w:left w:val="single" w:color="E6E6E6" w:sz="6" w:space="0"/>
              <w:bottom w:val="single" w:color="E6E6E6" w:sz="6" w:space="0"/>
              <w:right w:val="single" w:color="E6E6E6" w:sz="6" w:space="0"/>
            </w:tcBorders>
            <w:vAlign w:val="center"/>
          </w:tcPr>
          <w:p w14:paraId="671783D3">
            <w:r>
              <w:t>Corporate lead dashboard.</w:t>
            </w:r>
          </w:p>
        </w:tc>
      </w:tr>
    </w:tbl>
    <w:p w14:paraId="7F00A80E">
      <w:pPr>
        <w:pStyle w:val="3"/>
        <w:spacing w:line="300" w:lineRule="atLeast"/>
        <w:rPr>
          <w:rFonts w:ascii="Segoe UI" w:hAnsi="Segoe UI" w:cs="Segoe UI"/>
          <w:sz w:val="36"/>
          <w:szCs w:val="36"/>
        </w:rPr>
      </w:pPr>
      <w:r>
        <w:rPr>
          <w:rStyle w:val="35"/>
          <w:rFonts w:ascii="Segoe UI" w:hAnsi="Segoe UI" w:cs="Segoe UI"/>
          <w:b/>
          <w:bCs/>
        </w:rPr>
        <w:t>10.5 Sales / Commercial Team</w:t>
      </w:r>
    </w:p>
    <w:tbl>
      <w:tblPr>
        <w:tblStyle w:val="12"/>
        <w:tblW w:w="0" w:type="auto"/>
        <w:tblCellSpacing w:w="15" w:type="dxa"/>
        <w:tblInd w:w="0" w:type="dxa"/>
        <w:tblLayout w:type="autofit"/>
        <w:tblCellMar>
          <w:top w:w="15" w:type="dxa"/>
          <w:left w:w="15" w:type="dxa"/>
          <w:bottom w:w="15" w:type="dxa"/>
          <w:right w:w="15" w:type="dxa"/>
        </w:tblCellMar>
      </w:tblPr>
      <w:tblGrid>
        <w:gridCol w:w="2127"/>
        <w:gridCol w:w="3849"/>
      </w:tblGrid>
      <w:tr w14:paraId="075C6CB2">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45DB166">
            <w:pPr>
              <w:jc w:val="center"/>
              <w:rPr>
                <w:rFonts w:ascii="Times New Roman" w:hAnsi="Times New Roman" w:cs="Times New Roman"/>
                <w:b/>
                <w:bCs/>
              </w:rPr>
            </w:pPr>
            <w:r>
              <w:rPr>
                <w:b/>
                <w:bCs/>
              </w:rPr>
              <w:t>Need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07E520E">
            <w:pPr>
              <w:jc w:val="center"/>
              <w:rPr>
                <w:b/>
                <w:bCs/>
              </w:rPr>
            </w:pPr>
            <w:r>
              <w:rPr>
                <w:b/>
                <w:bCs/>
              </w:rPr>
              <w:t>Platform Requirement</w:t>
            </w:r>
          </w:p>
        </w:tc>
      </w:tr>
      <w:tr w14:paraId="14664E9E">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74044539">
            <w:r>
              <w:t>View corporate enquiries</w:t>
            </w:r>
          </w:p>
        </w:tc>
        <w:tc>
          <w:tcPr>
            <w:tcW w:w="0" w:type="auto"/>
            <w:tcBorders>
              <w:top w:val="single" w:color="E6E6E6" w:sz="6" w:space="0"/>
              <w:left w:val="single" w:color="E6E6E6" w:sz="6" w:space="0"/>
              <w:bottom w:val="single" w:color="E6E6E6" w:sz="6" w:space="0"/>
              <w:right w:val="single" w:color="E6E6E6" w:sz="6" w:space="0"/>
            </w:tcBorders>
            <w:vAlign w:val="center"/>
          </w:tcPr>
          <w:p w14:paraId="5C6AF1FD">
            <w:r>
              <w:t>Lead pipeline dashboard.</w:t>
            </w:r>
          </w:p>
        </w:tc>
      </w:tr>
      <w:tr w14:paraId="7B10A0F1">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5A8100D">
            <w:r>
              <w:t>Track sales opportunities</w:t>
            </w:r>
          </w:p>
        </w:tc>
        <w:tc>
          <w:tcPr>
            <w:tcW w:w="0" w:type="auto"/>
            <w:tcBorders>
              <w:top w:val="single" w:color="E6E6E6" w:sz="6" w:space="0"/>
              <w:left w:val="single" w:color="E6E6E6" w:sz="6" w:space="0"/>
              <w:bottom w:val="single" w:color="E6E6E6" w:sz="6" w:space="0"/>
              <w:right w:val="single" w:color="E6E6E6" w:sz="6" w:space="0"/>
            </w:tcBorders>
            <w:vAlign w:val="center"/>
          </w:tcPr>
          <w:p w14:paraId="0CD39DD5">
            <w:r>
              <w:t>CRM-lite workflow.</w:t>
            </w:r>
          </w:p>
        </w:tc>
      </w:tr>
      <w:tr w14:paraId="4F058152">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591B1685">
            <w:r>
              <w:t>Follow up clients</w:t>
            </w:r>
          </w:p>
        </w:tc>
        <w:tc>
          <w:tcPr>
            <w:tcW w:w="0" w:type="auto"/>
            <w:tcBorders>
              <w:top w:val="single" w:color="E6E6E6" w:sz="6" w:space="0"/>
              <w:left w:val="single" w:color="E6E6E6" w:sz="6" w:space="0"/>
              <w:bottom w:val="single" w:color="E6E6E6" w:sz="6" w:space="0"/>
              <w:right w:val="single" w:color="E6E6E6" w:sz="6" w:space="0"/>
            </w:tcBorders>
            <w:vAlign w:val="center"/>
          </w:tcPr>
          <w:p w14:paraId="476E8D96">
            <w:r>
              <w:t>Status tracking and contact history.</w:t>
            </w:r>
          </w:p>
        </w:tc>
      </w:tr>
      <w:tr w14:paraId="63906BF9">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77015967">
            <w:r>
              <w:t>Measure conversions</w:t>
            </w:r>
          </w:p>
        </w:tc>
        <w:tc>
          <w:tcPr>
            <w:tcW w:w="0" w:type="auto"/>
            <w:tcBorders>
              <w:top w:val="single" w:color="E6E6E6" w:sz="6" w:space="0"/>
              <w:left w:val="single" w:color="E6E6E6" w:sz="6" w:space="0"/>
              <w:bottom w:val="single" w:color="E6E6E6" w:sz="6" w:space="0"/>
              <w:right w:val="single" w:color="E6E6E6" w:sz="6" w:space="0"/>
            </w:tcBorders>
            <w:vAlign w:val="center"/>
          </w:tcPr>
          <w:p w14:paraId="5BF0F335">
            <w:r>
              <w:t>Funnel analytics.</w:t>
            </w:r>
          </w:p>
        </w:tc>
      </w:tr>
      <w:tr w14:paraId="4C30696C">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7EB88AB6">
            <w:r>
              <w:t>Promote courses</w:t>
            </w:r>
          </w:p>
        </w:tc>
        <w:tc>
          <w:tcPr>
            <w:tcW w:w="0" w:type="auto"/>
            <w:tcBorders>
              <w:top w:val="single" w:color="E6E6E6" w:sz="6" w:space="0"/>
              <w:left w:val="single" w:color="E6E6E6" w:sz="6" w:space="0"/>
              <w:bottom w:val="single" w:color="E6E6E6" w:sz="6" w:space="0"/>
              <w:right w:val="single" w:color="E6E6E6" w:sz="6" w:space="0"/>
            </w:tcBorders>
            <w:vAlign w:val="center"/>
          </w:tcPr>
          <w:p w14:paraId="1EAB8279">
            <w:r>
              <w:t>Campaign pages, promo codes and lead forms.</w:t>
            </w:r>
          </w:p>
        </w:tc>
      </w:tr>
    </w:tbl>
    <w:p w14:paraId="14FE08A2">
      <w:pPr>
        <w:pStyle w:val="3"/>
        <w:spacing w:line="300" w:lineRule="atLeast"/>
        <w:rPr>
          <w:rFonts w:ascii="Segoe UI" w:hAnsi="Segoe UI" w:cs="Segoe UI"/>
          <w:sz w:val="36"/>
          <w:szCs w:val="36"/>
        </w:rPr>
      </w:pPr>
      <w:r>
        <w:rPr>
          <w:rStyle w:val="35"/>
          <w:rFonts w:ascii="Segoe UI" w:hAnsi="Segoe UI" w:cs="Segoe UI"/>
          <w:b/>
          <w:bCs/>
        </w:rPr>
        <w:t>10.6 Super Admin / Management</w:t>
      </w:r>
    </w:p>
    <w:tbl>
      <w:tblPr>
        <w:tblStyle w:val="12"/>
        <w:tblW w:w="0" w:type="auto"/>
        <w:tblCellSpacing w:w="15" w:type="dxa"/>
        <w:tblInd w:w="0" w:type="dxa"/>
        <w:tblLayout w:type="autofit"/>
        <w:tblCellMar>
          <w:top w:w="15" w:type="dxa"/>
          <w:left w:w="15" w:type="dxa"/>
          <w:bottom w:w="15" w:type="dxa"/>
          <w:right w:w="15" w:type="dxa"/>
        </w:tblCellMar>
      </w:tblPr>
      <w:tblGrid>
        <w:gridCol w:w="2183"/>
        <w:gridCol w:w="5121"/>
      </w:tblGrid>
      <w:tr w14:paraId="66FFC0F4">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9E123BB">
            <w:pPr>
              <w:jc w:val="center"/>
              <w:rPr>
                <w:rFonts w:ascii="Times New Roman" w:hAnsi="Times New Roman" w:cs="Times New Roman"/>
                <w:b/>
                <w:bCs/>
              </w:rPr>
            </w:pPr>
            <w:r>
              <w:rPr>
                <w:b/>
                <w:bCs/>
              </w:rPr>
              <w:t>Need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947C558">
            <w:pPr>
              <w:jc w:val="center"/>
              <w:rPr>
                <w:b/>
                <w:bCs/>
              </w:rPr>
            </w:pPr>
            <w:r>
              <w:rPr>
                <w:b/>
                <w:bCs/>
              </w:rPr>
              <w:t>Platform Requirement</w:t>
            </w:r>
          </w:p>
        </w:tc>
      </w:tr>
      <w:tr w14:paraId="43C282C2">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103AB982">
            <w:r>
              <w:t>See business performance</w:t>
            </w:r>
          </w:p>
        </w:tc>
        <w:tc>
          <w:tcPr>
            <w:tcW w:w="0" w:type="auto"/>
            <w:tcBorders>
              <w:top w:val="single" w:color="E6E6E6" w:sz="6" w:space="0"/>
              <w:left w:val="single" w:color="E6E6E6" w:sz="6" w:space="0"/>
              <w:bottom w:val="single" w:color="E6E6E6" w:sz="6" w:space="0"/>
              <w:right w:val="single" w:color="E6E6E6" w:sz="6" w:space="0"/>
            </w:tcBorders>
            <w:vAlign w:val="center"/>
          </w:tcPr>
          <w:p w14:paraId="26183154">
            <w:r>
              <w:t>Executive dashboard.</w:t>
            </w:r>
          </w:p>
        </w:tc>
      </w:tr>
      <w:tr w14:paraId="2A3B063A">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7566BD0">
            <w:r>
              <w:t>Monitor revenue</w:t>
            </w:r>
          </w:p>
        </w:tc>
        <w:tc>
          <w:tcPr>
            <w:tcW w:w="0" w:type="auto"/>
            <w:tcBorders>
              <w:top w:val="single" w:color="E6E6E6" w:sz="6" w:space="0"/>
              <w:left w:val="single" w:color="E6E6E6" w:sz="6" w:space="0"/>
              <w:bottom w:val="single" w:color="E6E6E6" w:sz="6" w:space="0"/>
              <w:right w:val="single" w:color="E6E6E6" w:sz="6" w:space="0"/>
            </w:tcBorders>
            <w:vAlign w:val="center"/>
          </w:tcPr>
          <w:p w14:paraId="11FA6CBF">
            <w:r>
              <w:t>Revenue by course, category and client.</w:t>
            </w:r>
          </w:p>
        </w:tc>
      </w:tr>
      <w:tr w14:paraId="02D0D457">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12D27AAE">
            <w:r>
              <w:t>Track growth</w:t>
            </w:r>
          </w:p>
        </w:tc>
        <w:tc>
          <w:tcPr>
            <w:tcW w:w="0" w:type="auto"/>
            <w:tcBorders>
              <w:top w:val="single" w:color="E6E6E6" w:sz="6" w:space="0"/>
              <w:left w:val="single" w:color="E6E6E6" w:sz="6" w:space="0"/>
              <w:bottom w:val="single" w:color="E6E6E6" w:sz="6" w:space="0"/>
              <w:right w:val="single" w:color="E6E6E6" w:sz="6" w:space="0"/>
            </w:tcBorders>
            <w:vAlign w:val="center"/>
          </w:tcPr>
          <w:p w14:paraId="0CF627EA">
            <w:r>
              <w:t>User registration, completion and conversion metrics.</w:t>
            </w:r>
          </w:p>
        </w:tc>
      </w:tr>
      <w:tr w14:paraId="71191E2C">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2C013033">
            <w:r>
              <w:t>Review impact</w:t>
            </w:r>
          </w:p>
        </w:tc>
        <w:tc>
          <w:tcPr>
            <w:tcW w:w="0" w:type="auto"/>
            <w:tcBorders>
              <w:top w:val="single" w:color="E6E6E6" w:sz="6" w:space="0"/>
              <w:left w:val="single" w:color="E6E6E6" w:sz="6" w:space="0"/>
              <w:bottom w:val="single" w:color="E6E6E6" w:sz="6" w:space="0"/>
              <w:right w:val="single" w:color="E6E6E6" w:sz="6" w:space="0"/>
            </w:tcBorders>
            <w:vAlign w:val="center"/>
          </w:tcPr>
          <w:p w14:paraId="19A96B97">
            <w:r>
              <w:t>Training completion, feedback, assessments and client reports.</w:t>
            </w:r>
          </w:p>
        </w:tc>
      </w:tr>
      <w:tr w14:paraId="4A993425">
        <w:tblPrEx>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tcPr>
          <w:p w14:paraId="156AC68E">
            <w:r>
              <w:t>Control access</w:t>
            </w:r>
          </w:p>
        </w:tc>
        <w:tc>
          <w:tcPr>
            <w:tcW w:w="0" w:type="auto"/>
            <w:tcBorders>
              <w:top w:val="single" w:color="E6E6E6" w:sz="6" w:space="0"/>
              <w:left w:val="single" w:color="E6E6E6" w:sz="6" w:space="0"/>
              <w:bottom w:val="single" w:color="E6E6E6" w:sz="6" w:space="0"/>
              <w:right w:val="single" w:color="E6E6E6" w:sz="6" w:space="0"/>
            </w:tcBorders>
            <w:vAlign w:val="center"/>
          </w:tcPr>
          <w:p w14:paraId="498667D6">
            <w:r>
              <w:t>Role-based permissions.</w:t>
            </w:r>
          </w:p>
        </w:tc>
      </w:tr>
    </w:tbl>
    <w:p w14:paraId="6532B197"/>
    <w:p w14:paraId="31F209E6">
      <w:pPr>
        <w:pStyle w:val="2"/>
      </w:pPr>
      <w:r>
        <w:rPr>
          <w:rFonts w:ascii="Aptos Display" w:hAnsi="Aptos Display"/>
          <w:color w:val="031C38"/>
        </w:rPr>
        <w:t>10. Detailed User Journeys</w:t>
      </w:r>
    </w:p>
    <w:p w14:paraId="65D121EB">
      <w:pPr>
        <w:pStyle w:val="3"/>
      </w:pPr>
      <w:r>
        <w:rPr>
          <w:rFonts w:ascii="Aptos Display" w:hAnsi="Aptos Display"/>
          <w:color w:val="008060"/>
        </w:rPr>
        <w:t>10.1 Individual Learner Journey</w:t>
      </w:r>
    </w:p>
    <w:p w14:paraId="27F0B951">
      <w:pPr>
        <w:pStyle w:val="30"/>
      </w:pPr>
      <w:r>
        <w:t>Learner lands on homepage.</w:t>
      </w:r>
    </w:p>
    <w:p w14:paraId="285D08BD">
      <w:pPr>
        <w:pStyle w:val="30"/>
      </w:pPr>
      <w:r>
        <w:t>Learner searches for a course.</w:t>
      </w:r>
    </w:p>
    <w:p w14:paraId="2A699EC0">
      <w:pPr>
        <w:pStyle w:val="30"/>
      </w:pPr>
      <w:r>
        <w:t>Learner filters by theme, mode, level and price.</w:t>
      </w:r>
    </w:p>
    <w:p w14:paraId="417CBAD3">
      <w:pPr>
        <w:pStyle w:val="30"/>
      </w:pPr>
      <w:r>
        <w:t>Learner opens course page.</w:t>
      </w:r>
    </w:p>
    <w:p w14:paraId="2EEBC181">
      <w:pPr>
        <w:pStyle w:val="30"/>
      </w:pPr>
      <w:r>
        <w:t>Learner reviews description, modules, price and certificate.</w:t>
      </w:r>
    </w:p>
    <w:p w14:paraId="0876E25B">
      <w:pPr>
        <w:pStyle w:val="30"/>
      </w:pPr>
      <w:r>
        <w:t>Learner clicks “Enrol Now”.</w:t>
      </w:r>
    </w:p>
    <w:p w14:paraId="267704A7">
      <w:pPr>
        <w:pStyle w:val="30"/>
      </w:pPr>
      <w:r>
        <w:t>Learner creates account or logs in.</w:t>
      </w:r>
    </w:p>
    <w:p w14:paraId="1E940E75">
      <w:pPr>
        <w:pStyle w:val="30"/>
      </w:pPr>
      <w:r>
        <w:t>Learner makes payment.</w:t>
      </w:r>
    </w:p>
    <w:p w14:paraId="09A77575">
      <w:pPr>
        <w:pStyle w:val="30"/>
      </w:pPr>
      <w:r>
        <w:t>Payment gateway confirms payment.</w:t>
      </w:r>
    </w:p>
    <w:p w14:paraId="668A3570">
      <w:pPr>
        <w:pStyle w:val="30"/>
      </w:pPr>
      <w:r>
        <w:t>Platform grants access.</w:t>
      </w:r>
    </w:p>
    <w:p w14:paraId="3CC15A5E">
      <w:pPr>
        <w:pStyle w:val="30"/>
      </w:pPr>
      <w:r>
        <w:t>Learner enters dashboard.</w:t>
      </w:r>
    </w:p>
    <w:p w14:paraId="5C7C8A01">
      <w:pPr>
        <w:pStyle w:val="30"/>
      </w:pPr>
      <w:r>
        <w:t>Learner studies modules.</w:t>
      </w:r>
    </w:p>
    <w:p w14:paraId="351147A8">
      <w:pPr>
        <w:pStyle w:val="30"/>
      </w:pPr>
      <w:r>
        <w:t>Learner downloads materials.</w:t>
      </w:r>
    </w:p>
    <w:p w14:paraId="24BF84FD">
      <w:pPr>
        <w:pStyle w:val="30"/>
      </w:pPr>
      <w:r>
        <w:t>Learner attends live sessions if applicable.</w:t>
      </w:r>
    </w:p>
    <w:p w14:paraId="48BF17B1">
      <w:pPr>
        <w:pStyle w:val="30"/>
      </w:pPr>
      <w:r>
        <w:t>Learner completes assessments.</w:t>
      </w:r>
    </w:p>
    <w:p w14:paraId="6828AE88">
      <w:pPr>
        <w:pStyle w:val="30"/>
      </w:pPr>
      <w:r>
        <w:t>Platform marks course complete.</w:t>
      </w:r>
    </w:p>
    <w:p w14:paraId="73E70C60">
      <w:pPr>
        <w:pStyle w:val="30"/>
      </w:pPr>
      <w:r>
        <w:t>Certificate is generated.</w:t>
      </w:r>
    </w:p>
    <w:p w14:paraId="55932C98">
      <w:pPr>
        <w:pStyle w:val="30"/>
      </w:pPr>
      <w:r>
        <w:t>Learner downloads certificate.</w:t>
      </w:r>
    </w:p>
    <w:p w14:paraId="6DA745E0">
      <w:pPr>
        <w:pStyle w:val="30"/>
      </w:pPr>
      <w:r>
        <w:t>Learner receives recommendation for next course.</w:t>
      </w:r>
    </w:p>
    <w:p w14:paraId="0F674B7B">
      <w:pPr>
        <w:pStyle w:val="3"/>
      </w:pPr>
      <w:r>
        <w:rPr>
          <w:rFonts w:ascii="Aptos Display" w:hAnsi="Aptos Display"/>
          <w:color w:val="008060"/>
        </w:rPr>
        <w:t>10.2 Corporate Training Journey</w:t>
      </w:r>
    </w:p>
    <w:p w14:paraId="473DC55C">
      <w:pPr>
        <w:pStyle w:val="30"/>
      </w:pPr>
      <w:r>
        <w:t>HR/L&amp;D manager lands on Corporate Training page.</w:t>
      </w:r>
    </w:p>
    <w:p w14:paraId="6350267F">
      <w:pPr>
        <w:pStyle w:val="30"/>
      </w:pPr>
      <w:r>
        <w:t>Manager reviews thematic training areas.</w:t>
      </w:r>
    </w:p>
    <w:p w14:paraId="04918068">
      <w:pPr>
        <w:pStyle w:val="30"/>
      </w:pPr>
      <w:r>
        <w:t>Manager selects “Request Custom Training”.</w:t>
      </w:r>
    </w:p>
    <w:p w14:paraId="6F68CDE5">
      <w:pPr>
        <w:pStyle w:val="30"/>
      </w:pPr>
      <w:r>
        <w:t>Manager fills corporate enquiry form.</w:t>
      </w:r>
    </w:p>
    <w:p w14:paraId="0BDC9025">
      <w:pPr>
        <w:pStyle w:val="30"/>
      </w:pPr>
      <w:r>
        <w:t>Manager uploads brief/TOR if available.</w:t>
      </w:r>
    </w:p>
    <w:p w14:paraId="1DF5D412">
      <w:pPr>
        <w:pStyle w:val="30"/>
      </w:pPr>
      <w:r>
        <w:t>Platform sends acknowledgement.</w:t>
      </w:r>
    </w:p>
    <w:p w14:paraId="16264235">
      <w:pPr>
        <w:pStyle w:val="30"/>
      </w:pPr>
      <w:r>
        <w:t>Sales team receives lead.</w:t>
      </w:r>
    </w:p>
    <w:p w14:paraId="5FC3D82B">
      <w:pPr>
        <w:pStyle w:val="30"/>
      </w:pPr>
      <w:r>
        <w:t>Sales team follows up.</w:t>
      </w:r>
    </w:p>
    <w:p w14:paraId="68C59D53">
      <w:pPr>
        <w:pStyle w:val="30"/>
      </w:pPr>
      <w:r>
        <w:t>LANI prepares proposal.</w:t>
      </w:r>
    </w:p>
    <w:p w14:paraId="1C3F239E">
      <w:pPr>
        <w:pStyle w:val="30"/>
      </w:pPr>
      <w:r>
        <w:t>Client approves.</w:t>
      </w:r>
    </w:p>
    <w:p w14:paraId="27B90AEB">
      <w:pPr>
        <w:pStyle w:val="30"/>
      </w:pPr>
      <w:r>
        <w:t>Admin creates corporate cohort.</w:t>
      </w:r>
    </w:p>
    <w:p w14:paraId="063D9FC1">
      <w:pPr>
        <w:pStyle w:val="30"/>
      </w:pPr>
      <w:r>
        <w:t>Learners are bulk uploaded or invited.</w:t>
      </w:r>
    </w:p>
    <w:p w14:paraId="379365F1">
      <w:pPr>
        <w:pStyle w:val="30"/>
      </w:pPr>
      <w:r>
        <w:t>Training is delivered physically, virtually or hybrid.</w:t>
      </w:r>
    </w:p>
    <w:p w14:paraId="091BAA8B">
      <w:pPr>
        <w:pStyle w:val="30"/>
      </w:pPr>
      <w:r>
        <w:t>Attendance and assessments are tracked.</w:t>
      </w:r>
    </w:p>
    <w:p w14:paraId="7A75C867">
      <w:pPr>
        <w:pStyle w:val="30"/>
      </w:pPr>
      <w:r>
        <w:t>Certificates are issued.</w:t>
      </w:r>
    </w:p>
    <w:p w14:paraId="11D7E833">
      <w:pPr>
        <w:pStyle w:val="30"/>
      </w:pPr>
      <w:r>
        <w:t>Corporate report is generated.</w:t>
      </w:r>
    </w:p>
    <w:p w14:paraId="7D17881D">
      <w:pPr>
        <w:pStyle w:val="30"/>
      </w:pPr>
      <w:r>
        <w:t>Sales team follows up for repeat business.</w:t>
      </w:r>
    </w:p>
    <w:p w14:paraId="1B7721B9">
      <w:pPr>
        <w:pStyle w:val="3"/>
      </w:pPr>
      <w:r>
        <w:rPr>
          <w:rFonts w:ascii="Aptos Display" w:hAnsi="Aptos Display"/>
          <w:color w:val="008060"/>
        </w:rPr>
        <w:t>10.3 Application-Based Programme Journey</w:t>
      </w:r>
    </w:p>
    <w:p w14:paraId="46FC07CE">
      <w:pPr>
        <w:pStyle w:val="30"/>
      </w:pPr>
      <w:r>
        <w:t>Applicant views programme page.</w:t>
      </w:r>
    </w:p>
    <w:p w14:paraId="36622463">
      <w:pPr>
        <w:pStyle w:val="30"/>
      </w:pPr>
      <w:r>
        <w:t>Applicant clicks “Apply”.</w:t>
      </w:r>
    </w:p>
    <w:p w14:paraId="354B46DF">
      <w:pPr>
        <w:pStyle w:val="30"/>
      </w:pPr>
      <w:r>
        <w:t>Applicant creates profile.</w:t>
      </w:r>
    </w:p>
    <w:p w14:paraId="0B660BD0">
      <w:pPr>
        <w:pStyle w:val="30"/>
      </w:pPr>
      <w:r>
        <w:t>Applicant completes form.</w:t>
      </w:r>
    </w:p>
    <w:p w14:paraId="1FF2DBA3">
      <w:pPr>
        <w:pStyle w:val="30"/>
      </w:pPr>
      <w:r>
        <w:t>Applicant uploads documents.</w:t>
      </w:r>
    </w:p>
    <w:p w14:paraId="57F02E43">
      <w:pPr>
        <w:pStyle w:val="30"/>
      </w:pPr>
      <w:r>
        <w:t>Applicant submits.</w:t>
      </w:r>
    </w:p>
    <w:p w14:paraId="2E50F0D7">
      <w:pPr>
        <w:pStyle w:val="30"/>
      </w:pPr>
      <w:r>
        <w:t>Admin reviews.</w:t>
      </w:r>
    </w:p>
    <w:p w14:paraId="4A4ADCD5">
      <w:pPr>
        <w:pStyle w:val="30"/>
      </w:pPr>
      <w:r>
        <w:t>Reviewer scores application.</w:t>
      </w:r>
    </w:p>
    <w:p w14:paraId="11BF9495">
      <w:pPr>
        <w:pStyle w:val="30"/>
      </w:pPr>
      <w:r>
        <w:t>Applicant receives status update.</w:t>
      </w:r>
    </w:p>
    <w:p w14:paraId="479627D5">
      <w:pPr>
        <w:pStyle w:val="30"/>
      </w:pPr>
      <w:r>
        <w:t>Shortlisted applicant receives interview or payment instruction.</w:t>
      </w:r>
    </w:p>
    <w:p w14:paraId="1EECCA3F">
      <w:pPr>
        <w:pStyle w:val="30"/>
      </w:pPr>
      <w:r>
        <w:t>Accepted applicant is enrolled.</w:t>
      </w:r>
    </w:p>
    <w:p w14:paraId="6BE82068">
      <w:pPr>
        <w:pStyle w:val="30"/>
      </w:pPr>
      <w:r>
        <w:t>Applicant becomes learner.</w:t>
      </w:r>
    </w:p>
    <w:p w14:paraId="3084E5A8">
      <w:pPr>
        <w:pStyle w:val="30"/>
      </w:pPr>
      <w:r>
        <w:t>Cohort training begins.</w:t>
      </w:r>
    </w:p>
    <w:p w14:paraId="0BF8F672">
      <w:pPr>
        <w:pStyle w:val="30"/>
      </w:pPr>
      <w:r>
        <w:t>Completion is tracked.</w:t>
      </w:r>
    </w:p>
    <w:p w14:paraId="3DC937E3">
      <w:pPr>
        <w:pStyle w:val="30"/>
      </w:pPr>
      <w:r>
        <w:t>Certificate or completion record is issued.</w:t>
      </w:r>
    </w:p>
    <w:p w14:paraId="179518FE">
      <w:pPr>
        <w:pStyle w:val="2"/>
      </w:pPr>
      <w:r>
        <w:rPr>
          <w:rFonts w:ascii="Aptos Display" w:hAnsi="Aptos Display"/>
          <w:color w:val="031C38"/>
        </w:rPr>
        <w:t>11. Functional Requirements by Platform Area</w:t>
      </w:r>
    </w:p>
    <w:p w14:paraId="6CA669F4">
      <w:pPr>
        <w:pStyle w:val="3"/>
      </w:pPr>
      <w:r>
        <w:rPr>
          <w:rFonts w:ascii="Aptos Display" w:hAnsi="Aptos Display"/>
          <w:color w:val="008060"/>
        </w:rPr>
        <w:t>11.1 User Account and Authentication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E10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01A8FC62">
            <w:pPr>
              <w:spacing w:after="0" w:line="240" w:lineRule="auto"/>
            </w:pPr>
            <w:r>
              <w:rPr>
                <w:b/>
                <w:color w:val="FFFFFF"/>
                <w:sz w:val="18"/>
              </w:rPr>
              <w:t>ID</w:t>
            </w:r>
          </w:p>
        </w:tc>
        <w:tc>
          <w:tcPr>
            <w:tcW w:w="3360" w:type="dxa"/>
            <w:shd w:val="clear" w:color="auto" w:fill="031C38"/>
            <w:vAlign w:val="center"/>
          </w:tcPr>
          <w:p w14:paraId="7D46C3F1">
            <w:pPr>
              <w:spacing w:after="0" w:line="240" w:lineRule="auto"/>
            </w:pPr>
            <w:r>
              <w:rPr>
                <w:b/>
                <w:color w:val="FFFFFF"/>
                <w:sz w:val="18"/>
              </w:rPr>
              <w:t>Requirement</w:t>
            </w:r>
          </w:p>
        </w:tc>
        <w:tc>
          <w:tcPr>
            <w:tcW w:w="3360" w:type="dxa"/>
            <w:shd w:val="clear" w:color="auto" w:fill="031C38"/>
            <w:vAlign w:val="center"/>
          </w:tcPr>
          <w:p w14:paraId="0A5505F3">
            <w:pPr>
              <w:spacing w:after="0" w:line="240" w:lineRule="auto"/>
            </w:pPr>
            <w:r>
              <w:rPr>
                <w:b/>
                <w:color w:val="FFFFFF"/>
                <w:sz w:val="18"/>
              </w:rPr>
              <w:t>Priority</w:t>
            </w:r>
          </w:p>
        </w:tc>
      </w:tr>
      <w:tr w14:paraId="0435C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73FB7B">
            <w:pPr>
              <w:spacing w:after="0" w:line="240" w:lineRule="auto"/>
            </w:pPr>
            <w:r>
              <w:rPr>
                <w:sz w:val="18"/>
              </w:rPr>
              <w:t>UA-001</w:t>
            </w:r>
          </w:p>
        </w:tc>
        <w:tc>
          <w:tcPr>
            <w:tcW w:w="3360" w:type="dxa"/>
            <w:vAlign w:val="center"/>
          </w:tcPr>
          <w:p w14:paraId="690EE739">
            <w:pPr>
              <w:spacing w:after="0" w:line="240" w:lineRule="auto"/>
            </w:pPr>
            <w:r>
              <w:rPr>
                <w:sz w:val="18"/>
              </w:rPr>
              <w:t>Users shall be able to create accounts using email and password.</w:t>
            </w:r>
          </w:p>
        </w:tc>
        <w:tc>
          <w:tcPr>
            <w:tcW w:w="3360" w:type="dxa"/>
            <w:vAlign w:val="center"/>
          </w:tcPr>
          <w:p w14:paraId="1812AF03">
            <w:pPr>
              <w:spacing w:after="0" w:line="240" w:lineRule="auto"/>
            </w:pPr>
            <w:r>
              <w:rPr>
                <w:sz w:val="18"/>
              </w:rPr>
              <w:t>Must Have</w:t>
            </w:r>
          </w:p>
        </w:tc>
      </w:tr>
      <w:tr w14:paraId="2B71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87553A7">
            <w:pPr>
              <w:spacing w:after="0" w:line="240" w:lineRule="auto"/>
            </w:pPr>
            <w:r>
              <w:rPr>
                <w:sz w:val="18"/>
              </w:rPr>
              <w:t>UA-002</w:t>
            </w:r>
          </w:p>
        </w:tc>
        <w:tc>
          <w:tcPr>
            <w:tcW w:w="3360" w:type="dxa"/>
            <w:vAlign w:val="center"/>
          </w:tcPr>
          <w:p w14:paraId="3D2A8002">
            <w:pPr>
              <w:spacing w:after="0" w:line="240" w:lineRule="auto"/>
            </w:pPr>
            <w:r>
              <w:rPr>
                <w:sz w:val="18"/>
              </w:rPr>
              <w:t>Users shall verify email before accessing paid courses.</w:t>
            </w:r>
          </w:p>
        </w:tc>
        <w:tc>
          <w:tcPr>
            <w:tcW w:w="3360" w:type="dxa"/>
            <w:vAlign w:val="center"/>
          </w:tcPr>
          <w:p w14:paraId="5A029793">
            <w:pPr>
              <w:spacing w:after="0" w:line="240" w:lineRule="auto"/>
            </w:pPr>
            <w:r>
              <w:rPr>
                <w:sz w:val="18"/>
              </w:rPr>
              <w:t>Must Have</w:t>
            </w:r>
          </w:p>
        </w:tc>
      </w:tr>
      <w:tr w14:paraId="2A4A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CE93335">
            <w:pPr>
              <w:spacing w:after="0" w:line="240" w:lineRule="auto"/>
            </w:pPr>
            <w:r>
              <w:rPr>
                <w:sz w:val="18"/>
              </w:rPr>
              <w:t>UA-003</w:t>
            </w:r>
          </w:p>
        </w:tc>
        <w:tc>
          <w:tcPr>
            <w:tcW w:w="3360" w:type="dxa"/>
            <w:vAlign w:val="center"/>
          </w:tcPr>
          <w:p w14:paraId="67B4DBF8">
            <w:pPr>
              <w:spacing w:after="0" w:line="240" w:lineRule="auto"/>
            </w:pPr>
            <w:r>
              <w:rPr>
                <w:sz w:val="18"/>
              </w:rPr>
              <w:t>Users shall be able to reset passwords.</w:t>
            </w:r>
          </w:p>
        </w:tc>
        <w:tc>
          <w:tcPr>
            <w:tcW w:w="3360" w:type="dxa"/>
            <w:vAlign w:val="center"/>
          </w:tcPr>
          <w:p w14:paraId="3D6CBBE0">
            <w:pPr>
              <w:spacing w:after="0" w:line="240" w:lineRule="auto"/>
            </w:pPr>
            <w:r>
              <w:rPr>
                <w:sz w:val="18"/>
              </w:rPr>
              <w:t>Must Have</w:t>
            </w:r>
          </w:p>
        </w:tc>
      </w:tr>
      <w:tr w14:paraId="23B6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CAE9ABE">
            <w:pPr>
              <w:spacing w:after="0" w:line="240" w:lineRule="auto"/>
            </w:pPr>
            <w:r>
              <w:rPr>
                <w:sz w:val="18"/>
              </w:rPr>
              <w:t>UA-004</w:t>
            </w:r>
          </w:p>
        </w:tc>
        <w:tc>
          <w:tcPr>
            <w:tcW w:w="3360" w:type="dxa"/>
            <w:vAlign w:val="center"/>
          </w:tcPr>
          <w:p w14:paraId="55E0EE5B">
            <w:pPr>
              <w:spacing w:after="0" w:line="240" w:lineRule="auto"/>
            </w:pPr>
            <w:r>
              <w:rPr>
                <w:sz w:val="18"/>
              </w:rPr>
              <w:t>Users shall have personal dashboards.</w:t>
            </w:r>
          </w:p>
        </w:tc>
        <w:tc>
          <w:tcPr>
            <w:tcW w:w="3360" w:type="dxa"/>
            <w:vAlign w:val="center"/>
          </w:tcPr>
          <w:p w14:paraId="053CFFAE">
            <w:pPr>
              <w:spacing w:after="0" w:line="240" w:lineRule="auto"/>
            </w:pPr>
            <w:r>
              <w:rPr>
                <w:sz w:val="18"/>
              </w:rPr>
              <w:t>Must Have</w:t>
            </w:r>
          </w:p>
        </w:tc>
      </w:tr>
      <w:tr w14:paraId="12C8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ED5B134">
            <w:pPr>
              <w:spacing w:after="0" w:line="240" w:lineRule="auto"/>
            </w:pPr>
            <w:r>
              <w:rPr>
                <w:sz w:val="18"/>
              </w:rPr>
              <w:t>UA-005</w:t>
            </w:r>
          </w:p>
        </w:tc>
        <w:tc>
          <w:tcPr>
            <w:tcW w:w="3360" w:type="dxa"/>
            <w:vAlign w:val="center"/>
          </w:tcPr>
          <w:p w14:paraId="27897EBC">
            <w:pPr>
              <w:spacing w:after="0" w:line="240" w:lineRule="auto"/>
            </w:pPr>
            <w:r>
              <w:rPr>
                <w:sz w:val="18"/>
              </w:rPr>
              <w:t>Platform shall support learner, facilitator, admin, finance, sales and super-admin roles.</w:t>
            </w:r>
          </w:p>
        </w:tc>
        <w:tc>
          <w:tcPr>
            <w:tcW w:w="3360" w:type="dxa"/>
            <w:vAlign w:val="center"/>
          </w:tcPr>
          <w:p w14:paraId="10CA04C1">
            <w:pPr>
              <w:spacing w:after="0" w:line="240" w:lineRule="auto"/>
            </w:pPr>
            <w:r>
              <w:rPr>
                <w:sz w:val="18"/>
              </w:rPr>
              <w:t>Must Have</w:t>
            </w:r>
          </w:p>
        </w:tc>
      </w:tr>
      <w:tr w14:paraId="42D3C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2EB7C9D">
            <w:pPr>
              <w:spacing w:after="0" w:line="240" w:lineRule="auto"/>
            </w:pPr>
            <w:r>
              <w:rPr>
                <w:sz w:val="18"/>
              </w:rPr>
              <w:t>UA-006</w:t>
            </w:r>
          </w:p>
        </w:tc>
        <w:tc>
          <w:tcPr>
            <w:tcW w:w="3360" w:type="dxa"/>
            <w:vAlign w:val="center"/>
          </w:tcPr>
          <w:p w14:paraId="271451D0">
            <w:pPr>
              <w:spacing w:after="0" w:line="240" w:lineRule="auto"/>
            </w:pPr>
            <w:r>
              <w:rPr>
                <w:sz w:val="18"/>
              </w:rPr>
              <w:t>Platform shall restrict access based on role.</w:t>
            </w:r>
          </w:p>
        </w:tc>
        <w:tc>
          <w:tcPr>
            <w:tcW w:w="3360" w:type="dxa"/>
            <w:vAlign w:val="center"/>
          </w:tcPr>
          <w:p w14:paraId="5DC29CC0">
            <w:pPr>
              <w:spacing w:after="0" w:line="240" w:lineRule="auto"/>
            </w:pPr>
            <w:r>
              <w:rPr>
                <w:sz w:val="18"/>
              </w:rPr>
              <w:t>Must Have</w:t>
            </w:r>
          </w:p>
        </w:tc>
      </w:tr>
      <w:tr w14:paraId="6210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AB6061">
            <w:pPr>
              <w:spacing w:after="0" w:line="240" w:lineRule="auto"/>
            </w:pPr>
            <w:r>
              <w:rPr>
                <w:sz w:val="18"/>
              </w:rPr>
              <w:t>UA-007</w:t>
            </w:r>
          </w:p>
        </w:tc>
        <w:tc>
          <w:tcPr>
            <w:tcW w:w="3360" w:type="dxa"/>
            <w:vAlign w:val="center"/>
          </w:tcPr>
          <w:p w14:paraId="45D70F45">
            <w:pPr>
              <w:spacing w:after="0" w:line="240" w:lineRule="auto"/>
            </w:pPr>
            <w:r>
              <w:rPr>
                <w:sz w:val="18"/>
              </w:rPr>
              <w:t>Platform shall support learner groups.</w:t>
            </w:r>
          </w:p>
        </w:tc>
        <w:tc>
          <w:tcPr>
            <w:tcW w:w="3360" w:type="dxa"/>
            <w:vAlign w:val="center"/>
          </w:tcPr>
          <w:p w14:paraId="6FBA65CD">
            <w:pPr>
              <w:spacing w:after="0" w:line="240" w:lineRule="auto"/>
            </w:pPr>
            <w:r>
              <w:rPr>
                <w:sz w:val="18"/>
              </w:rPr>
              <w:t>Should Have</w:t>
            </w:r>
          </w:p>
        </w:tc>
      </w:tr>
      <w:tr w14:paraId="4831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2199EF2">
            <w:pPr>
              <w:spacing w:after="0" w:line="240" w:lineRule="auto"/>
            </w:pPr>
            <w:r>
              <w:rPr>
                <w:sz w:val="18"/>
              </w:rPr>
              <w:t>UA-008</w:t>
            </w:r>
          </w:p>
        </w:tc>
        <w:tc>
          <w:tcPr>
            <w:tcW w:w="3360" w:type="dxa"/>
            <w:vAlign w:val="center"/>
          </w:tcPr>
          <w:p w14:paraId="05AEFBC5">
            <w:pPr>
              <w:spacing w:after="0" w:line="240" w:lineRule="auto"/>
            </w:pPr>
            <w:r>
              <w:rPr>
                <w:sz w:val="18"/>
              </w:rPr>
              <w:t>Platform shall allow bulk user upload for corporate clients.</w:t>
            </w:r>
          </w:p>
        </w:tc>
        <w:tc>
          <w:tcPr>
            <w:tcW w:w="3360" w:type="dxa"/>
            <w:vAlign w:val="center"/>
          </w:tcPr>
          <w:p w14:paraId="06964FF8">
            <w:pPr>
              <w:spacing w:after="0" w:line="240" w:lineRule="auto"/>
            </w:pPr>
            <w:r>
              <w:rPr>
                <w:sz w:val="18"/>
              </w:rPr>
              <w:t>Should Have</w:t>
            </w:r>
          </w:p>
        </w:tc>
      </w:tr>
      <w:tr w14:paraId="7798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E093CDE">
            <w:pPr>
              <w:spacing w:after="0" w:line="240" w:lineRule="auto"/>
            </w:pPr>
            <w:r>
              <w:rPr>
                <w:sz w:val="18"/>
              </w:rPr>
              <w:t>UA-009</w:t>
            </w:r>
          </w:p>
        </w:tc>
        <w:tc>
          <w:tcPr>
            <w:tcW w:w="3360" w:type="dxa"/>
            <w:vAlign w:val="center"/>
          </w:tcPr>
          <w:p w14:paraId="294CC60B">
            <w:pPr>
              <w:spacing w:after="0" w:line="240" w:lineRule="auto"/>
            </w:pPr>
            <w:r>
              <w:rPr>
                <w:sz w:val="18"/>
              </w:rPr>
              <w:t>Platform shall support social login in later phase.</w:t>
            </w:r>
          </w:p>
        </w:tc>
        <w:tc>
          <w:tcPr>
            <w:tcW w:w="3360" w:type="dxa"/>
            <w:vAlign w:val="center"/>
          </w:tcPr>
          <w:p w14:paraId="04538F42">
            <w:pPr>
              <w:spacing w:after="0" w:line="240" w:lineRule="auto"/>
            </w:pPr>
            <w:r>
              <w:rPr>
                <w:sz w:val="18"/>
              </w:rPr>
              <w:t>Could Have</w:t>
            </w:r>
          </w:p>
        </w:tc>
      </w:tr>
    </w:tbl>
    <w:p w14:paraId="7A70761C"/>
    <w:p w14:paraId="33451A89">
      <w:pPr>
        <w:pStyle w:val="3"/>
      </w:pPr>
      <w:r>
        <w:rPr>
          <w:rFonts w:ascii="Aptos Display" w:hAnsi="Aptos Display"/>
          <w:color w:val="008060"/>
        </w:rPr>
        <w:t>11.2 Course Management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B28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5D768C11">
            <w:pPr>
              <w:spacing w:after="0" w:line="240" w:lineRule="auto"/>
            </w:pPr>
            <w:r>
              <w:rPr>
                <w:b/>
                <w:color w:val="FFFFFF"/>
                <w:sz w:val="18"/>
              </w:rPr>
              <w:t>ID</w:t>
            </w:r>
          </w:p>
        </w:tc>
        <w:tc>
          <w:tcPr>
            <w:tcW w:w="3360" w:type="dxa"/>
            <w:shd w:val="clear" w:color="auto" w:fill="031C38"/>
            <w:vAlign w:val="center"/>
          </w:tcPr>
          <w:p w14:paraId="2B1E350C">
            <w:pPr>
              <w:spacing w:after="0" w:line="240" w:lineRule="auto"/>
            </w:pPr>
            <w:r>
              <w:rPr>
                <w:b/>
                <w:color w:val="FFFFFF"/>
                <w:sz w:val="18"/>
              </w:rPr>
              <w:t>Requirement</w:t>
            </w:r>
          </w:p>
        </w:tc>
        <w:tc>
          <w:tcPr>
            <w:tcW w:w="3360" w:type="dxa"/>
            <w:shd w:val="clear" w:color="auto" w:fill="031C38"/>
            <w:vAlign w:val="center"/>
          </w:tcPr>
          <w:p w14:paraId="38A11C01">
            <w:pPr>
              <w:spacing w:after="0" w:line="240" w:lineRule="auto"/>
            </w:pPr>
            <w:r>
              <w:rPr>
                <w:b/>
                <w:color w:val="FFFFFF"/>
                <w:sz w:val="18"/>
              </w:rPr>
              <w:t>Priority</w:t>
            </w:r>
          </w:p>
        </w:tc>
      </w:tr>
      <w:tr w14:paraId="2043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B89ADA4">
            <w:pPr>
              <w:spacing w:after="0" w:line="240" w:lineRule="auto"/>
            </w:pPr>
            <w:r>
              <w:rPr>
                <w:sz w:val="18"/>
              </w:rPr>
              <w:t>CRS-001</w:t>
            </w:r>
          </w:p>
        </w:tc>
        <w:tc>
          <w:tcPr>
            <w:tcW w:w="3360" w:type="dxa"/>
            <w:vAlign w:val="center"/>
          </w:tcPr>
          <w:p w14:paraId="7000F2C7">
            <w:pPr>
              <w:spacing w:after="0" w:line="240" w:lineRule="auto"/>
            </w:pPr>
            <w:r>
              <w:rPr>
                <w:sz w:val="18"/>
              </w:rPr>
              <w:t>Admin shall create, edit, publish and archive courses.</w:t>
            </w:r>
          </w:p>
        </w:tc>
        <w:tc>
          <w:tcPr>
            <w:tcW w:w="3360" w:type="dxa"/>
            <w:vAlign w:val="center"/>
          </w:tcPr>
          <w:p w14:paraId="68652F8B">
            <w:pPr>
              <w:spacing w:after="0" w:line="240" w:lineRule="auto"/>
            </w:pPr>
            <w:r>
              <w:rPr>
                <w:sz w:val="18"/>
              </w:rPr>
              <w:t>Must Have</w:t>
            </w:r>
          </w:p>
        </w:tc>
      </w:tr>
      <w:tr w14:paraId="040F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C7EBC6">
            <w:pPr>
              <w:spacing w:after="0" w:line="240" w:lineRule="auto"/>
            </w:pPr>
            <w:r>
              <w:rPr>
                <w:sz w:val="18"/>
              </w:rPr>
              <w:t>CRS-002</w:t>
            </w:r>
          </w:p>
        </w:tc>
        <w:tc>
          <w:tcPr>
            <w:tcW w:w="3360" w:type="dxa"/>
            <w:vAlign w:val="center"/>
          </w:tcPr>
          <w:p w14:paraId="2B7ACBE0">
            <w:pPr>
              <w:spacing w:after="0" w:line="240" w:lineRule="auto"/>
            </w:pPr>
            <w:r>
              <w:rPr>
                <w:sz w:val="18"/>
              </w:rPr>
              <w:t>Admin shall assign each course to a thematic area.</w:t>
            </w:r>
          </w:p>
        </w:tc>
        <w:tc>
          <w:tcPr>
            <w:tcW w:w="3360" w:type="dxa"/>
            <w:vAlign w:val="center"/>
          </w:tcPr>
          <w:p w14:paraId="45FAA681">
            <w:pPr>
              <w:spacing w:after="0" w:line="240" w:lineRule="auto"/>
            </w:pPr>
            <w:r>
              <w:rPr>
                <w:sz w:val="18"/>
              </w:rPr>
              <w:t>Must Have</w:t>
            </w:r>
          </w:p>
        </w:tc>
      </w:tr>
      <w:tr w14:paraId="1E3B8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D90697">
            <w:pPr>
              <w:spacing w:after="0" w:line="240" w:lineRule="auto"/>
            </w:pPr>
            <w:r>
              <w:rPr>
                <w:sz w:val="18"/>
              </w:rPr>
              <w:t>CRS-003</w:t>
            </w:r>
          </w:p>
        </w:tc>
        <w:tc>
          <w:tcPr>
            <w:tcW w:w="3360" w:type="dxa"/>
            <w:vAlign w:val="center"/>
          </w:tcPr>
          <w:p w14:paraId="506BEBB7">
            <w:pPr>
              <w:spacing w:after="0" w:line="240" w:lineRule="auto"/>
            </w:pPr>
            <w:r>
              <w:rPr>
                <w:sz w:val="18"/>
              </w:rPr>
              <w:t>Admin shall define course price, duration, delivery mode and certification rule.</w:t>
            </w:r>
          </w:p>
        </w:tc>
        <w:tc>
          <w:tcPr>
            <w:tcW w:w="3360" w:type="dxa"/>
            <w:vAlign w:val="center"/>
          </w:tcPr>
          <w:p w14:paraId="102375CD">
            <w:pPr>
              <w:spacing w:after="0" w:line="240" w:lineRule="auto"/>
            </w:pPr>
            <w:r>
              <w:rPr>
                <w:sz w:val="18"/>
              </w:rPr>
              <w:t>Must Have</w:t>
            </w:r>
          </w:p>
        </w:tc>
      </w:tr>
      <w:tr w14:paraId="6666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CC324B6">
            <w:pPr>
              <w:spacing w:after="0" w:line="240" w:lineRule="auto"/>
            </w:pPr>
            <w:r>
              <w:rPr>
                <w:sz w:val="18"/>
              </w:rPr>
              <w:t>CRS-004</w:t>
            </w:r>
          </w:p>
        </w:tc>
        <w:tc>
          <w:tcPr>
            <w:tcW w:w="3360" w:type="dxa"/>
            <w:vAlign w:val="center"/>
          </w:tcPr>
          <w:p w14:paraId="2F693915">
            <w:pPr>
              <w:spacing w:after="0" w:line="240" w:lineRule="auto"/>
            </w:pPr>
            <w:r>
              <w:rPr>
                <w:sz w:val="18"/>
              </w:rPr>
              <w:t>Admin shall upload course image/banner.</w:t>
            </w:r>
          </w:p>
        </w:tc>
        <w:tc>
          <w:tcPr>
            <w:tcW w:w="3360" w:type="dxa"/>
            <w:vAlign w:val="center"/>
          </w:tcPr>
          <w:p w14:paraId="4E60B201">
            <w:pPr>
              <w:spacing w:after="0" w:line="240" w:lineRule="auto"/>
            </w:pPr>
            <w:r>
              <w:rPr>
                <w:sz w:val="18"/>
              </w:rPr>
              <w:t>Must Have</w:t>
            </w:r>
          </w:p>
        </w:tc>
      </w:tr>
      <w:tr w14:paraId="02B9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F35A71B">
            <w:pPr>
              <w:spacing w:after="0" w:line="240" w:lineRule="auto"/>
            </w:pPr>
            <w:r>
              <w:rPr>
                <w:sz w:val="18"/>
              </w:rPr>
              <w:t>CRS-005</w:t>
            </w:r>
          </w:p>
        </w:tc>
        <w:tc>
          <w:tcPr>
            <w:tcW w:w="3360" w:type="dxa"/>
            <w:vAlign w:val="center"/>
          </w:tcPr>
          <w:p w14:paraId="25A0A900">
            <w:pPr>
              <w:spacing w:after="0" w:line="240" w:lineRule="auto"/>
            </w:pPr>
            <w:r>
              <w:rPr>
                <w:sz w:val="18"/>
              </w:rPr>
              <w:t>Admin shall upload course brochure/flyer.</w:t>
            </w:r>
          </w:p>
        </w:tc>
        <w:tc>
          <w:tcPr>
            <w:tcW w:w="3360" w:type="dxa"/>
            <w:vAlign w:val="center"/>
          </w:tcPr>
          <w:p w14:paraId="6A835294">
            <w:pPr>
              <w:spacing w:after="0" w:line="240" w:lineRule="auto"/>
            </w:pPr>
            <w:r>
              <w:rPr>
                <w:sz w:val="18"/>
              </w:rPr>
              <w:t>Must Have</w:t>
            </w:r>
          </w:p>
        </w:tc>
      </w:tr>
      <w:tr w14:paraId="77D3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93AC0D1">
            <w:pPr>
              <w:spacing w:after="0" w:line="240" w:lineRule="auto"/>
            </w:pPr>
            <w:r>
              <w:rPr>
                <w:sz w:val="18"/>
              </w:rPr>
              <w:t>CRS-006</w:t>
            </w:r>
          </w:p>
        </w:tc>
        <w:tc>
          <w:tcPr>
            <w:tcW w:w="3360" w:type="dxa"/>
            <w:vAlign w:val="center"/>
          </w:tcPr>
          <w:p w14:paraId="1E68E9AB">
            <w:pPr>
              <w:spacing w:after="0" w:line="240" w:lineRule="auto"/>
            </w:pPr>
            <w:r>
              <w:rPr>
                <w:sz w:val="18"/>
              </w:rPr>
              <w:t>Admin shall add modules and lessons.</w:t>
            </w:r>
          </w:p>
        </w:tc>
        <w:tc>
          <w:tcPr>
            <w:tcW w:w="3360" w:type="dxa"/>
            <w:vAlign w:val="center"/>
          </w:tcPr>
          <w:p w14:paraId="4F88155C">
            <w:pPr>
              <w:spacing w:after="0" w:line="240" w:lineRule="auto"/>
            </w:pPr>
            <w:r>
              <w:rPr>
                <w:sz w:val="18"/>
              </w:rPr>
              <w:t>Must Have</w:t>
            </w:r>
          </w:p>
        </w:tc>
      </w:tr>
      <w:tr w14:paraId="4EC2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C342CB4">
            <w:pPr>
              <w:spacing w:after="0" w:line="240" w:lineRule="auto"/>
            </w:pPr>
            <w:r>
              <w:rPr>
                <w:sz w:val="18"/>
              </w:rPr>
              <w:t>CRS-007</w:t>
            </w:r>
          </w:p>
        </w:tc>
        <w:tc>
          <w:tcPr>
            <w:tcW w:w="3360" w:type="dxa"/>
            <w:vAlign w:val="center"/>
          </w:tcPr>
          <w:p w14:paraId="2D240D37">
            <w:pPr>
              <w:spacing w:after="0" w:line="240" w:lineRule="auto"/>
            </w:pPr>
            <w:r>
              <w:rPr>
                <w:sz w:val="18"/>
              </w:rPr>
              <w:t>Admin shall set course availability dates.</w:t>
            </w:r>
          </w:p>
        </w:tc>
        <w:tc>
          <w:tcPr>
            <w:tcW w:w="3360" w:type="dxa"/>
            <w:vAlign w:val="center"/>
          </w:tcPr>
          <w:p w14:paraId="4BB89F94">
            <w:pPr>
              <w:spacing w:after="0" w:line="240" w:lineRule="auto"/>
            </w:pPr>
            <w:r>
              <w:rPr>
                <w:sz w:val="18"/>
              </w:rPr>
              <w:t>Must Have</w:t>
            </w:r>
          </w:p>
        </w:tc>
      </w:tr>
      <w:tr w14:paraId="5A86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20BBB13">
            <w:pPr>
              <w:spacing w:after="0" w:line="240" w:lineRule="auto"/>
            </w:pPr>
            <w:r>
              <w:rPr>
                <w:sz w:val="18"/>
              </w:rPr>
              <w:t>CRS-008</w:t>
            </w:r>
          </w:p>
        </w:tc>
        <w:tc>
          <w:tcPr>
            <w:tcW w:w="3360" w:type="dxa"/>
            <w:vAlign w:val="center"/>
          </w:tcPr>
          <w:p w14:paraId="49294C9D">
            <w:pPr>
              <w:spacing w:after="0" w:line="240" w:lineRule="auto"/>
            </w:pPr>
            <w:r>
              <w:rPr>
                <w:sz w:val="18"/>
              </w:rPr>
              <w:t>Admin shall duplicate previous courses for new cohorts.</w:t>
            </w:r>
          </w:p>
        </w:tc>
        <w:tc>
          <w:tcPr>
            <w:tcW w:w="3360" w:type="dxa"/>
            <w:vAlign w:val="center"/>
          </w:tcPr>
          <w:p w14:paraId="01AF551F">
            <w:pPr>
              <w:spacing w:after="0" w:line="240" w:lineRule="auto"/>
            </w:pPr>
            <w:r>
              <w:rPr>
                <w:sz w:val="18"/>
              </w:rPr>
              <w:t>Should Have</w:t>
            </w:r>
          </w:p>
        </w:tc>
      </w:tr>
      <w:tr w14:paraId="62C1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B4F2454">
            <w:pPr>
              <w:spacing w:after="0" w:line="240" w:lineRule="auto"/>
            </w:pPr>
            <w:r>
              <w:rPr>
                <w:sz w:val="18"/>
              </w:rPr>
              <w:t>CRS-009</w:t>
            </w:r>
          </w:p>
        </w:tc>
        <w:tc>
          <w:tcPr>
            <w:tcW w:w="3360" w:type="dxa"/>
            <w:vAlign w:val="center"/>
          </w:tcPr>
          <w:p w14:paraId="0CE1C288">
            <w:pPr>
              <w:spacing w:after="0" w:line="240" w:lineRule="auto"/>
            </w:pPr>
            <w:r>
              <w:rPr>
                <w:sz w:val="18"/>
              </w:rPr>
              <w:t>Admin shall mark courses as public, private, corporate-only or application-based.</w:t>
            </w:r>
          </w:p>
        </w:tc>
        <w:tc>
          <w:tcPr>
            <w:tcW w:w="3360" w:type="dxa"/>
            <w:vAlign w:val="center"/>
          </w:tcPr>
          <w:p w14:paraId="1467EC99">
            <w:pPr>
              <w:spacing w:after="0" w:line="240" w:lineRule="auto"/>
            </w:pPr>
            <w:r>
              <w:rPr>
                <w:sz w:val="18"/>
              </w:rPr>
              <w:t>Must Have</w:t>
            </w:r>
          </w:p>
        </w:tc>
      </w:tr>
      <w:tr w14:paraId="6732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F9A0B90">
            <w:pPr>
              <w:spacing w:after="0" w:line="240" w:lineRule="auto"/>
            </w:pPr>
            <w:r>
              <w:rPr>
                <w:sz w:val="18"/>
              </w:rPr>
              <w:t>CRS-010</w:t>
            </w:r>
          </w:p>
        </w:tc>
        <w:tc>
          <w:tcPr>
            <w:tcW w:w="3360" w:type="dxa"/>
            <w:vAlign w:val="center"/>
          </w:tcPr>
          <w:p w14:paraId="28232CD2">
            <w:pPr>
              <w:spacing w:after="0" w:line="240" w:lineRule="auto"/>
            </w:pPr>
            <w:r>
              <w:rPr>
                <w:sz w:val="18"/>
              </w:rPr>
              <w:t>Admin shall bundle multiple courses into learning paths.</w:t>
            </w:r>
          </w:p>
        </w:tc>
        <w:tc>
          <w:tcPr>
            <w:tcW w:w="3360" w:type="dxa"/>
            <w:vAlign w:val="center"/>
          </w:tcPr>
          <w:p w14:paraId="605139F0">
            <w:pPr>
              <w:spacing w:after="0" w:line="240" w:lineRule="auto"/>
            </w:pPr>
            <w:r>
              <w:rPr>
                <w:sz w:val="18"/>
              </w:rPr>
              <w:t>Should Have</w:t>
            </w:r>
          </w:p>
        </w:tc>
      </w:tr>
    </w:tbl>
    <w:p w14:paraId="2F241DA8"/>
    <w:p w14:paraId="6ED4E8B2">
      <w:pPr>
        <w:pStyle w:val="3"/>
      </w:pPr>
      <w:r>
        <w:rPr>
          <w:rFonts w:ascii="Aptos Display" w:hAnsi="Aptos Display"/>
          <w:color w:val="008060"/>
        </w:rPr>
        <w:t>11.3 Content and Creative Asset Management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1E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36844238">
            <w:pPr>
              <w:spacing w:after="0" w:line="240" w:lineRule="auto"/>
            </w:pPr>
            <w:r>
              <w:rPr>
                <w:b/>
                <w:color w:val="FFFFFF"/>
                <w:sz w:val="18"/>
              </w:rPr>
              <w:t>ID</w:t>
            </w:r>
          </w:p>
        </w:tc>
        <w:tc>
          <w:tcPr>
            <w:tcW w:w="3360" w:type="dxa"/>
            <w:shd w:val="clear" w:color="auto" w:fill="031C38"/>
            <w:vAlign w:val="center"/>
          </w:tcPr>
          <w:p w14:paraId="7338C67D">
            <w:pPr>
              <w:spacing w:after="0" w:line="240" w:lineRule="auto"/>
            </w:pPr>
            <w:r>
              <w:rPr>
                <w:b/>
                <w:color w:val="FFFFFF"/>
                <w:sz w:val="18"/>
              </w:rPr>
              <w:t>Requirement</w:t>
            </w:r>
          </w:p>
        </w:tc>
        <w:tc>
          <w:tcPr>
            <w:tcW w:w="3360" w:type="dxa"/>
            <w:shd w:val="clear" w:color="auto" w:fill="031C38"/>
            <w:vAlign w:val="center"/>
          </w:tcPr>
          <w:p w14:paraId="0481FAF3">
            <w:pPr>
              <w:spacing w:after="0" w:line="240" w:lineRule="auto"/>
            </w:pPr>
            <w:r>
              <w:rPr>
                <w:b/>
                <w:color w:val="FFFFFF"/>
                <w:sz w:val="18"/>
              </w:rPr>
              <w:t>Priority</w:t>
            </w:r>
          </w:p>
        </w:tc>
      </w:tr>
      <w:tr w14:paraId="2383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56D6ECD">
            <w:pPr>
              <w:spacing w:after="0" w:line="240" w:lineRule="auto"/>
            </w:pPr>
            <w:r>
              <w:rPr>
                <w:sz w:val="18"/>
              </w:rPr>
              <w:t>CAM-001</w:t>
            </w:r>
          </w:p>
        </w:tc>
        <w:tc>
          <w:tcPr>
            <w:tcW w:w="3360" w:type="dxa"/>
            <w:vAlign w:val="center"/>
          </w:tcPr>
          <w:p w14:paraId="7B03799A">
            <w:pPr>
              <w:spacing w:after="0" w:line="240" w:lineRule="auto"/>
            </w:pPr>
            <w:r>
              <w:rPr>
                <w:sz w:val="18"/>
              </w:rPr>
              <w:t>Platform shall include media library for images, videos, flyers, brochures and PDFs.</w:t>
            </w:r>
          </w:p>
        </w:tc>
        <w:tc>
          <w:tcPr>
            <w:tcW w:w="3360" w:type="dxa"/>
            <w:vAlign w:val="center"/>
          </w:tcPr>
          <w:p w14:paraId="3B9220B7">
            <w:pPr>
              <w:spacing w:after="0" w:line="240" w:lineRule="auto"/>
            </w:pPr>
            <w:r>
              <w:rPr>
                <w:sz w:val="18"/>
              </w:rPr>
              <w:t>Must Have</w:t>
            </w:r>
          </w:p>
        </w:tc>
      </w:tr>
      <w:tr w14:paraId="5FEB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8E9ED57">
            <w:pPr>
              <w:spacing w:after="0" w:line="240" w:lineRule="auto"/>
            </w:pPr>
            <w:r>
              <w:rPr>
                <w:sz w:val="18"/>
              </w:rPr>
              <w:t>CAM-002</w:t>
            </w:r>
          </w:p>
        </w:tc>
        <w:tc>
          <w:tcPr>
            <w:tcW w:w="3360" w:type="dxa"/>
            <w:vAlign w:val="center"/>
          </w:tcPr>
          <w:p w14:paraId="050EC22C">
            <w:pPr>
              <w:spacing w:after="0" w:line="240" w:lineRule="auto"/>
            </w:pPr>
            <w:r>
              <w:rPr>
                <w:sz w:val="18"/>
              </w:rPr>
              <w:t>Admin shall upload homepage banners.</w:t>
            </w:r>
          </w:p>
        </w:tc>
        <w:tc>
          <w:tcPr>
            <w:tcW w:w="3360" w:type="dxa"/>
            <w:vAlign w:val="center"/>
          </w:tcPr>
          <w:p w14:paraId="45A72755">
            <w:pPr>
              <w:spacing w:after="0" w:line="240" w:lineRule="auto"/>
            </w:pPr>
            <w:r>
              <w:rPr>
                <w:sz w:val="18"/>
              </w:rPr>
              <w:t>Must Have</w:t>
            </w:r>
          </w:p>
        </w:tc>
      </w:tr>
      <w:tr w14:paraId="4907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3ADD0B4">
            <w:pPr>
              <w:spacing w:after="0" w:line="240" w:lineRule="auto"/>
            </w:pPr>
            <w:r>
              <w:rPr>
                <w:sz w:val="18"/>
              </w:rPr>
              <w:t>CAM-003</w:t>
            </w:r>
          </w:p>
        </w:tc>
        <w:tc>
          <w:tcPr>
            <w:tcW w:w="3360" w:type="dxa"/>
            <w:vAlign w:val="center"/>
          </w:tcPr>
          <w:p w14:paraId="62FB8673">
            <w:pPr>
              <w:spacing w:after="0" w:line="240" w:lineRule="auto"/>
            </w:pPr>
            <w:r>
              <w:rPr>
                <w:sz w:val="18"/>
              </w:rPr>
              <w:t>Admin shall upload thematic-area banners.</w:t>
            </w:r>
          </w:p>
        </w:tc>
        <w:tc>
          <w:tcPr>
            <w:tcW w:w="3360" w:type="dxa"/>
            <w:vAlign w:val="center"/>
          </w:tcPr>
          <w:p w14:paraId="4DACEDC4">
            <w:pPr>
              <w:spacing w:after="0" w:line="240" w:lineRule="auto"/>
            </w:pPr>
            <w:r>
              <w:rPr>
                <w:sz w:val="18"/>
              </w:rPr>
              <w:t>Must Have</w:t>
            </w:r>
          </w:p>
        </w:tc>
      </w:tr>
      <w:tr w14:paraId="1667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19C31FD">
            <w:pPr>
              <w:spacing w:after="0" w:line="240" w:lineRule="auto"/>
            </w:pPr>
            <w:r>
              <w:rPr>
                <w:sz w:val="18"/>
              </w:rPr>
              <w:t>CAM-004</w:t>
            </w:r>
          </w:p>
        </w:tc>
        <w:tc>
          <w:tcPr>
            <w:tcW w:w="3360" w:type="dxa"/>
            <w:vAlign w:val="center"/>
          </w:tcPr>
          <w:p w14:paraId="3BD4E2E8">
            <w:pPr>
              <w:spacing w:after="0" w:line="240" w:lineRule="auto"/>
            </w:pPr>
            <w:r>
              <w:rPr>
                <w:sz w:val="18"/>
              </w:rPr>
              <w:t>Admin shall attach flyers to courses.</w:t>
            </w:r>
          </w:p>
        </w:tc>
        <w:tc>
          <w:tcPr>
            <w:tcW w:w="3360" w:type="dxa"/>
            <w:vAlign w:val="center"/>
          </w:tcPr>
          <w:p w14:paraId="3EC674BC">
            <w:pPr>
              <w:spacing w:after="0" w:line="240" w:lineRule="auto"/>
            </w:pPr>
            <w:r>
              <w:rPr>
                <w:sz w:val="18"/>
              </w:rPr>
              <w:t>Must Have</w:t>
            </w:r>
          </w:p>
        </w:tc>
      </w:tr>
      <w:tr w14:paraId="1721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FE2ABEE">
            <w:pPr>
              <w:spacing w:after="0" w:line="240" w:lineRule="auto"/>
            </w:pPr>
            <w:r>
              <w:rPr>
                <w:sz w:val="18"/>
              </w:rPr>
              <w:t>CAM-005</w:t>
            </w:r>
          </w:p>
        </w:tc>
        <w:tc>
          <w:tcPr>
            <w:tcW w:w="3360" w:type="dxa"/>
            <w:vAlign w:val="center"/>
          </w:tcPr>
          <w:p w14:paraId="22C90B1B">
            <w:pPr>
              <w:spacing w:after="0" w:line="240" w:lineRule="auto"/>
            </w:pPr>
            <w:r>
              <w:rPr>
                <w:sz w:val="18"/>
              </w:rPr>
              <w:t>Admin shall attach downloadable brochures to courses.</w:t>
            </w:r>
          </w:p>
        </w:tc>
        <w:tc>
          <w:tcPr>
            <w:tcW w:w="3360" w:type="dxa"/>
            <w:vAlign w:val="center"/>
          </w:tcPr>
          <w:p w14:paraId="679F8438">
            <w:pPr>
              <w:spacing w:after="0" w:line="240" w:lineRule="auto"/>
            </w:pPr>
            <w:r>
              <w:rPr>
                <w:sz w:val="18"/>
              </w:rPr>
              <w:t>Must Have</w:t>
            </w:r>
          </w:p>
        </w:tc>
      </w:tr>
      <w:tr w14:paraId="4342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6118B01">
            <w:pPr>
              <w:spacing w:after="0" w:line="240" w:lineRule="auto"/>
            </w:pPr>
            <w:r>
              <w:rPr>
                <w:sz w:val="18"/>
              </w:rPr>
              <w:t>CAM-006</w:t>
            </w:r>
          </w:p>
        </w:tc>
        <w:tc>
          <w:tcPr>
            <w:tcW w:w="3360" w:type="dxa"/>
            <w:vAlign w:val="center"/>
          </w:tcPr>
          <w:p w14:paraId="5EC59612">
            <w:pPr>
              <w:spacing w:after="0" w:line="240" w:lineRule="auto"/>
            </w:pPr>
            <w:r>
              <w:rPr>
                <w:sz w:val="18"/>
              </w:rPr>
              <w:t>Admin shall upload promotional videos.</w:t>
            </w:r>
          </w:p>
        </w:tc>
        <w:tc>
          <w:tcPr>
            <w:tcW w:w="3360" w:type="dxa"/>
            <w:vAlign w:val="center"/>
          </w:tcPr>
          <w:p w14:paraId="6A44B09B">
            <w:pPr>
              <w:spacing w:after="0" w:line="240" w:lineRule="auto"/>
            </w:pPr>
            <w:r>
              <w:rPr>
                <w:sz w:val="18"/>
              </w:rPr>
              <w:t>Should Have</w:t>
            </w:r>
          </w:p>
        </w:tc>
      </w:tr>
      <w:tr w14:paraId="68E4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6352A67">
            <w:pPr>
              <w:spacing w:after="0" w:line="240" w:lineRule="auto"/>
            </w:pPr>
            <w:r>
              <w:rPr>
                <w:sz w:val="18"/>
              </w:rPr>
              <w:t>CAM-007</w:t>
            </w:r>
          </w:p>
        </w:tc>
        <w:tc>
          <w:tcPr>
            <w:tcW w:w="3360" w:type="dxa"/>
            <w:vAlign w:val="center"/>
          </w:tcPr>
          <w:p w14:paraId="03F9A25A">
            <w:pPr>
              <w:spacing w:after="0" w:line="240" w:lineRule="auto"/>
            </w:pPr>
            <w:r>
              <w:rPr>
                <w:sz w:val="18"/>
              </w:rPr>
              <w:t>Admin shall schedule campaign banners by start/end date.</w:t>
            </w:r>
          </w:p>
        </w:tc>
        <w:tc>
          <w:tcPr>
            <w:tcW w:w="3360" w:type="dxa"/>
            <w:vAlign w:val="center"/>
          </w:tcPr>
          <w:p w14:paraId="763E1537">
            <w:pPr>
              <w:spacing w:after="0" w:line="240" w:lineRule="auto"/>
            </w:pPr>
            <w:r>
              <w:rPr>
                <w:sz w:val="18"/>
              </w:rPr>
              <w:t>Should Have</w:t>
            </w:r>
          </w:p>
        </w:tc>
      </w:tr>
      <w:tr w14:paraId="369A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2450393">
            <w:pPr>
              <w:spacing w:after="0" w:line="240" w:lineRule="auto"/>
            </w:pPr>
            <w:r>
              <w:rPr>
                <w:sz w:val="18"/>
              </w:rPr>
              <w:t>CAM-008</w:t>
            </w:r>
          </w:p>
        </w:tc>
        <w:tc>
          <w:tcPr>
            <w:tcW w:w="3360" w:type="dxa"/>
            <w:vAlign w:val="center"/>
          </w:tcPr>
          <w:p w14:paraId="4AB9B187">
            <w:pPr>
              <w:spacing w:after="0" w:line="240" w:lineRule="auto"/>
            </w:pPr>
            <w:r>
              <w:rPr>
                <w:sz w:val="18"/>
              </w:rPr>
              <w:t>Platform shall support testimonial cards.</w:t>
            </w:r>
          </w:p>
        </w:tc>
        <w:tc>
          <w:tcPr>
            <w:tcW w:w="3360" w:type="dxa"/>
            <w:vAlign w:val="center"/>
          </w:tcPr>
          <w:p w14:paraId="206726B2">
            <w:pPr>
              <w:spacing w:after="0" w:line="240" w:lineRule="auto"/>
            </w:pPr>
            <w:r>
              <w:rPr>
                <w:sz w:val="18"/>
              </w:rPr>
              <w:t>Should Have</w:t>
            </w:r>
          </w:p>
        </w:tc>
      </w:tr>
      <w:tr w14:paraId="237A8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8EE07BB">
            <w:pPr>
              <w:spacing w:after="0" w:line="240" w:lineRule="auto"/>
            </w:pPr>
            <w:r>
              <w:rPr>
                <w:sz w:val="18"/>
              </w:rPr>
              <w:t>CAM-009</w:t>
            </w:r>
          </w:p>
        </w:tc>
        <w:tc>
          <w:tcPr>
            <w:tcW w:w="3360" w:type="dxa"/>
            <w:vAlign w:val="center"/>
          </w:tcPr>
          <w:p w14:paraId="37F68922">
            <w:pPr>
              <w:spacing w:after="0" w:line="240" w:lineRule="auto"/>
            </w:pPr>
            <w:r>
              <w:rPr>
                <w:sz w:val="18"/>
              </w:rPr>
              <w:t>Platform shall display partner/client logos where approved.</w:t>
            </w:r>
          </w:p>
        </w:tc>
        <w:tc>
          <w:tcPr>
            <w:tcW w:w="3360" w:type="dxa"/>
            <w:vAlign w:val="center"/>
          </w:tcPr>
          <w:p w14:paraId="6A9F2F3C">
            <w:pPr>
              <w:spacing w:after="0" w:line="240" w:lineRule="auto"/>
            </w:pPr>
            <w:r>
              <w:rPr>
                <w:sz w:val="18"/>
              </w:rPr>
              <w:t>Should Have</w:t>
            </w:r>
          </w:p>
        </w:tc>
      </w:tr>
      <w:tr w14:paraId="6B5E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A2B5DE0">
            <w:pPr>
              <w:spacing w:after="0" w:line="240" w:lineRule="auto"/>
            </w:pPr>
            <w:r>
              <w:rPr>
                <w:sz w:val="18"/>
              </w:rPr>
              <w:t>CAM-010</w:t>
            </w:r>
          </w:p>
        </w:tc>
        <w:tc>
          <w:tcPr>
            <w:tcW w:w="3360" w:type="dxa"/>
            <w:vAlign w:val="center"/>
          </w:tcPr>
          <w:p w14:paraId="39DC730D">
            <w:pPr>
              <w:spacing w:after="0" w:line="240" w:lineRule="auto"/>
            </w:pPr>
            <w:r>
              <w:rPr>
                <w:sz w:val="18"/>
              </w:rPr>
              <w:t>Platform shall support SEO metadata for each page.</w:t>
            </w:r>
          </w:p>
        </w:tc>
        <w:tc>
          <w:tcPr>
            <w:tcW w:w="3360" w:type="dxa"/>
            <w:vAlign w:val="center"/>
          </w:tcPr>
          <w:p w14:paraId="39C4AA2C">
            <w:pPr>
              <w:spacing w:after="0" w:line="240" w:lineRule="auto"/>
            </w:pPr>
            <w:r>
              <w:rPr>
                <w:sz w:val="18"/>
              </w:rPr>
              <w:t>Should Have</w:t>
            </w:r>
          </w:p>
        </w:tc>
      </w:tr>
    </w:tbl>
    <w:p w14:paraId="13DEE1C5"/>
    <w:p w14:paraId="7AEABBB4">
      <w:pPr>
        <w:pStyle w:val="3"/>
      </w:pPr>
      <w:r>
        <w:rPr>
          <w:rFonts w:ascii="Aptos Display" w:hAnsi="Aptos Display"/>
          <w:color w:val="008060"/>
        </w:rPr>
        <w:t>11.4 Training Calendar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223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6FB3AB38">
            <w:pPr>
              <w:spacing w:after="0" w:line="240" w:lineRule="auto"/>
            </w:pPr>
            <w:r>
              <w:rPr>
                <w:b/>
                <w:color w:val="FFFFFF"/>
                <w:sz w:val="18"/>
              </w:rPr>
              <w:t>ID</w:t>
            </w:r>
          </w:p>
        </w:tc>
        <w:tc>
          <w:tcPr>
            <w:tcW w:w="3360" w:type="dxa"/>
            <w:shd w:val="clear" w:color="auto" w:fill="031C38"/>
            <w:vAlign w:val="center"/>
          </w:tcPr>
          <w:p w14:paraId="66F24D43">
            <w:pPr>
              <w:spacing w:after="0" w:line="240" w:lineRule="auto"/>
            </w:pPr>
            <w:r>
              <w:rPr>
                <w:b/>
                <w:color w:val="FFFFFF"/>
                <w:sz w:val="18"/>
              </w:rPr>
              <w:t>Requirement</w:t>
            </w:r>
          </w:p>
        </w:tc>
        <w:tc>
          <w:tcPr>
            <w:tcW w:w="3360" w:type="dxa"/>
            <w:shd w:val="clear" w:color="auto" w:fill="031C38"/>
            <w:vAlign w:val="center"/>
          </w:tcPr>
          <w:p w14:paraId="3B3CB2E2">
            <w:pPr>
              <w:spacing w:after="0" w:line="240" w:lineRule="auto"/>
            </w:pPr>
            <w:r>
              <w:rPr>
                <w:b/>
                <w:color w:val="FFFFFF"/>
                <w:sz w:val="18"/>
              </w:rPr>
              <w:t>Priority</w:t>
            </w:r>
          </w:p>
        </w:tc>
      </w:tr>
      <w:tr w14:paraId="54A8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8173471">
            <w:pPr>
              <w:spacing w:after="0" w:line="240" w:lineRule="auto"/>
            </w:pPr>
            <w:r>
              <w:rPr>
                <w:sz w:val="18"/>
              </w:rPr>
              <w:t>CAL-001</w:t>
            </w:r>
          </w:p>
        </w:tc>
        <w:tc>
          <w:tcPr>
            <w:tcW w:w="3360" w:type="dxa"/>
            <w:vAlign w:val="center"/>
          </w:tcPr>
          <w:p w14:paraId="23F2F9A3">
            <w:pPr>
              <w:spacing w:after="0" w:line="240" w:lineRule="auto"/>
            </w:pPr>
            <w:r>
              <w:rPr>
                <w:sz w:val="18"/>
              </w:rPr>
              <w:t>Platform shall show upcoming courses in calendar format.</w:t>
            </w:r>
          </w:p>
        </w:tc>
        <w:tc>
          <w:tcPr>
            <w:tcW w:w="3360" w:type="dxa"/>
            <w:vAlign w:val="center"/>
          </w:tcPr>
          <w:p w14:paraId="2372BA1C">
            <w:pPr>
              <w:spacing w:after="0" w:line="240" w:lineRule="auto"/>
            </w:pPr>
            <w:r>
              <w:rPr>
                <w:sz w:val="18"/>
              </w:rPr>
              <w:t>Must Have</w:t>
            </w:r>
          </w:p>
        </w:tc>
      </w:tr>
      <w:tr w14:paraId="69B0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1FBE40A">
            <w:pPr>
              <w:spacing w:after="0" w:line="240" w:lineRule="auto"/>
            </w:pPr>
            <w:r>
              <w:rPr>
                <w:sz w:val="18"/>
              </w:rPr>
              <w:t>CAL-002</w:t>
            </w:r>
          </w:p>
        </w:tc>
        <w:tc>
          <w:tcPr>
            <w:tcW w:w="3360" w:type="dxa"/>
            <w:vAlign w:val="center"/>
          </w:tcPr>
          <w:p w14:paraId="2FC527B4">
            <w:pPr>
              <w:spacing w:after="0" w:line="240" w:lineRule="auto"/>
            </w:pPr>
            <w:r>
              <w:rPr>
                <w:sz w:val="18"/>
              </w:rPr>
              <w:t>Users shall filter calendar by month, category and delivery mode.</w:t>
            </w:r>
          </w:p>
        </w:tc>
        <w:tc>
          <w:tcPr>
            <w:tcW w:w="3360" w:type="dxa"/>
            <w:vAlign w:val="center"/>
          </w:tcPr>
          <w:p w14:paraId="4C3ADBFE">
            <w:pPr>
              <w:spacing w:after="0" w:line="240" w:lineRule="auto"/>
            </w:pPr>
            <w:r>
              <w:rPr>
                <w:sz w:val="18"/>
              </w:rPr>
              <w:t>Should Have</w:t>
            </w:r>
          </w:p>
        </w:tc>
      </w:tr>
      <w:tr w14:paraId="785F4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362D3C3">
            <w:pPr>
              <w:spacing w:after="0" w:line="240" w:lineRule="auto"/>
            </w:pPr>
            <w:r>
              <w:rPr>
                <w:sz w:val="18"/>
              </w:rPr>
              <w:t>CAL-003</w:t>
            </w:r>
          </w:p>
        </w:tc>
        <w:tc>
          <w:tcPr>
            <w:tcW w:w="3360" w:type="dxa"/>
            <w:vAlign w:val="center"/>
          </w:tcPr>
          <w:p w14:paraId="763A49CC">
            <w:pPr>
              <w:spacing w:after="0" w:line="240" w:lineRule="auto"/>
            </w:pPr>
            <w:r>
              <w:rPr>
                <w:sz w:val="18"/>
              </w:rPr>
              <w:t>Admin shall create physical class schedule.</w:t>
            </w:r>
          </w:p>
        </w:tc>
        <w:tc>
          <w:tcPr>
            <w:tcW w:w="3360" w:type="dxa"/>
            <w:vAlign w:val="center"/>
          </w:tcPr>
          <w:p w14:paraId="5C89E233">
            <w:pPr>
              <w:spacing w:after="0" w:line="240" w:lineRule="auto"/>
            </w:pPr>
            <w:r>
              <w:rPr>
                <w:sz w:val="18"/>
              </w:rPr>
              <w:t>Must Have</w:t>
            </w:r>
          </w:p>
        </w:tc>
      </w:tr>
      <w:tr w14:paraId="001C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362C3D3">
            <w:pPr>
              <w:spacing w:after="0" w:line="240" w:lineRule="auto"/>
            </w:pPr>
            <w:r>
              <w:rPr>
                <w:sz w:val="18"/>
              </w:rPr>
              <w:t>CAL-004</w:t>
            </w:r>
          </w:p>
        </w:tc>
        <w:tc>
          <w:tcPr>
            <w:tcW w:w="3360" w:type="dxa"/>
            <w:vAlign w:val="center"/>
          </w:tcPr>
          <w:p w14:paraId="5D672BE2">
            <w:pPr>
              <w:spacing w:after="0" w:line="240" w:lineRule="auto"/>
            </w:pPr>
            <w:r>
              <w:rPr>
                <w:sz w:val="18"/>
              </w:rPr>
              <w:t>Admin shall create virtual class schedule.</w:t>
            </w:r>
          </w:p>
        </w:tc>
        <w:tc>
          <w:tcPr>
            <w:tcW w:w="3360" w:type="dxa"/>
            <w:vAlign w:val="center"/>
          </w:tcPr>
          <w:p w14:paraId="544337B1">
            <w:pPr>
              <w:spacing w:after="0" w:line="240" w:lineRule="auto"/>
            </w:pPr>
            <w:r>
              <w:rPr>
                <w:sz w:val="18"/>
              </w:rPr>
              <w:t>Must Have</w:t>
            </w:r>
          </w:p>
        </w:tc>
      </w:tr>
      <w:tr w14:paraId="46E7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A80B737">
            <w:pPr>
              <w:spacing w:after="0" w:line="240" w:lineRule="auto"/>
            </w:pPr>
            <w:r>
              <w:rPr>
                <w:sz w:val="18"/>
              </w:rPr>
              <w:t>CAL-005</w:t>
            </w:r>
          </w:p>
        </w:tc>
        <w:tc>
          <w:tcPr>
            <w:tcW w:w="3360" w:type="dxa"/>
            <w:vAlign w:val="center"/>
          </w:tcPr>
          <w:p w14:paraId="78C3C23F">
            <w:pPr>
              <w:spacing w:after="0" w:line="240" w:lineRule="auto"/>
            </w:pPr>
            <w:r>
              <w:rPr>
                <w:sz w:val="18"/>
              </w:rPr>
              <w:t>Learners shall see enrolled course schedule in dashboard.</w:t>
            </w:r>
          </w:p>
        </w:tc>
        <w:tc>
          <w:tcPr>
            <w:tcW w:w="3360" w:type="dxa"/>
            <w:vAlign w:val="center"/>
          </w:tcPr>
          <w:p w14:paraId="122AD322">
            <w:pPr>
              <w:spacing w:after="0" w:line="240" w:lineRule="auto"/>
            </w:pPr>
            <w:r>
              <w:rPr>
                <w:sz w:val="18"/>
              </w:rPr>
              <w:t>Must Have</w:t>
            </w:r>
          </w:p>
        </w:tc>
      </w:tr>
      <w:tr w14:paraId="40E3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4A33688">
            <w:pPr>
              <w:spacing w:after="0" w:line="240" w:lineRule="auto"/>
            </w:pPr>
            <w:r>
              <w:rPr>
                <w:sz w:val="18"/>
              </w:rPr>
              <w:t>CAL-006</w:t>
            </w:r>
          </w:p>
        </w:tc>
        <w:tc>
          <w:tcPr>
            <w:tcW w:w="3360" w:type="dxa"/>
            <w:vAlign w:val="center"/>
          </w:tcPr>
          <w:p w14:paraId="5DE8BB2F">
            <w:pPr>
              <w:spacing w:after="0" w:line="240" w:lineRule="auto"/>
            </w:pPr>
            <w:r>
              <w:rPr>
                <w:sz w:val="18"/>
              </w:rPr>
              <w:t>Platform shall send reminders before live classes.</w:t>
            </w:r>
          </w:p>
        </w:tc>
        <w:tc>
          <w:tcPr>
            <w:tcW w:w="3360" w:type="dxa"/>
            <w:vAlign w:val="center"/>
          </w:tcPr>
          <w:p w14:paraId="7A47C764">
            <w:pPr>
              <w:spacing w:after="0" w:line="240" w:lineRule="auto"/>
            </w:pPr>
            <w:r>
              <w:rPr>
                <w:sz w:val="18"/>
              </w:rPr>
              <w:t>Should Have</w:t>
            </w:r>
          </w:p>
        </w:tc>
      </w:tr>
    </w:tbl>
    <w:p w14:paraId="038F73B8"/>
    <w:p w14:paraId="1891F319">
      <w:pPr>
        <w:pStyle w:val="3"/>
      </w:pPr>
      <w:r>
        <w:rPr>
          <w:rFonts w:ascii="Aptos Display" w:hAnsi="Aptos Display"/>
          <w:color w:val="008060"/>
        </w:rPr>
        <w:t>11.5 Virtual and Hybrid Training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F6F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6964869F">
            <w:pPr>
              <w:spacing w:after="0" w:line="240" w:lineRule="auto"/>
            </w:pPr>
            <w:r>
              <w:rPr>
                <w:b/>
                <w:color w:val="FFFFFF"/>
                <w:sz w:val="18"/>
              </w:rPr>
              <w:t>ID</w:t>
            </w:r>
          </w:p>
        </w:tc>
        <w:tc>
          <w:tcPr>
            <w:tcW w:w="3360" w:type="dxa"/>
            <w:shd w:val="clear" w:color="auto" w:fill="031C38"/>
            <w:vAlign w:val="center"/>
          </w:tcPr>
          <w:p w14:paraId="3FC4D2C9">
            <w:pPr>
              <w:spacing w:after="0" w:line="240" w:lineRule="auto"/>
            </w:pPr>
            <w:r>
              <w:rPr>
                <w:b/>
                <w:color w:val="FFFFFF"/>
                <w:sz w:val="18"/>
              </w:rPr>
              <w:t>Requirement</w:t>
            </w:r>
          </w:p>
        </w:tc>
        <w:tc>
          <w:tcPr>
            <w:tcW w:w="3360" w:type="dxa"/>
            <w:shd w:val="clear" w:color="auto" w:fill="031C38"/>
            <w:vAlign w:val="center"/>
          </w:tcPr>
          <w:p w14:paraId="5303DBEE">
            <w:pPr>
              <w:spacing w:after="0" w:line="240" w:lineRule="auto"/>
            </w:pPr>
            <w:r>
              <w:rPr>
                <w:b/>
                <w:color w:val="FFFFFF"/>
                <w:sz w:val="18"/>
              </w:rPr>
              <w:t>Priority</w:t>
            </w:r>
          </w:p>
        </w:tc>
      </w:tr>
      <w:tr w14:paraId="33B9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F0C4E85">
            <w:pPr>
              <w:spacing w:after="0" w:line="240" w:lineRule="auto"/>
            </w:pPr>
            <w:r>
              <w:rPr>
                <w:sz w:val="18"/>
              </w:rPr>
              <w:t>HYB-001</w:t>
            </w:r>
          </w:p>
        </w:tc>
        <w:tc>
          <w:tcPr>
            <w:tcW w:w="3360" w:type="dxa"/>
            <w:vAlign w:val="center"/>
          </w:tcPr>
          <w:p w14:paraId="022CB054">
            <w:pPr>
              <w:spacing w:after="0" w:line="240" w:lineRule="auto"/>
            </w:pPr>
            <w:r>
              <w:rPr>
                <w:sz w:val="18"/>
              </w:rPr>
              <w:t>Platform shall support virtual class links.</w:t>
            </w:r>
          </w:p>
        </w:tc>
        <w:tc>
          <w:tcPr>
            <w:tcW w:w="3360" w:type="dxa"/>
            <w:vAlign w:val="center"/>
          </w:tcPr>
          <w:p w14:paraId="2A2780FB">
            <w:pPr>
              <w:spacing w:after="0" w:line="240" w:lineRule="auto"/>
            </w:pPr>
            <w:r>
              <w:rPr>
                <w:sz w:val="18"/>
              </w:rPr>
              <w:t>Must Have</w:t>
            </w:r>
          </w:p>
        </w:tc>
      </w:tr>
      <w:tr w14:paraId="7EEE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4C628EA">
            <w:pPr>
              <w:spacing w:after="0" w:line="240" w:lineRule="auto"/>
            </w:pPr>
            <w:r>
              <w:rPr>
                <w:sz w:val="18"/>
              </w:rPr>
              <w:t>HYB-002</w:t>
            </w:r>
          </w:p>
        </w:tc>
        <w:tc>
          <w:tcPr>
            <w:tcW w:w="3360" w:type="dxa"/>
            <w:vAlign w:val="center"/>
          </w:tcPr>
          <w:p w14:paraId="07A121BF">
            <w:pPr>
              <w:spacing w:after="0" w:line="240" w:lineRule="auto"/>
            </w:pPr>
            <w:r>
              <w:rPr>
                <w:sz w:val="18"/>
              </w:rPr>
              <w:t>Platform shall allow admin/facilitator to add Teams or Zoom link.</w:t>
            </w:r>
          </w:p>
        </w:tc>
        <w:tc>
          <w:tcPr>
            <w:tcW w:w="3360" w:type="dxa"/>
            <w:vAlign w:val="center"/>
          </w:tcPr>
          <w:p w14:paraId="42085876">
            <w:pPr>
              <w:spacing w:after="0" w:line="240" w:lineRule="auto"/>
            </w:pPr>
            <w:r>
              <w:rPr>
                <w:sz w:val="18"/>
              </w:rPr>
              <w:t>Must Have</w:t>
            </w:r>
          </w:p>
        </w:tc>
      </w:tr>
      <w:tr w14:paraId="5F94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FD9D687">
            <w:pPr>
              <w:spacing w:after="0" w:line="240" w:lineRule="auto"/>
            </w:pPr>
            <w:r>
              <w:rPr>
                <w:sz w:val="18"/>
              </w:rPr>
              <w:t>HYB-003</w:t>
            </w:r>
          </w:p>
        </w:tc>
        <w:tc>
          <w:tcPr>
            <w:tcW w:w="3360" w:type="dxa"/>
            <w:vAlign w:val="center"/>
          </w:tcPr>
          <w:p w14:paraId="03E0311D">
            <w:pPr>
              <w:spacing w:after="0" w:line="240" w:lineRule="auto"/>
            </w:pPr>
            <w:r>
              <w:rPr>
                <w:sz w:val="18"/>
              </w:rPr>
              <w:t>Platform shall show physical venue details for classroom sessions.</w:t>
            </w:r>
          </w:p>
        </w:tc>
        <w:tc>
          <w:tcPr>
            <w:tcW w:w="3360" w:type="dxa"/>
            <w:vAlign w:val="center"/>
          </w:tcPr>
          <w:p w14:paraId="7BE2394E">
            <w:pPr>
              <w:spacing w:after="0" w:line="240" w:lineRule="auto"/>
            </w:pPr>
            <w:r>
              <w:rPr>
                <w:sz w:val="18"/>
              </w:rPr>
              <w:t>Must Have</w:t>
            </w:r>
          </w:p>
        </w:tc>
      </w:tr>
      <w:tr w14:paraId="5512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BC437F1">
            <w:pPr>
              <w:spacing w:after="0" w:line="240" w:lineRule="auto"/>
            </w:pPr>
            <w:r>
              <w:rPr>
                <w:sz w:val="18"/>
              </w:rPr>
              <w:t>HYB-004</w:t>
            </w:r>
          </w:p>
        </w:tc>
        <w:tc>
          <w:tcPr>
            <w:tcW w:w="3360" w:type="dxa"/>
            <w:vAlign w:val="center"/>
          </w:tcPr>
          <w:p w14:paraId="2005042D">
            <w:pPr>
              <w:spacing w:after="0" w:line="240" w:lineRule="auto"/>
            </w:pPr>
            <w:r>
              <w:rPr>
                <w:sz w:val="18"/>
              </w:rPr>
              <w:t>Platform shall show hybrid session schedule.</w:t>
            </w:r>
          </w:p>
        </w:tc>
        <w:tc>
          <w:tcPr>
            <w:tcW w:w="3360" w:type="dxa"/>
            <w:vAlign w:val="center"/>
          </w:tcPr>
          <w:p w14:paraId="1AC41ED9">
            <w:pPr>
              <w:spacing w:after="0" w:line="240" w:lineRule="auto"/>
            </w:pPr>
            <w:r>
              <w:rPr>
                <w:sz w:val="18"/>
              </w:rPr>
              <w:t>Must Have</w:t>
            </w:r>
          </w:p>
        </w:tc>
      </w:tr>
      <w:tr w14:paraId="19F3B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C437049">
            <w:pPr>
              <w:spacing w:after="0" w:line="240" w:lineRule="auto"/>
            </w:pPr>
            <w:r>
              <w:rPr>
                <w:sz w:val="18"/>
              </w:rPr>
              <w:t>HYB-005</w:t>
            </w:r>
          </w:p>
        </w:tc>
        <w:tc>
          <w:tcPr>
            <w:tcW w:w="3360" w:type="dxa"/>
            <w:vAlign w:val="center"/>
          </w:tcPr>
          <w:p w14:paraId="1B0E273A">
            <w:pPr>
              <w:spacing w:after="0" w:line="240" w:lineRule="auto"/>
            </w:pPr>
            <w:r>
              <w:rPr>
                <w:sz w:val="18"/>
              </w:rPr>
              <w:t>Platform shall track attendance for physical and virtual sessions.</w:t>
            </w:r>
          </w:p>
        </w:tc>
        <w:tc>
          <w:tcPr>
            <w:tcW w:w="3360" w:type="dxa"/>
            <w:vAlign w:val="center"/>
          </w:tcPr>
          <w:p w14:paraId="51919F88">
            <w:pPr>
              <w:spacing w:after="0" w:line="240" w:lineRule="auto"/>
            </w:pPr>
            <w:r>
              <w:rPr>
                <w:sz w:val="18"/>
              </w:rPr>
              <w:t>Should Have</w:t>
            </w:r>
          </w:p>
        </w:tc>
      </w:tr>
      <w:tr w14:paraId="1B1D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48B14C1">
            <w:pPr>
              <w:spacing w:after="0" w:line="240" w:lineRule="auto"/>
            </w:pPr>
            <w:r>
              <w:rPr>
                <w:sz w:val="18"/>
              </w:rPr>
              <w:t>HYB-006</w:t>
            </w:r>
          </w:p>
        </w:tc>
        <w:tc>
          <w:tcPr>
            <w:tcW w:w="3360" w:type="dxa"/>
            <w:vAlign w:val="center"/>
          </w:tcPr>
          <w:p w14:paraId="33CAF014">
            <w:pPr>
              <w:spacing w:after="0" w:line="240" w:lineRule="auto"/>
            </w:pPr>
            <w:r>
              <w:rPr>
                <w:sz w:val="18"/>
              </w:rPr>
              <w:t>Platform shall allow upload of session recordings.</w:t>
            </w:r>
          </w:p>
        </w:tc>
        <w:tc>
          <w:tcPr>
            <w:tcW w:w="3360" w:type="dxa"/>
            <w:vAlign w:val="center"/>
          </w:tcPr>
          <w:p w14:paraId="1EF39160">
            <w:pPr>
              <w:spacing w:after="0" w:line="240" w:lineRule="auto"/>
            </w:pPr>
            <w:r>
              <w:rPr>
                <w:sz w:val="18"/>
              </w:rPr>
              <w:t>Should Have</w:t>
            </w:r>
          </w:p>
        </w:tc>
      </w:tr>
      <w:tr w14:paraId="3807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BB65588">
            <w:pPr>
              <w:spacing w:after="0" w:line="240" w:lineRule="auto"/>
            </w:pPr>
            <w:r>
              <w:rPr>
                <w:sz w:val="18"/>
              </w:rPr>
              <w:t>HYB-007</w:t>
            </w:r>
          </w:p>
        </w:tc>
        <w:tc>
          <w:tcPr>
            <w:tcW w:w="3360" w:type="dxa"/>
            <w:vAlign w:val="center"/>
          </w:tcPr>
          <w:p w14:paraId="73E5F7B6">
            <w:pPr>
              <w:spacing w:after="0" w:line="240" w:lineRule="auto"/>
            </w:pPr>
            <w:r>
              <w:rPr>
                <w:sz w:val="18"/>
              </w:rPr>
              <w:t>Platform shall allow learners to access post-session materials.</w:t>
            </w:r>
          </w:p>
        </w:tc>
        <w:tc>
          <w:tcPr>
            <w:tcW w:w="3360" w:type="dxa"/>
            <w:vAlign w:val="center"/>
          </w:tcPr>
          <w:p w14:paraId="49F2F2B3">
            <w:pPr>
              <w:spacing w:after="0" w:line="240" w:lineRule="auto"/>
            </w:pPr>
            <w:r>
              <w:rPr>
                <w:sz w:val="18"/>
              </w:rPr>
              <w:t>Must Have</w:t>
            </w:r>
          </w:p>
        </w:tc>
      </w:tr>
    </w:tbl>
    <w:p w14:paraId="364F9034"/>
    <w:p w14:paraId="1BA263F9">
      <w:pPr>
        <w:pStyle w:val="3"/>
      </w:pPr>
      <w:r>
        <w:rPr>
          <w:rFonts w:ascii="Aptos Display" w:hAnsi="Aptos Display"/>
          <w:color w:val="008060"/>
        </w:rPr>
        <w:t>11.6 Assessment and Evaluation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AC4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44500ECE">
            <w:pPr>
              <w:spacing w:after="0" w:line="240" w:lineRule="auto"/>
            </w:pPr>
            <w:r>
              <w:rPr>
                <w:b/>
                <w:color w:val="FFFFFF"/>
                <w:sz w:val="18"/>
              </w:rPr>
              <w:t>ID</w:t>
            </w:r>
          </w:p>
        </w:tc>
        <w:tc>
          <w:tcPr>
            <w:tcW w:w="3360" w:type="dxa"/>
            <w:shd w:val="clear" w:color="auto" w:fill="031C38"/>
            <w:vAlign w:val="center"/>
          </w:tcPr>
          <w:p w14:paraId="7B5BB23C">
            <w:pPr>
              <w:spacing w:after="0" w:line="240" w:lineRule="auto"/>
            </w:pPr>
            <w:r>
              <w:rPr>
                <w:b/>
                <w:color w:val="FFFFFF"/>
                <w:sz w:val="18"/>
              </w:rPr>
              <w:t>Requirement</w:t>
            </w:r>
          </w:p>
        </w:tc>
        <w:tc>
          <w:tcPr>
            <w:tcW w:w="3360" w:type="dxa"/>
            <w:shd w:val="clear" w:color="auto" w:fill="031C38"/>
            <w:vAlign w:val="center"/>
          </w:tcPr>
          <w:p w14:paraId="0D3B45C0">
            <w:pPr>
              <w:spacing w:after="0" w:line="240" w:lineRule="auto"/>
            </w:pPr>
            <w:r>
              <w:rPr>
                <w:b/>
                <w:color w:val="FFFFFF"/>
                <w:sz w:val="18"/>
              </w:rPr>
              <w:t>Priority</w:t>
            </w:r>
          </w:p>
        </w:tc>
      </w:tr>
      <w:tr w14:paraId="502F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A16BEDC">
            <w:pPr>
              <w:spacing w:after="0" w:line="240" w:lineRule="auto"/>
            </w:pPr>
            <w:r>
              <w:rPr>
                <w:sz w:val="18"/>
              </w:rPr>
              <w:t>ASM-001</w:t>
            </w:r>
          </w:p>
        </w:tc>
        <w:tc>
          <w:tcPr>
            <w:tcW w:w="3360" w:type="dxa"/>
            <w:vAlign w:val="center"/>
          </w:tcPr>
          <w:p w14:paraId="0027BAF6">
            <w:pPr>
              <w:spacing w:after="0" w:line="240" w:lineRule="auto"/>
            </w:pPr>
            <w:r>
              <w:rPr>
                <w:sz w:val="18"/>
              </w:rPr>
              <w:t>Platform shall support quizzes.</w:t>
            </w:r>
          </w:p>
        </w:tc>
        <w:tc>
          <w:tcPr>
            <w:tcW w:w="3360" w:type="dxa"/>
            <w:vAlign w:val="center"/>
          </w:tcPr>
          <w:p w14:paraId="5140CB65">
            <w:pPr>
              <w:spacing w:after="0" w:line="240" w:lineRule="auto"/>
            </w:pPr>
            <w:r>
              <w:rPr>
                <w:sz w:val="18"/>
              </w:rPr>
              <w:t>Must Have</w:t>
            </w:r>
          </w:p>
        </w:tc>
      </w:tr>
      <w:tr w14:paraId="6B88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946333F">
            <w:pPr>
              <w:spacing w:after="0" w:line="240" w:lineRule="auto"/>
            </w:pPr>
            <w:r>
              <w:rPr>
                <w:sz w:val="18"/>
              </w:rPr>
              <w:t>ASM-002</w:t>
            </w:r>
          </w:p>
        </w:tc>
        <w:tc>
          <w:tcPr>
            <w:tcW w:w="3360" w:type="dxa"/>
            <w:vAlign w:val="center"/>
          </w:tcPr>
          <w:p w14:paraId="2523EA79">
            <w:pPr>
              <w:spacing w:after="0" w:line="240" w:lineRule="auto"/>
            </w:pPr>
            <w:r>
              <w:rPr>
                <w:sz w:val="18"/>
              </w:rPr>
              <w:t>Platform shall support assignments.</w:t>
            </w:r>
          </w:p>
        </w:tc>
        <w:tc>
          <w:tcPr>
            <w:tcW w:w="3360" w:type="dxa"/>
            <w:vAlign w:val="center"/>
          </w:tcPr>
          <w:p w14:paraId="0E48D579">
            <w:pPr>
              <w:spacing w:after="0" w:line="240" w:lineRule="auto"/>
            </w:pPr>
            <w:r>
              <w:rPr>
                <w:sz w:val="18"/>
              </w:rPr>
              <w:t>Must Have</w:t>
            </w:r>
          </w:p>
        </w:tc>
      </w:tr>
      <w:tr w14:paraId="67E2C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89F207C">
            <w:pPr>
              <w:spacing w:after="0" w:line="240" w:lineRule="auto"/>
            </w:pPr>
            <w:r>
              <w:rPr>
                <w:sz w:val="18"/>
              </w:rPr>
              <w:t>ASM-003</w:t>
            </w:r>
          </w:p>
        </w:tc>
        <w:tc>
          <w:tcPr>
            <w:tcW w:w="3360" w:type="dxa"/>
            <w:vAlign w:val="center"/>
          </w:tcPr>
          <w:p w14:paraId="6E3D8815">
            <w:pPr>
              <w:spacing w:after="0" w:line="240" w:lineRule="auto"/>
            </w:pPr>
            <w:r>
              <w:rPr>
                <w:sz w:val="18"/>
              </w:rPr>
              <w:t>Platform shall support pre-training assessment.</w:t>
            </w:r>
          </w:p>
        </w:tc>
        <w:tc>
          <w:tcPr>
            <w:tcW w:w="3360" w:type="dxa"/>
            <w:vAlign w:val="center"/>
          </w:tcPr>
          <w:p w14:paraId="6666AF9C">
            <w:pPr>
              <w:spacing w:after="0" w:line="240" w:lineRule="auto"/>
            </w:pPr>
            <w:r>
              <w:rPr>
                <w:sz w:val="18"/>
              </w:rPr>
              <w:t>Should Have</w:t>
            </w:r>
          </w:p>
        </w:tc>
      </w:tr>
      <w:tr w14:paraId="2A9D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A3AE9E2">
            <w:pPr>
              <w:spacing w:after="0" w:line="240" w:lineRule="auto"/>
            </w:pPr>
            <w:r>
              <w:rPr>
                <w:sz w:val="18"/>
              </w:rPr>
              <w:t>ASM-004</w:t>
            </w:r>
          </w:p>
        </w:tc>
        <w:tc>
          <w:tcPr>
            <w:tcW w:w="3360" w:type="dxa"/>
            <w:vAlign w:val="center"/>
          </w:tcPr>
          <w:p w14:paraId="7B27AA72">
            <w:pPr>
              <w:spacing w:after="0" w:line="240" w:lineRule="auto"/>
            </w:pPr>
            <w:r>
              <w:rPr>
                <w:sz w:val="18"/>
              </w:rPr>
              <w:t>Platform shall support post-training assessment.</w:t>
            </w:r>
          </w:p>
        </w:tc>
        <w:tc>
          <w:tcPr>
            <w:tcW w:w="3360" w:type="dxa"/>
            <w:vAlign w:val="center"/>
          </w:tcPr>
          <w:p w14:paraId="2423A6ED">
            <w:pPr>
              <w:spacing w:after="0" w:line="240" w:lineRule="auto"/>
            </w:pPr>
            <w:r>
              <w:rPr>
                <w:sz w:val="18"/>
              </w:rPr>
              <w:t>Should Have</w:t>
            </w:r>
          </w:p>
        </w:tc>
      </w:tr>
      <w:tr w14:paraId="5C02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6B31D59">
            <w:pPr>
              <w:spacing w:after="0" w:line="240" w:lineRule="auto"/>
            </w:pPr>
            <w:r>
              <w:rPr>
                <w:sz w:val="18"/>
              </w:rPr>
              <w:t>ASM-005</w:t>
            </w:r>
          </w:p>
        </w:tc>
        <w:tc>
          <w:tcPr>
            <w:tcW w:w="3360" w:type="dxa"/>
            <w:vAlign w:val="center"/>
          </w:tcPr>
          <w:p w14:paraId="63B5C9ED">
            <w:pPr>
              <w:spacing w:after="0" w:line="240" w:lineRule="auto"/>
            </w:pPr>
            <w:r>
              <w:rPr>
                <w:sz w:val="18"/>
              </w:rPr>
              <w:t>Platform shall support course feedback survey.</w:t>
            </w:r>
          </w:p>
        </w:tc>
        <w:tc>
          <w:tcPr>
            <w:tcW w:w="3360" w:type="dxa"/>
            <w:vAlign w:val="center"/>
          </w:tcPr>
          <w:p w14:paraId="04C54427">
            <w:pPr>
              <w:spacing w:after="0" w:line="240" w:lineRule="auto"/>
            </w:pPr>
            <w:r>
              <w:rPr>
                <w:sz w:val="18"/>
              </w:rPr>
              <w:t>Must Have</w:t>
            </w:r>
          </w:p>
        </w:tc>
      </w:tr>
      <w:tr w14:paraId="4C2C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1371D14">
            <w:pPr>
              <w:spacing w:after="0" w:line="240" w:lineRule="auto"/>
            </w:pPr>
            <w:r>
              <w:rPr>
                <w:sz w:val="18"/>
              </w:rPr>
              <w:t>ASM-006</w:t>
            </w:r>
          </w:p>
        </w:tc>
        <w:tc>
          <w:tcPr>
            <w:tcW w:w="3360" w:type="dxa"/>
            <w:vAlign w:val="center"/>
          </w:tcPr>
          <w:p w14:paraId="4BAF2926">
            <w:pPr>
              <w:spacing w:after="0" w:line="240" w:lineRule="auto"/>
            </w:pPr>
            <w:r>
              <w:rPr>
                <w:sz w:val="18"/>
              </w:rPr>
              <w:t>Platform shall calculate learner score where applicable.</w:t>
            </w:r>
          </w:p>
        </w:tc>
        <w:tc>
          <w:tcPr>
            <w:tcW w:w="3360" w:type="dxa"/>
            <w:vAlign w:val="center"/>
          </w:tcPr>
          <w:p w14:paraId="59C64434">
            <w:pPr>
              <w:spacing w:after="0" w:line="240" w:lineRule="auto"/>
            </w:pPr>
            <w:r>
              <w:rPr>
                <w:sz w:val="18"/>
              </w:rPr>
              <w:t>Should Have</w:t>
            </w:r>
          </w:p>
        </w:tc>
      </w:tr>
      <w:tr w14:paraId="3749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EA842F5">
            <w:pPr>
              <w:spacing w:after="0" w:line="240" w:lineRule="auto"/>
            </w:pPr>
            <w:r>
              <w:rPr>
                <w:sz w:val="18"/>
              </w:rPr>
              <w:t>ASM-007</w:t>
            </w:r>
          </w:p>
        </w:tc>
        <w:tc>
          <w:tcPr>
            <w:tcW w:w="3360" w:type="dxa"/>
            <w:vAlign w:val="center"/>
          </w:tcPr>
          <w:p w14:paraId="7AB0EBD0">
            <w:pPr>
              <w:spacing w:after="0" w:line="240" w:lineRule="auto"/>
            </w:pPr>
            <w:r>
              <w:rPr>
                <w:sz w:val="18"/>
              </w:rPr>
              <w:t>Platform shall allow facilitator grading.</w:t>
            </w:r>
          </w:p>
        </w:tc>
        <w:tc>
          <w:tcPr>
            <w:tcW w:w="3360" w:type="dxa"/>
            <w:vAlign w:val="center"/>
          </w:tcPr>
          <w:p w14:paraId="17A9356D">
            <w:pPr>
              <w:spacing w:after="0" w:line="240" w:lineRule="auto"/>
            </w:pPr>
            <w:r>
              <w:rPr>
                <w:sz w:val="18"/>
              </w:rPr>
              <w:t>Should Have</w:t>
            </w:r>
          </w:p>
        </w:tc>
      </w:tr>
      <w:tr w14:paraId="2383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A8D9D11">
            <w:pPr>
              <w:spacing w:after="0" w:line="240" w:lineRule="auto"/>
            </w:pPr>
            <w:r>
              <w:rPr>
                <w:sz w:val="18"/>
              </w:rPr>
              <w:t>ASM-008</w:t>
            </w:r>
          </w:p>
        </w:tc>
        <w:tc>
          <w:tcPr>
            <w:tcW w:w="3360" w:type="dxa"/>
            <w:vAlign w:val="center"/>
          </w:tcPr>
          <w:p w14:paraId="0FC87EFC">
            <w:pPr>
              <w:spacing w:after="0" w:line="240" w:lineRule="auto"/>
            </w:pPr>
            <w:r>
              <w:rPr>
                <w:sz w:val="18"/>
              </w:rPr>
              <w:t>Platform shall store assessment history.</w:t>
            </w:r>
          </w:p>
        </w:tc>
        <w:tc>
          <w:tcPr>
            <w:tcW w:w="3360" w:type="dxa"/>
            <w:vAlign w:val="center"/>
          </w:tcPr>
          <w:p w14:paraId="7D448C58">
            <w:pPr>
              <w:spacing w:after="0" w:line="240" w:lineRule="auto"/>
            </w:pPr>
            <w:r>
              <w:rPr>
                <w:sz w:val="18"/>
              </w:rPr>
              <w:t>Must Have</w:t>
            </w:r>
          </w:p>
        </w:tc>
      </w:tr>
      <w:tr w14:paraId="7FB4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CB1C144">
            <w:pPr>
              <w:spacing w:after="0" w:line="240" w:lineRule="auto"/>
            </w:pPr>
            <w:r>
              <w:rPr>
                <w:sz w:val="18"/>
              </w:rPr>
              <w:t>ASM-009</w:t>
            </w:r>
          </w:p>
        </w:tc>
        <w:tc>
          <w:tcPr>
            <w:tcW w:w="3360" w:type="dxa"/>
            <w:vAlign w:val="center"/>
          </w:tcPr>
          <w:p w14:paraId="55C18C64">
            <w:pPr>
              <w:spacing w:after="0" w:line="240" w:lineRule="auto"/>
            </w:pPr>
            <w:r>
              <w:rPr>
                <w:sz w:val="18"/>
              </w:rPr>
              <w:t>Platform shall include pass/fail threshold.</w:t>
            </w:r>
          </w:p>
        </w:tc>
        <w:tc>
          <w:tcPr>
            <w:tcW w:w="3360" w:type="dxa"/>
            <w:vAlign w:val="center"/>
          </w:tcPr>
          <w:p w14:paraId="02EF881E">
            <w:pPr>
              <w:spacing w:after="0" w:line="240" w:lineRule="auto"/>
            </w:pPr>
            <w:r>
              <w:rPr>
                <w:sz w:val="18"/>
              </w:rPr>
              <w:t>Should Have</w:t>
            </w:r>
          </w:p>
        </w:tc>
      </w:tr>
      <w:tr w14:paraId="4CF8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1296A9C">
            <w:pPr>
              <w:spacing w:after="0" w:line="240" w:lineRule="auto"/>
            </w:pPr>
            <w:r>
              <w:rPr>
                <w:sz w:val="18"/>
              </w:rPr>
              <w:t>ASM-010</w:t>
            </w:r>
          </w:p>
        </w:tc>
        <w:tc>
          <w:tcPr>
            <w:tcW w:w="3360" w:type="dxa"/>
            <w:vAlign w:val="center"/>
          </w:tcPr>
          <w:p w14:paraId="04C13CE8">
            <w:pPr>
              <w:spacing w:after="0" w:line="240" w:lineRule="auto"/>
            </w:pPr>
            <w:r>
              <w:rPr>
                <w:sz w:val="18"/>
              </w:rPr>
              <w:t>Platform shall link assessment completion to certification rule.</w:t>
            </w:r>
          </w:p>
        </w:tc>
        <w:tc>
          <w:tcPr>
            <w:tcW w:w="3360" w:type="dxa"/>
            <w:vAlign w:val="center"/>
          </w:tcPr>
          <w:p w14:paraId="292758F3">
            <w:pPr>
              <w:spacing w:after="0" w:line="240" w:lineRule="auto"/>
            </w:pPr>
            <w:r>
              <w:rPr>
                <w:sz w:val="18"/>
              </w:rPr>
              <w:t>Must Have</w:t>
            </w:r>
          </w:p>
        </w:tc>
      </w:tr>
    </w:tbl>
    <w:p w14:paraId="3FAFE45C"/>
    <w:p w14:paraId="15DA93A6">
      <w:pPr>
        <w:pStyle w:val="3"/>
      </w:pPr>
      <w:r>
        <w:rPr>
          <w:rFonts w:ascii="Aptos Display" w:hAnsi="Aptos Display"/>
          <w:color w:val="008060"/>
        </w:rPr>
        <w:t>11.7 Reporting and Analytics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76D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7E4E7DB9">
            <w:pPr>
              <w:spacing w:after="0" w:line="240" w:lineRule="auto"/>
            </w:pPr>
            <w:r>
              <w:rPr>
                <w:b/>
                <w:color w:val="FFFFFF"/>
                <w:sz w:val="18"/>
              </w:rPr>
              <w:t>ID</w:t>
            </w:r>
          </w:p>
        </w:tc>
        <w:tc>
          <w:tcPr>
            <w:tcW w:w="3360" w:type="dxa"/>
            <w:shd w:val="clear" w:color="auto" w:fill="031C38"/>
            <w:vAlign w:val="center"/>
          </w:tcPr>
          <w:p w14:paraId="222AA2DC">
            <w:pPr>
              <w:spacing w:after="0" w:line="240" w:lineRule="auto"/>
            </w:pPr>
            <w:r>
              <w:rPr>
                <w:b/>
                <w:color w:val="FFFFFF"/>
                <w:sz w:val="18"/>
              </w:rPr>
              <w:t>Requirement</w:t>
            </w:r>
          </w:p>
        </w:tc>
        <w:tc>
          <w:tcPr>
            <w:tcW w:w="3360" w:type="dxa"/>
            <w:shd w:val="clear" w:color="auto" w:fill="031C38"/>
            <w:vAlign w:val="center"/>
          </w:tcPr>
          <w:p w14:paraId="480E103A">
            <w:pPr>
              <w:spacing w:after="0" w:line="240" w:lineRule="auto"/>
            </w:pPr>
            <w:r>
              <w:rPr>
                <w:b/>
                <w:color w:val="FFFFFF"/>
                <w:sz w:val="18"/>
              </w:rPr>
              <w:t>Priority</w:t>
            </w:r>
          </w:p>
        </w:tc>
      </w:tr>
      <w:tr w14:paraId="2D21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7FD97B7">
            <w:pPr>
              <w:spacing w:after="0" w:line="240" w:lineRule="auto"/>
            </w:pPr>
            <w:r>
              <w:rPr>
                <w:sz w:val="18"/>
              </w:rPr>
              <w:t>REP-001</w:t>
            </w:r>
          </w:p>
        </w:tc>
        <w:tc>
          <w:tcPr>
            <w:tcW w:w="3360" w:type="dxa"/>
            <w:vAlign w:val="center"/>
          </w:tcPr>
          <w:p w14:paraId="196B29B2">
            <w:pPr>
              <w:spacing w:after="0" w:line="240" w:lineRule="auto"/>
            </w:pPr>
            <w:r>
              <w:rPr>
                <w:sz w:val="18"/>
              </w:rPr>
              <w:t>Platform shall show total registered learners.</w:t>
            </w:r>
          </w:p>
        </w:tc>
        <w:tc>
          <w:tcPr>
            <w:tcW w:w="3360" w:type="dxa"/>
            <w:vAlign w:val="center"/>
          </w:tcPr>
          <w:p w14:paraId="1D398B67">
            <w:pPr>
              <w:spacing w:after="0" w:line="240" w:lineRule="auto"/>
            </w:pPr>
            <w:r>
              <w:rPr>
                <w:sz w:val="18"/>
              </w:rPr>
              <w:t>Must Have</w:t>
            </w:r>
          </w:p>
        </w:tc>
      </w:tr>
      <w:tr w14:paraId="0643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B5ED2E1">
            <w:pPr>
              <w:spacing w:after="0" w:line="240" w:lineRule="auto"/>
            </w:pPr>
            <w:r>
              <w:rPr>
                <w:sz w:val="18"/>
              </w:rPr>
              <w:t>REP-002</w:t>
            </w:r>
          </w:p>
        </w:tc>
        <w:tc>
          <w:tcPr>
            <w:tcW w:w="3360" w:type="dxa"/>
            <w:vAlign w:val="center"/>
          </w:tcPr>
          <w:p w14:paraId="3D0FD127">
            <w:pPr>
              <w:spacing w:after="0" w:line="240" w:lineRule="auto"/>
            </w:pPr>
            <w:r>
              <w:rPr>
                <w:sz w:val="18"/>
              </w:rPr>
              <w:t>Platform shall show total course enrolments.</w:t>
            </w:r>
          </w:p>
        </w:tc>
        <w:tc>
          <w:tcPr>
            <w:tcW w:w="3360" w:type="dxa"/>
            <w:vAlign w:val="center"/>
          </w:tcPr>
          <w:p w14:paraId="639B1B28">
            <w:pPr>
              <w:spacing w:after="0" w:line="240" w:lineRule="auto"/>
            </w:pPr>
            <w:r>
              <w:rPr>
                <w:sz w:val="18"/>
              </w:rPr>
              <w:t>Must Have</w:t>
            </w:r>
          </w:p>
        </w:tc>
      </w:tr>
      <w:tr w14:paraId="53E9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390BAEC">
            <w:pPr>
              <w:spacing w:after="0" w:line="240" w:lineRule="auto"/>
            </w:pPr>
            <w:r>
              <w:rPr>
                <w:sz w:val="18"/>
              </w:rPr>
              <w:t>REP-003</w:t>
            </w:r>
          </w:p>
        </w:tc>
        <w:tc>
          <w:tcPr>
            <w:tcW w:w="3360" w:type="dxa"/>
            <w:vAlign w:val="center"/>
          </w:tcPr>
          <w:p w14:paraId="0B5A5103">
            <w:pPr>
              <w:spacing w:after="0" w:line="240" w:lineRule="auto"/>
            </w:pPr>
            <w:r>
              <w:rPr>
                <w:sz w:val="18"/>
              </w:rPr>
              <w:t>Platform shall show revenue by course.</w:t>
            </w:r>
          </w:p>
        </w:tc>
        <w:tc>
          <w:tcPr>
            <w:tcW w:w="3360" w:type="dxa"/>
            <w:vAlign w:val="center"/>
          </w:tcPr>
          <w:p w14:paraId="0C067EB9">
            <w:pPr>
              <w:spacing w:after="0" w:line="240" w:lineRule="auto"/>
            </w:pPr>
            <w:r>
              <w:rPr>
                <w:sz w:val="18"/>
              </w:rPr>
              <w:t>Must Have</w:t>
            </w:r>
          </w:p>
        </w:tc>
      </w:tr>
      <w:tr w14:paraId="662F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F7F5DA">
            <w:pPr>
              <w:spacing w:after="0" w:line="240" w:lineRule="auto"/>
            </w:pPr>
            <w:r>
              <w:rPr>
                <w:sz w:val="18"/>
              </w:rPr>
              <w:t>REP-004</w:t>
            </w:r>
          </w:p>
        </w:tc>
        <w:tc>
          <w:tcPr>
            <w:tcW w:w="3360" w:type="dxa"/>
            <w:vAlign w:val="center"/>
          </w:tcPr>
          <w:p w14:paraId="7DFA1B03">
            <w:pPr>
              <w:spacing w:after="0" w:line="240" w:lineRule="auto"/>
            </w:pPr>
            <w:r>
              <w:rPr>
                <w:sz w:val="18"/>
              </w:rPr>
              <w:t>Platform shall show revenue by thematic area.</w:t>
            </w:r>
          </w:p>
        </w:tc>
        <w:tc>
          <w:tcPr>
            <w:tcW w:w="3360" w:type="dxa"/>
            <w:vAlign w:val="center"/>
          </w:tcPr>
          <w:p w14:paraId="22D84A20">
            <w:pPr>
              <w:spacing w:after="0" w:line="240" w:lineRule="auto"/>
            </w:pPr>
            <w:r>
              <w:rPr>
                <w:sz w:val="18"/>
              </w:rPr>
              <w:t>Should Have</w:t>
            </w:r>
          </w:p>
        </w:tc>
      </w:tr>
      <w:tr w14:paraId="3398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38F68FD">
            <w:pPr>
              <w:spacing w:after="0" w:line="240" w:lineRule="auto"/>
            </w:pPr>
            <w:r>
              <w:rPr>
                <w:sz w:val="18"/>
              </w:rPr>
              <w:t>REP-005</w:t>
            </w:r>
          </w:p>
        </w:tc>
        <w:tc>
          <w:tcPr>
            <w:tcW w:w="3360" w:type="dxa"/>
            <w:vAlign w:val="center"/>
          </w:tcPr>
          <w:p w14:paraId="0AB4E29F">
            <w:pPr>
              <w:spacing w:after="0" w:line="240" w:lineRule="auto"/>
            </w:pPr>
            <w:r>
              <w:rPr>
                <w:sz w:val="18"/>
              </w:rPr>
              <w:t>Platform shall show completion rates.</w:t>
            </w:r>
          </w:p>
        </w:tc>
        <w:tc>
          <w:tcPr>
            <w:tcW w:w="3360" w:type="dxa"/>
            <w:vAlign w:val="center"/>
          </w:tcPr>
          <w:p w14:paraId="7749BE7B">
            <w:pPr>
              <w:spacing w:after="0" w:line="240" w:lineRule="auto"/>
            </w:pPr>
            <w:r>
              <w:rPr>
                <w:sz w:val="18"/>
              </w:rPr>
              <w:t>Must Have</w:t>
            </w:r>
          </w:p>
        </w:tc>
      </w:tr>
      <w:tr w14:paraId="502F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053A87E">
            <w:pPr>
              <w:spacing w:after="0" w:line="240" w:lineRule="auto"/>
            </w:pPr>
            <w:r>
              <w:rPr>
                <w:sz w:val="18"/>
              </w:rPr>
              <w:t>REP-006</w:t>
            </w:r>
          </w:p>
        </w:tc>
        <w:tc>
          <w:tcPr>
            <w:tcW w:w="3360" w:type="dxa"/>
            <w:vAlign w:val="center"/>
          </w:tcPr>
          <w:p w14:paraId="3F958B7D">
            <w:pPr>
              <w:spacing w:after="0" w:line="240" w:lineRule="auto"/>
            </w:pPr>
            <w:r>
              <w:rPr>
                <w:sz w:val="18"/>
              </w:rPr>
              <w:t>Platform shall show assessment scores.</w:t>
            </w:r>
          </w:p>
        </w:tc>
        <w:tc>
          <w:tcPr>
            <w:tcW w:w="3360" w:type="dxa"/>
            <w:vAlign w:val="center"/>
          </w:tcPr>
          <w:p w14:paraId="7E8F70F0">
            <w:pPr>
              <w:spacing w:after="0" w:line="240" w:lineRule="auto"/>
            </w:pPr>
            <w:r>
              <w:rPr>
                <w:sz w:val="18"/>
              </w:rPr>
              <w:t>Should Have</w:t>
            </w:r>
          </w:p>
        </w:tc>
      </w:tr>
      <w:tr w14:paraId="738E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73E2C66">
            <w:pPr>
              <w:spacing w:after="0" w:line="240" w:lineRule="auto"/>
            </w:pPr>
            <w:r>
              <w:rPr>
                <w:sz w:val="18"/>
              </w:rPr>
              <w:t>REP-007</w:t>
            </w:r>
          </w:p>
        </w:tc>
        <w:tc>
          <w:tcPr>
            <w:tcW w:w="3360" w:type="dxa"/>
            <w:vAlign w:val="center"/>
          </w:tcPr>
          <w:p w14:paraId="707D45F2">
            <w:pPr>
              <w:spacing w:after="0" w:line="240" w:lineRule="auto"/>
            </w:pPr>
            <w:r>
              <w:rPr>
                <w:sz w:val="18"/>
              </w:rPr>
              <w:t>Platform shall show corporate leads.</w:t>
            </w:r>
          </w:p>
        </w:tc>
        <w:tc>
          <w:tcPr>
            <w:tcW w:w="3360" w:type="dxa"/>
            <w:vAlign w:val="center"/>
          </w:tcPr>
          <w:p w14:paraId="722CADDA">
            <w:pPr>
              <w:spacing w:after="0" w:line="240" w:lineRule="auto"/>
            </w:pPr>
            <w:r>
              <w:rPr>
                <w:sz w:val="18"/>
              </w:rPr>
              <w:t>Must Have</w:t>
            </w:r>
          </w:p>
        </w:tc>
      </w:tr>
      <w:tr w14:paraId="3DD3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5418449">
            <w:pPr>
              <w:spacing w:after="0" w:line="240" w:lineRule="auto"/>
            </w:pPr>
            <w:r>
              <w:rPr>
                <w:sz w:val="18"/>
              </w:rPr>
              <w:t>REP-008</w:t>
            </w:r>
          </w:p>
        </w:tc>
        <w:tc>
          <w:tcPr>
            <w:tcW w:w="3360" w:type="dxa"/>
            <w:vAlign w:val="center"/>
          </w:tcPr>
          <w:p w14:paraId="26C18159">
            <w:pPr>
              <w:spacing w:after="0" w:line="240" w:lineRule="auto"/>
            </w:pPr>
            <w:r>
              <w:rPr>
                <w:sz w:val="18"/>
              </w:rPr>
              <w:t>Platform shall show enquiry-to-conversion rate.</w:t>
            </w:r>
          </w:p>
        </w:tc>
        <w:tc>
          <w:tcPr>
            <w:tcW w:w="3360" w:type="dxa"/>
            <w:vAlign w:val="center"/>
          </w:tcPr>
          <w:p w14:paraId="12B397B5">
            <w:pPr>
              <w:spacing w:after="0" w:line="240" w:lineRule="auto"/>
            </w:pPr>
            <w:r>
              <w:rPr>
                <w:sz w:val="18"/>
              </w:rPr>
              <w:t>Should Have</w:t>
            </w:r>
          </w:p>
        </w:tc>
      </w:tr>
      <w:tr w14:paraId="4E38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AA1A458">
            <w:pPr>
              <w:spacing w:after="0" w:line="240" w:lineRule="auto"/>
            </w:pPr>
            <w:r>
              <w:rPr>
                <w:sz w:val="18"/>
              </w:rPr>
              <w:t>REP-009</w:t>
            </w:r>
          </w:p>
        </w:tc>
        <w:tc>
          <w:tcPr>
            <w:tcW w:w="3360" w:type="dxa"/>
            <w:vAlign w:val="center"/>
          </w:tcPr>
          <w:p w14:paraId="4D7E04D5">
            <w:pPr>
              <w:spacing w:after="0" w:line="240" w:lineRule="auto"/>
            </w:pPr>
            <w:r>
              <w:rPr>
                <w:sz w:val="18"/>
              </w:rPr>
              <w:t>Platform shall show certificate issuance count.</w:t>
            </w:r>
          </w:p>
        </w:tc>
        <w:tc>
          <w:tcPr>
            <w:tcW w:w="3360" w:type="dxa"/>
            <w:vAlign w:val="center"/>
          </w:tcPr>
          <w:p w14:paraId="1608CB76">
            <w:pPr>
              <w:spacing w:after="0" w:line="240" w:lineRule="auto"/>
            </w:pPr>
            <w:r>
              <w:rPr>
                <w:sz w:val="18"/>
              </w:rPr>
              <w:t>Must Have</w:t>
            </w:r>
          </w:p>
        </w:tc>
      </w:tr>
      <w:tr w14:paraId="6EF6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79F9131">
            <w:pPr>
              <w:spacing w:after="0" w:line="240" w:lineRule="auto"/>
            </w:pPr>
            <w:r>
              <w:rPr>
                <w:sz w:val="18"/>
              </w:rPr>
              <w:t>REP-010</w:t>
            </w:r>
          </w:p>
        </w:tc>
        <w:tc>
          <w:tcPr>
            <w:tcW w:w="3360" w:type="dxa"/>
            <w:vAlign w:val="center"/>
          </w:tcPr>
          <w:p w14:paraId="4ACCC525">
            <w:pPr>
              <w:spacing w:after="0" w:line="240" w:lineRule="auto"/>
            </w:pPr>
            <w:r>
              <w:rPr>
                <w:sz w:val="18"/>
              </w:rPr>
              <w:t>Platform shall export reports to Excel/PDF.</w:t>
            </w:r>
          </w:p>
        </w:tc>
        <w:tc>
          <w:tcPr>
            <w:tcW w:w="3360" w:type="dxa"/>
            <w:vAlign w:val="center"/>
          </w:tcPr>
          <w:p w14:paraId="4E7E5291">
            <w:pPr>
              <w:spacing w:after="0" w:line="240" w:lineRule="auto"/>
            </w:pPr>
            <w:r>
              <w:rPr>
                <w:sz w:val="18"/>
              </w:rPr>
              <w:t>Must Have</w:t>
            </w:r>
          </w:p>
        </w:tc>
      </w:tr>
      <w:tr w14:paraId="738D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1FFE968">
            <w:pPr>
              <w:spacing w:after="0" w:line="240" w:lineRule="auto"/>
            </w:pPr>
            <w:r>
              <w:rPr>
                <w:sz w:val="18"/>
              </w:rPr>
              <w:t>REP-011</w:t>
            </w:r>
          </w:p>
        </w:tc>
        <w:tc>
          <w:tcPr>
            <w:tcW w:w="3360" w:type="dxa"/>
            <w:vAlign w:val="center"/>
          </w:tcPr>
          <w:p w14:paraId="18E5AAD1">
            <w:pPr>
              <w:spacing w:after="0" w:line="240" w:lineRule="auto"/>
            </w:pPr>
            <w:r>
              <w:rPr>
                <w:sz w:val="18"/>
              </w:rPr>
              <w:t>Platform shall support executive dashboard view.</w:t>
            </w:r>
          </w:p>
        </w:tc>
        <w:tc>
          <w:tcPr>
            <w:tcW w:w="3360" w:type="dxa"/>
            <w:vAlign w:val="center"/>
          </w:tcPr>
          <w:p w14:paraId="3329499A">
            <w:pPr>
              <w:spacing w:after="0" w:line="240" w:lineRule="auto"/>
            </w:pPr>
            <w:r>
              <w:rPr>
                <w:sz w:val="18"/>
              </w:rPr>
              <w:t>Should Have</w:t>
            </w:r>
          </w:p>
        </w:tc>
      </w:tr>
      <w:tr w14:paraId="1A32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B8CBC95">
            <w:pPr>
              <w:spacing w:after="0" w:line="240" w:lineRule="auto"/>
            </w:pPr>
            <w:r>
              <w:rPr>
                <w:sz w:val="18"/>
              </w:rPr>
              <w:t>REP-012</w:t>
            </w:r>
          </w:p>
        </w:tc>
        <w:tc>
          <w:tcPr>
            <w:tcW w:w="3360" w:type="dxa"/>
            <w:vAlign w:val="center"/>
          </w:tcPr>
          <w:p w14:paraId="68F6F25D">
            <w:pPr>
              <w:spacing w:after="0" w:line="240" w:lineRule="auto"/>
            </w:pPr>
            <w:r>
              <w:rPr>
                <w:sz w:val="18"/>
              </w:rPr>
              <w:t>Platform shall show most viewed courses and abandoned enrolments.</w:t>
            </w:r>
          </w:p>
        </w:tc>
        <w:tc>
          <w:tcPr>
            <w:tcW w:w="3360" w:type="dxa"/>
            <w:vAlign w:val="center"/>
          </w:tcPr>
          <w:p w14:paraId="3E0B83F3">
            <w:pPr>
              <w:spacing w:after="0" w:line="240" w:lineRule="auto"/>
            </w:pPr>
            <w:r>
              <w:rPr>
                <w:sz w:val="18"/>
              </w:rPr>
              <w:t>Should Have</w:t>
            </w:r>
          </w:p>
        </w:tc>
      </w:tr>
    </w:tbl>
    <w:p w14:paraId="2F5D296E"/>
    <w:p w14:paraId="186E9A0E">
      <w:pPr>
        <w:pStyle w:val="3"/>
      </w:pPr>
      <w:r>
        <w:rPr>
          <w:rFonts w:ascii="Aptos Display" w:hAnsi="Aptos Display"/>
          <w:color w:val="008060"/>
        </w:rPr>
        <w:t>11.8 Notification and Communication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A5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70012E45">
            <w:pPr>
              <w:spacing w:after="0" w:line="240" w:lineRule="auto"/>
            </w:pPr>
            <w:r>
              <w:rPr>
                <w:b/>
                <w:color w:val="FFFFFF"/>
                <w:sz w:val="18"/>
              </w:rPr>
              <w:t>ID</w:t>
            </w:r>
          </w:p>
        </w:tc>
        <w:tc>
          <w:tcPr>
            <w:tcW w:w="3360" w:type="dxa"/>
            <w:shd w:val="clear" w:color="auto" w:fill="031C38"/>
            <w:vAlign w:val="center"/>
          </w:tcPr>
          <w:p w14:paraId="5339CFF4">
            <w:pPr>
              <w:spacing w:after="0" w:line="240" w:lineRule="auto"/>
            </w:pPr>
            <w:r>
              <w:rPr>
                <w:b/>
                <w:color w:val="FFFFFF"/>
                <w:sz w:val="18"/>
              </w:rPr>
              <w:t>Requirement</w:t>
            </w:r>
          </w:p>
        </w:tc>
        <w:tc>
          <w:tcPr>
            <w:tcW w:w="3360" w:type="dxa"/>
            <w:shd w:val="clear" w:color="auto" w:fill="031C38"/>
            <w:vAlign w:val="center"/>
          </w:tcPr>
          <w:p w14:paraId="2EB83F4B">
            <w:pPr>
              <w:spacing w:after="0" w:line="240" w:lineRule="auto"/>
            </w:pPr>
            <w:r>
              <w:rPr>
                <w:b/>
                <w:color w:val="FFFFFF"/>
                <w:sz w:val="18"/>
              </w:rPr>
              <w:t>Priority</w:t>
            </w:r>
          </w:p>
        </w:tc>
      </w:tr>
      <w:tr w14:paraId="67DB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7D3B14B">
            <w:pPr>
              <w:spacing w:after="0" w:line="240" w:lineRule="auto"/>
            </w:pPr>
            <w:r>
              <w:rPr>
                <w:sz w:val="18"/>
              </w:rPr>
              <w:t>NOT-001</w:t>
            </w:r>
          </w:p>
        </w:tc>
        <w:tc>
          <w:tcPr>
            <w:tcW w:w="3360" w:type="dxa"/>
            <w:vAlign w:val="center"/>
          </w:tcPr>
          <w:p w14:paraId="39604927">
            <w:pPr>
              <w:spacing w:after="0" w:line="240" w:lineRule="auto"/>
            </w:pPr>
            <w:r>
              <w:rPr>
                <w:sz w:val="18"/>
              </w:rPr>
              <w:t>Platform shall send registration confirmation email.</w:t>
            </w:r>
          </w:p>
        </w:tc>
        <w:tc>
          <w:tcPr>
            <w:tcW w:w="3360" w:type="dxa"/>
            <w:vAlign w:val="center"/>
          </w:tcPr>
          <w:p w14:paraId="16A91DCF">
            <w:pPr>
              <w:spacing w:after="0" w:line="240" w:lineRule="auto"/>
            </w:pPr>
            <w:r>
              <w:rPr>
                <w:sz w:val="18"/>
              </w:rPr>
              <w:t>Must Have</w:t>
            </w:r>
          </w:p>
        </w:tc>
      </w:tr>
      <w:tr w14:paraId="24AA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84ED9D8">
            <w:pPr>
              <w:spacing w:after="0" w:line="240" w:lineRule="auto"/>
            </w:pPr>
            <w:r>
              <w:rPr>
                <w:sz w:val="18"/>
              </w:rPr>
              <w:t>NOT-002</w:t>
            </w:r>
          </w:p>
        </w:tc>
        <w:tc>
          <w:tcPr>
            <w:tcW w:w="3360" w:type="dxa"/>
            <w:vAlign w:val="center"/>
          </w:tcPr>
          <w:p w14:paraId="4F4940CC">
            <w:pPr>
              <w:spacing w:after="0" w:line="240" w:lineRule="auto"/>
            </w:pPr>
            <w:r>
              <w:rPr>
                <w:sz w:val="18"/>
              </w:rPr>
              <w:t>Platform shall send payment confirmation email.</w:t>
            </w:r>
          </w:p>
        </w:tc>
        <w:tc>
          <w:tcPr>
            <w:tcW w:w="3360" w:type="dxa"/>
            <w:vAlign w:val="center"/>
          </w:tcPr>
          <w:p w14:paraId="1D98F39E">
            <w:pPr>
              <w:spacing w:after="0" w:line="240" w:lineRule="auto"/>
            </w:pPr>
            <w:r>
              <w:rPr>
                <w:sz w:val="18"/>
              </w:rPr>
              <w:t>Must Have</w:t>
            </w:r>
          </w:p>
        </w:tc>
      </w:tr>
      <w:tr w14:paraId="0950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B492BE1">
            <w:pPr>
              <w:spacing w:after="0" w:line="240" w:lineRule="auto"/>
            </w:pPr>
            <w:r>
              <w:rPr>
                <w:sz w:val="18"/>
              </w:rPr>
              <w:t>NOT-003</w:t>
            </w:r>
          </w:p>
        </w:tc>
        <w:tc>
          <w:tcPr>
            <w:tcW w:w="3360" w:type="dxa"/>
            <w:vAlign w:val="center"/>
          </w:tcPr>
          <w:p w14:paraId="2EFCE540">
            <w:pPr>
              <w:spacing w:after="0" w:line="240" w:lineRule="auto"/>
            </w:pPr>
            <w:r>
              <w:rPr>
                <w:sz w:val="18"/>
              </w:rPr>
              <w:t>Platform shall send course access email.</w:t>
            </w:r>
          </w:p>
        </w:tc>
        <w:tc>
          <w:tcPr>
            <w:tcW w:w="3360" w:type="dxa"/>
            <w:vAlign w:val="center"/>
          </w:tcPr>
          <w:p w14:paraId="1DD95CD6">
            <w:pPr>
              <w:spacing w:after="0" w:line="240" w:lineRule="auto"/>
            </w:pPr>
            <w:r>
              <w:rPr>
                <w:sz w:val="18"/>
              </w:rPr>
              <w:t>Must Have</w:t>
            </w:r>
          </w:p>
        </w:tc>
      </w:tr>
      <w:tr w14:paraId="6774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07ABD66">
            <w:pPr>
              <w:spacing w:after="0" w:line="240" w:lineRule="auto"/>
            </w:pPr>
            <w:r>
              <w:rPr>
                <w:sz w:val="18"/>
              </w:rPr>
              <w:t>NOT-004</w:t>
            </w:r>
          </w:p>
        </w:tc>
        <w:tc>
          <w:tcPr>
            <w:tcW w:w="3360" w:type="dxa"/>
            <w:vAlign w:val="center"/>
          </w:tcPr>
          <w:p w14:paraId="71C63A8E">
            <w:pPr>
              <w:spacing w:after="0" w:line="240" w:lineRule="auto"/>
            </w:pPr>
            <w:r>
              <w:rPr>
                <w:sz w:val="18"/>
              </w:rPr>
              <w:t>Platform shall send class reminders.</w:t>
            </w:r>
          </w:p>
        </w:tc>
        <w:tc>
          <w:tcPr>
            <w:tcW w:w="3360" w:type="dxa"/>
            <w:vAlign w:val="center"/>
          </w:tcPr>
          <w:p w14:paraId="3ECA6051">
            <w:pPr>
              <w:spacing w:after="0" w:line="240" w:lineRule="auto"/>
            </w:pPr>
            <w:r>
              <w:rPr>
                <w:sz w:val="18"/>
              </w:rPr>
              <w:t>Should Have</w:t>
            </w:r>
          </w:p>
        </w:tc>
      </w:tr>
      <w:tr w14:paraId="1A41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FF92346">
            <w:pPr>
              <w:spacing w:after="0" w:line="240" w:lineRule="auto"/>
            </w:pPr>
            <w:r>
              <w:rPr>
                <w:sz w:val="18"/>
              </w:rPr>
              <w:t>NOT-005</w:t>
            </w:r>
          </w:p>
        </w:tc>
        <w:tc>
          <w:tcPr>
            <w:tcW w:w="3360" w:type="dxa"/>
            <w:vAlign w:val="center"/>
          </w:tcPr>
          <w:p w14:paraId="4A568969">
            <w:pPr>
              <w:spacing w:after="0" w:line="240" w:lineRule="auto"/>
            </w:pPr>
            <w:r>
              <w:rPr>
                <w:sz w:val="18"/>
              </w:rPr>
              <w:t>Platform shall send certificate ready notification.</w:t>
            </w:r>
          </w:p>
        </w:tc>
        <w:tc>
          <w:tcPr>
            <w:tcW w:w="3360" w:type="dxa"/>
            <w:vAlign w:val="center"/>
          </w:tcPr>
          <w:p w14:paraId="366CA3C9">
            <w:pPr>
              <w:spacing w:after="0" w:line="240" w:lineRule="auto"/>
            </w:pPr>
            <w:r>
              <w:rPr>
                <w:sz w:val="18"/>
              </w:rPr>
              <w:t>Must Have</w:t>
            </w:r>
          </w:p>
        </w:tc>
      </w:tr>
      <w:tr w14:paraId="30A2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1C78CC8">
            <w:pPr>
              <w:spacing w:after="0" w:line="240" w:lineRule="auto"/>
            </w:pPr>
            <w:r>
              <w:rPr>
                <w:sz w:val="18"/>
              </w:rPr>
              <w:t>NOT-006</w:t>
            </w:r>
          </w:p>
        </w:tc>
        <w:tc>
          <w:tcPr>
            <w:tcW w:w="3360" w:type="dxa"/>
            <w:vAlign w:val="center"/>
          </w:tcPr>
          <w:p w14:paraId="682A7E1E">
            <w:pPr>
              <w:spacing w:after="0" w:line="240" w:lineRule="auto"/>
            </w:pPr>
            <w:r>
              <w:rPr>
                <w:sz w:val="18"/>
              </w:rPr>
              <w:t>Platform shall send application status emails.</w:t>
            </w:r>
          </w:p>
        </w:tc>
        <w:tc>
          <w:tcPr>
            <w:tcW w:w="3360" w:type="dxa"/>
            <w:vAlign w:val="center"/>
          </w:tcPr>
          <w:p w14:paraId="1FCF6C59">
            <w:pPr>
              <w:spacing w:after="0" w:line="240" w:lineRule="auto"/>
            </w:pPr>
            <w:r>
              <w:rPr>
                <w:sz w:val="18"/>
              </w:rPr>
              <w:t>Must Have</w:t>
            </w:r>
          </w:p>
        </w:tc>
      </w:tr>
      <w:tr w14:paraId="3C5A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3A5749B">
            <w:pPr>
              <w:spacing w:after="0" w:line="240" w:lineRule="auto"/>
            </w:pPr>
            <w:r>
              <w:rPr>
                <w:sz w:val="18"/>
              </w:rPr>
              <w:t>NOT-007</w:t>
            </w:r>
          </w:p>
        </w:tc>
        <w:tc>
          <w:tcPr>
            <w:tcW w:w="3360" w:type="dxa"/>
            <w:vAlign w:val="center"/>
          </w:tcPr>
          <w:p w14:paraId="45939DDA">
            <w:pPr>
              <w:spacing w:after="0" w:line="240" w:lineRule="auto"/>
            </w:pPr>
            <w:r>
              <w:rPr>
                <w:sz w:val="18"/>
              </w:rPr>
              <w:t>Platform shall support newsletter signup.</w:t>
            </w:r>
          </w:p>
        </w:tc>
        <w:tc>
          <w:tcPr>
            <w:tcW w:w="3360" w:type="dxa"/>
            <w:vAlign w:val="center"/>
          </w:tcPr>
          <w:p w14:paraId="3F2EB0AE">
            <w:pPr>
              <w:spacing w:after="0" w:line="240" w:lineRule="auto"/>
            </w:pPr>
            <w:r>
              <w:rPr>
                <w:sz w:val="18"/>
              </w:rPr>
              <w:t>Should Have</w:t>
            </w:r>
          </w:p>
        </w:tc>
      </w:tr>
      <w:tr w14:paraId="1D45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57DB8C6">
            <w:pPr>
              <w:spacing w:after="0" w:line="240" w:lineRule="auto"/>
            </w:pPr>
            <w:r>
              <w:rPr>
                <w:sz w:val="18"/>
              </w:rPr>
              <w:t>NOT-008</w:t>
            </w:r>
          </w:p>
        </w:tc>
        <w:tc>
          <w:tcPr>
            <w:tcW w:w="3360" w:type="dxa"/>
            <w:vAlign w:val="center"/>
          </w:tcPr>
          <w:p w14:paraId="3E842006">
            <w:pPr>
              <w:spacing w:after="0" w:line="240" w:lineRule="auto"/>
            </w:pPr>
            <w:r>
              <w:rPr>
                <w:sz w:val="18"/>
              </w:rPr>
              <w:t>Platform shall support WhatsApp/SMS integration in later phase.</w:t>
            </w:r>
          </w:p>
        </w:tc>
        <w:tc>
          <w:tcPr>
            <w:tcW w:w="3360" w:type="dxa"/>
            <w:vAlign w:val="center"/>
          </w:tcPr>
          <w:p w14:paraId="632038A5">
            <w:pPr>
              <w:spacing w:after="0" w:line="240" w:lineRule="auto"/>
            </w:pPr>
            <w:r>
              <w:rPr>
                <w:sz w:val="18"/>
              </w:rPr>
              <w:t>Could Have</w:t>
            </w:r>
          </w:p>
        </w:tc>
      </w:tr>
    </w:tbl>
    <w:p w14:paraId="675894A7"/>
    <w:p w14:paraId="36DE8910">
      <w:pPr>
        <w:pStyle w:val="2"/>
        <w:rPr>
          <w:rFonts w:ascii="Aptos Display" w:hAnsi="Aptos Display"/>
          <w:color w:val="031C38"/>
        </w:rPr>
      </w:pPr>
      <w:r>
        <w:rPr>
          <w:rFonts w:ascii="Aptos Display" w:hAnsi="Aptos Display"/>
          <w:color w:val="031C38"/>
        </w:rPr>
        <w:t>12. Non-Functional Requirements</w:t>
      </w:r>
    </w:p>
    <w:p w14:paraId="3B5287FA">
      <w:pPr>
        <w:spacing w:after="0" w:line="300" w:lineRule="atLeast"/>
        <w:rPr>
          <w:rFonts w:ascii="Segoe UI" w:hAnsi="Segoe UI" w:eastAsia="Times New Roman" w:cs="Segoe UI"/>
          <w:sz w:val="21"/>
          <w:szCs w:val="21"/>
        </w:rPr>
      </w:pPr>
      <w:r>
        <w:rPr>
          <w:rFonts w:ascii="Segoe UI" w:hAnsi="Segoe UI" w:eastAsia="Times New Roman" w:cs="Segoe UI"/>
          <w:sz w:val="21"/>
          <w:szCs w:val="21"/>
        </w:rPr>
        <w:t>E-commerce guidance distinguishes functional requirements as the platform’s actions and non-functional requirements as quality attributes such as experience, performance and reliability. For LANI Academy, the following non-functional requirements are critical.</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781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031C38"/>
            <w:vAlign w:val="center"/>
          </w:tcPr>
          <w:p w14:paraId="0662CBF8">
            <w:pPr>
              <w:spacing w:after="0" w:line="240" w:lineRule="auto"/>
            </w:pPr>
            <w:r>
              <w:rPr>
                <w:b/>
                <w:color w:val="FFFFFF"/>
                <w:sz w:val="18"/>
              </w:rPr>
              <w:t>Category</w:t>
            </w:r>
          </w:p>
        </w:tc>
        <w:tc>
          <w:tcPr>
            <w:tcW w:w="5040" w:type="dxa"/>
            <w:shd w:val="clear" w:color="auto" w:fill="031C38"/>
            <w:vAlign w:val="center"/>
          </w:tcPr>
          <w:p w14:paraId="00F10178">
            <w:pPr>
              <w:spacing w:after="0" w:line="240" w:lineRule="auto"/>
            </w:pPr>
            <w:r>
              <w:rPr>
                <w:b/>
                <w:color w:val="FFFFFF"/>
                <w:sz w:val="18"/>
              </w:rPr>
              <w:t>Requirement</w:t>
            </w:r>
          </w:p>
        </w:tc>
      </w:tr>
      <w:tr w14:paraId="6DFB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85B01C">
            <w:pPr>
              <w:spacing w:after="0" w:line="240" w:lineRule="auto"/>
            </w:pPr>
            <w:r>
              <w:rPr>
                <w:sz w:val="18"/>
              </w:rPr>
              <w:t>Performance</w:t>
            </w:r>
          </w:p>
        </w:tc>
        <w:tc>
          <w:tcPr>
            <w:tcW w:w="5040" w:type="dxa"/>
            <w:vAlign w:val="center"/>
          </w:tcPr>
          <w:p w14:paraId="2C0A3027">
            <w:pPr>
              <w:spacing w:after="0" w:line="240" w:lineRule="auto"/>
            </w:pPr>
            <w:r>
              <w:rPr>
                <w:sz w:val="18"/>
              </w:rPr>
              <w:t>Pages should load quickly, especially course catalogue, checkout and learner dashboard.</w:t>
            </w:r>
          </w:p>
        </w:tc>
      </w:tr>
      <w:tr w14:paraId="6751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87E8B6">
            <w:pPr>
              <w:spacing w:after="0" w:line="240" w:lineRule="auto"/>
            </w:pPr>
            <w:r>
              <w:rPr>
                <w:sz w:val="18"/>
              </w:rPr>
              <w:t>Scalability</w:t>
            </w:r>
          </w:p>
        </w:tc>
        <w:tc>
          <w:tcPr>
            <w:tcW w:w="5040" w:type="dxa"/>
            <w:vAlign w:val="center"/>
          </w:tcPr>
          <w:p w14:paraId="72E75366">
            <w:pPr>
              <w:spacing w:after="0" w:line="240" w:lineRule="auto"/>
            </w:pPr>
            <w:r>
              <w:rPr>
                <w:sz w:val="18"/>
              </w:rPr>
              <w:t>Platform should handle growth in learners, courses, corporate clients and content volume.</w:t>
            </w:r>
          </w:p>
        </w:tc>
      </w:tr>
      <w:tr w14:paraId="5A08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0B86E04">
            <w:pPr>
              <w:spacing w:after="0" w:line="240" w:lineRule="auto"/>
            </w:pPr>
            <w:r>
              <w:rPr>
                <w:sz w:val="18"/>
              </w:rPr>
              <w:t>Security</w:t>
            </w:r>
          </w:p>
        </w:tc>
        <w:tc>
          <w:tcPr>
            <w:tcW w:w="5040" w:type="dxa"/>
            <w:vAlign w:val="center"/>
          </w:tcPr>
          <w:p w14:paraId="280C36D1">
            <w:pPr>
              <w:spacing w:after="0" w:line="240" w:lineRule="auto"/>
            </w:pPr>
            <w:r>
              <w:rPr>
                <w:sz w:val="18"/>
              </w:rPr>
              <w:t>User data, payment data and certificates must be protected.</w:t>
            </w:r>
          </w:p>
        </w:tc>
      </w:tr>
      <w:tr w14:paraId="2D3F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25B0861">
            <w:pPr>
              <w:spacing w:after="0" w:line="240" w:lineRule="auto"/>
            </w:pPr>
            <w:r>
              <w:rPr>
                <w:sz w:val="18"/>
              </w:rPr>
              <w:t>Availability</w:t>
            </w:r>
          </w:p>
        </w:tc>
        <w:tc>
          <w:tcPr>
            <w:tcW w:w="5040" w:type="dxa"/>
            <w:vAlign w:val="center"/>
          </w:tcPr>
          <w:p w14:paraId="1C54A10F">
            <w:pPr>
              <w:spacing w:after="0" w:line="240" w:lineRule="auto"/>
            </w:pPr>
            <w:r>
              <w:rPr>
                <w:sz w:val="18"/>
              </w:rPr>
              <w:t>Platform should be reliably accessible for learners, especially during active cohorts.</w:t>
            </w:r>
          </w:p>
        </w:tc>
      </w:tr>
      <w:tr w14:paraId="3E51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4851BF4">
            <w:pPr>
              <w:spacing w:after="0" w:line="240" w:lineRule="auto"/>
            </w:pPr>
            <w:r>
              <w:rPr>
                <w:sz w:val="18"/>
              </w:rPr>
              <w:t>Mobile Responsiveness</w:t>
            </w:r>
          </w:p>
        </w:tc>
        <w:tc>
          <w:tcPr>
            <w:tcW w:w="5040" w:type="dxa"/>
            <w:vAlign w:val="center"/>
          </w:tcPr>
          <w:p w14:paraId="391B3DCA">
            <w:pPr>
              <w:spacing w:after="0" w:line="240" w:lineRule="auto"/>
            </w:pPr>
            <w:r>
              <w:rPr>
                <w:sz w:val="18"/>
              </w:rPr>
              <w:t>Platform must work smoothly on mobile, tablet and desktop.</w:t>
            </w:r>
          </w:p>
        </w:tc>
      </w:tr>
      <w:tr w14:paraId="72CE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A6450D7">
            <w:pPr>
              <w:spacing w:after="0" w:line="240" w:lineRule="auto"/>
            </w:pPr>
            <w:r>
              <w:rPr>
                <w:sz w:val="18"/>
              </w:rPr>
              <w:t>Usability</w:t>
            </w:r>
          </w:p>
        </w:tc>
        <w:tc>
          <w:tcPr>
            <w:tcW w:w="5040" w:type="dxa"/>
            <w:vAlign w:val="center"/>
          </w:tcPr>
          <w:p w14:paraId="7D03FDE1">
            <w:pPr>
              <w:spacing w:after="0" w:line="240" w:lineRule="auto"/>
            </w:pPr>
            <w:r>
              <w:rPr>
                <w:sz w:val="18"/>
              </w:rPr>
              <w:t>Learners should complete registration and payment with minimal friction.</w:t>
            </w:r>
          </w:p>
        </w:tc>
      </w:tr>
      <w:tr w14:paraId="2544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F089BC5">
            <w:pPr>
              <w:spacing w:after="0" w:line="240" w:lineRule="auto"/>
            </w:pPr>
            <w:r>
              <w:rPr>
                <w:sz w:val="18"/>
              </w:rPr>
              <w:t>Accessibility</w:t>
            </w:r>
          </w:p>
        </w:tc>
        <w:tc>
          <w:tcPr>
            <w:tcW w:w="5040" w:type="dxa"/>
            <w:vAlign w:val="center"/>
          </w:tcPr>
          <w:p w14:paraId="1AEC9D87">
            <w:pPr>
              <w:spacing w:after="0" w:line="240" w:lineRule="auto"/>
            </w:pPr>
            <w:r>
              <w:rPr>
                <w:sz w:val="18"/>
              </w:rPr>
              <w:t>Text, buttons and navigation should be clear and usable for diverse users.</w:t>
            </w:r>
          </w:p>
        </w:tc>
      </w:tr>
      <w:tr w14:paraId="5FF6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9933A1C">
            <w:pPr>
              <w:spacing w:after="0" w:line="240" w:lineRule="auto"/>
            </w:pPr>
            <w:r>
              <w:rPr>
                <w:sz w:val="18"/>
              </w:rPr>
              <w:t>Maintainability</w:t>
            </w:r>
          </w:p>
        </w:tc>
        <w:tc>
          <w:tcPr>
            <w:tcW w:w="5040" w:type="dxa"/>
            <w:vAlign w:val="center"/>
          </w:tcPr>
          <w:p w14:paraId="0E582E20">
            <w:pPr>
              <w:spacing w:after="0" w:line="240" w:lineRule="auto"/>
            </w:pPr>
            <w:r>
              <w:rPr>
                <w:sz w:val="18"/>
              </w:rPr>
              <w:t>Internal admin team should update content without developer dependency.</w:t>
            </w:r>
          </w:p>
        </w:tc>
      </w:tr>
      <w:tr w14:paraId="142D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620E378">
            <w:pPr>
              <w:spacing w:after="0" w:line="240" w:lineRule="auto"/>
            </w:pPr>
            <w:r>
              <w:rPr>
                <w:sz w:val="18"/>
              </w:rPr>
              <w:t>Interoperability</w:t>
            </w:r>
          </w:p>
        </w:tc>
        <w:tc>
          <w:tcPr>
            <w:tcW w:w="5040" w:type="dxa"/>
            <w:vAlign w:val="center"/>
          </w:tcPr>
          <w:p w14:paraId="6B150DC9">
            <w:pPr>
              <w:spacing w:after="0" w:line="240" w:lineRule="auto"/>
            </w:pPr>
            <w:r>
              <w:rPr>
                <w:sz w:val="18"/>
              </w:rPr>
              <w:t>Platform should integrate with payment gateways, email systems, virtual class tools and analytics.</w:t>
            </w:r>
          </w:p>
        </w:tc>
      </w:tr>
      <w:tr w14:paraId="022F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F24DDD">
            <w:pPr>
              <w:spacing w:after="0" w:line="240" w:lineRule="auto"/>
            </w:pPr>
            <w:r>
              <w:rPr>
                <w:sz w:val="18"/>
              </w:rPr>
              <w:t>Data Privacy</w:t>
            </w:r>
          </w:p>
        </w:tc>
        <w:tc>
          <w:tcPr>
            <w:tcW w:w="5040" w:type="dxa"/>
            <w:vAlign w:val="center"/>
          </w:tcPr>
          <w:p w14:paraId="482A8F8A">
            <w:pPr>
              <w:spacing w:after="0" w:line="240" w:lineRule="auto"/>
            </w:pPr>
            <w:r>
              <w:rPr>
                <w:sz w:val="18"/>
              </w:rPr>
              <w:t>Platform should collect only necessary learner and corporate data and protect it appropriately.</w:t>
            </w:r>
          </w:p>
        </w:tc>
      </w:tr>
      <w:tr w14:paraId="7F5DF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A807F3">
            <w:pPr>
              <w:spacing w:after="0" w:line="240" w:lineRule="auto"/>
            </w:pPr>
            <w:r>
              <w:rPr>
                <w:sz w:val="18"/>
              </w:rPr>
              <w:t>Auditability</w:t>
            </w:r>
          </w:p>
        </w:tc>
        <w:tc>
          <w:tcPr>
            <w:tcW w:w="5040" w:type="dxa"/>
            <w:vAlign w:val="center"/>
          </w:tcPr>
          <w:p w14:paraId="2BD00F4D">
            <w:pPr>
              <w:spacing w:after="0" w:line="240" w:lineRule="auto"/>
            </w:pPr>
            <w:r>
              <w:rPr>
                <w:sz w:val="18"/>
              </w:rPr>
              <w:t>Admin actions, payments, certificates and learner records should be traceable.</w:t>
            </w:r>
          </w:p>
        </w:tc>
      </w:tr>
      <w:tr w14:paraId="5F72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78CB495">
            <w:pPr>
              <w:spacing w:after="0" w:line="240" w:lineRule="auto"/>
            </w:pPr>
            <w:r>
              <w:rPr>
                <w:sz w:val="18"/>
              </w:rPr>
              <w:t>Backup and Recovery</w:t>
            </w:r>
          </w:p>
        </w:tc>
        <w:tc>
          <w:tcPr>
            <w:tcW w:w="5040" w:type="dxa"/>
            <w:vAlign w:val="center"/>
          </w:tcPr>
          <w:p w14:paraId="69C58650">
            <w:pPr>
              <w:spacing w:after="0" w:line="240" w:lineRule="auto"/>
            </w:pPr>
            <w:r>
              <w:rPr>
                <w:sz w:val="18"/>
              </w:rPr>
              <w:t>Platform should support regular backups and recovery procedures.</w:t>
            </w:r>
          </w:p>
        </w:tc>
      </w:tr>
    </w:tbl>
    <w:p w14:paraId="69A8547E"/>
    <w:p w14:paraId="78CB5B0D">
      <w:pPr>
        <w:pStyle w:val="2"/>
      </w:pPr>
      <w:r>
        <w:rPr>
          <w:rFonts w:ascii="Aptos Display" w:hAnsi="Aptos Display"/>
          <w:color w:val="031C38"/>
        </w:rPr>
        <w:t>13. Data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53F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031C38"/>
            <w:vAlign w:val="center"/>
          </w:tcPr>
          <w:p w14:paraId="16D33758">
            <w:pPr>
              <w:spacing w:after="0" w:line="240" w:lineRule="auto"/>
            </w:pPr>
            <w:r>
              <w:rPr>
                <w:b/>
                <w:color w:val="FFFFFF"/>
                <w:sz w:val="18"/>
              </w:rPr>
              <w:t>Data Category</w:t>
            </w:r>
          </w:p>
        </w:tc>
        <w:tc>
          <w:tcPr>
            <w:tcW w:w="5040" w:type="dxa"/>
            <w:shd w:val="clear" w:color="auto" w:fill="031C38"/>
            <w:vAlign w:val="center"/>
          </w:tcPr>
          <w:p w14:paraId="0E1B1FBA">
            <w:pPr>
              <w:spacing w:after="0" w:line="240" w:lineRule="auto"/>
            </w:pPr>
            <w:r>
              <w:rPr>
                <w:b/>
                <w:color w:val="FFFFFF"/>
                <w:sz w:val="18"/>
              </w:rPr>
              <w:t>Required Data Fields</w:t>
            </w:r>
          </w:p>
        </w:tc>
      </w:tr>
      <w:tr w14:paraId="0F901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28FF539">
            <w:pPr>
              <w:spacing w:after="0" w:line="240" w:lineRule="auto"/>
            </w:pPr>
            <w:r>
              <w:rPr>
                <w:sz w:val="18"/>
              </w:rPr>
              <w:t>Learner Data</w:t>
            </w:r>
          </w:p>
        </w:tc>
        <w:tc>
          <w:tcPr>
            <w:tcW w:w="5040" w:type="dxa"/>
            <w:vAlign w:val="center"/>
          </w:tcPr>
          <w:p w14:paraId="62B264BC">
            <w:pPr>
              <w:spacing w:after="0" w:line="240" w:lineRule="auto"/>
            </w:pPr>
            <w:r>
              <w:rPr>
                <w:sz w:val="18"/>
              </w:rPr>
              <w:t>Full name, email, phone number, location, organisation, job title, education level, course interests, enrolled courses, payment history, attendance, assessment and certificate records.</w:t>
            </w:r>
          </w:p>
        </w:tc>
      </w:tr>
      <w:tr w14:paraId="3D6D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21DDA92">
            <w:pPr>
              <w:spacing w:after="0" w:line="240" w:lineRule="auto"/>
            </w:pPr>
            <w:r>
              <w:rPr>
                <w:sz w:val="18"/>
              </w:rPr>
              <w:t>Corporate Client Data</w:t>
            </w:r>
          </w:p>
        </w:tc>
        <w:tc>
          <w:tcPr>
            <w:tcW w:w="5040" w:type="dxa"/>
            <w:vAlign w:val="center"/>
          </w:tcPr>
          <w:p w14:paraId="35FB7020">
            <w:pPr>
              <w:spacing w:after="0" w:line="240" w:lineRule="auto"/>
            </w:pPr>
            <w:r>
              <w:rPr>
                <w:sz w:val="18"/>
              </w:rPr>
              <w:t>Organisation name, sector, contact person, designation, email, phone, training need, number of participants, preferred delivery mode, proposal status, contract status and cohort details.</w:t>
            </w:r>
          </w:p>
        </w:tc>
      </w:tr>
      <w:tr w14:paraId="7498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220B9E7">
            <w:pPr>
              <w:spacing w:after="0" w:line="240" w:lineRule="auto"/>
            </w:pPr>
            <w:r>
              <w:rPr>
                <w:sz w:val="18"/>
              </w:rPr>
              <w:t>Course Data</w:t>
            </w:r>
          </w:p>
        </w:tc>
        <w:tc>
          <w:tcPr>
            <w:tcW w:w="5040" w:type="dxa"/>
            <w:vAlign w:val="center"/>
          </w:tcPr>
          <w:p w14:paraId="0F723A69">
            <w:pPr>
              <w:spacing w:after="0" w:line="240" w:lineRule="auto"/>
            </w:pPr>
            <w:r>
              <w:rPr>
                <w:sz w:val="18"/>
              </w:rPr>
              <w:t>Course title, category, code, description, modules, lessons, price, facilitator, delivery mode, duration, image, brochure, dates, certification rule and assessment rule.</w:t>
            </w:r>
          </w:p>
        </w:tc>
      </w:tr>
      <w:tr w14:paraId="3546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CA2F5D">
            <w:pPr>
              <w:spacing w:after="0" w:line="240" w:lineRule="auto"/>
            </w:pPr>
            <w:r>
              <w:rPr>
                <w:sz w:val="18"/>
              </w:rPr>
              <w:t>Transaction Data</w:t>
            </w:r>
          </w:p>
        </w:tc>
        <w:tc>
          <w:tcPr>
            <w:tcW w:w="5040" w:type="dxa"/>
            <w:vAlign w:val="center"/>
          </w:tcPr>
          <w:p w14:paraId="1510E5C6">
            <w:pPr>
              <w:spacing w:after="0" w:line="240" w:lineRule="auto"/>
            </w:pPr>
            <w:r>
              <w:rPr>
                <w:sz w:val="18"/>
              </w:rPr>
              <w:t>Transaction ID, user ID, course ID, amount, gateway, payment status, payment date, receipt number, refund status and manual confirmation note.</w:t>
            </w:r>
          </w:p>
        </w:tc>
      </w:tr>
      <w:tr w14:paraId="0EB6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34900BA">
            <w:pPr>
              <w:spacing w:after="0" w:line="240" w:lineRule="auto"/>
            </w:pPr>
            <w:r>
              <w:rPr>
                <w:sz w:val="18"/>
              </w:rPr>
              <w:t>Certificate Data</w:t>
            </w:r>
          </w:p>
        </w:tc>
        <w:tc>
          <w:tcPr>
            <w:tcW w:w="5040" w:type="dxa"/>
            <w:vAlign w:val="center"/>
          </w:tcPr>
          <w:p w14:paraId="5BD31C32">
            <w:pPr>
              <w:spacing w:after="0" w:line="240" w:lineRule="auto"/>
            </w:pPr>
            <w:r>
              <w:rPr>
                <w:sz w:val="18"/>
              </w:rPr>
              <w:t>Certificate ID, learner name, course title, completion date, issue date, verification link, QR code, certificate type and status.</w:t>
            </w:r>
          </w:p>
        </w:tc>
      </w:tr>
    </w:tbl>
    <w:p w14:paraId="61DC0EF1"/>
    <w:p w14:paraId="4256AC64">
      <w:pPr>
        <w:pStyle w:val="2"/>
      </w:pPr>
      <w:r>
        <w:rPr>
          <w:rFonts w:ascii="Aptos Display" w:hAnsi="Aptos Display"/>
          <w:color w:val="031C38"/>
        </w:rPr>
        <w:t>14. Integration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F0D4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31E00557">
            <w:pPr>
              <w:spacing w:after="0" w:line="240" w:lineRule="auto"/>
            </w:pPr>
            <w:r>
              <w:rPr>
                <w:b/>
                <w:color w:val="FFFFFF"/>
                <w:sz w:val="18"/>
              </w:rPr>
              <w:t>Integration</w:t>
            </w:r>
          </w:p>
        </w:tc>
        <w:tc>
          <w:tcPr>
            <w:tcW w:w="3360" w:type="dxa"/>
            <w:shd w:val="clear" w:color="auto" w:fill="031C38"/>
            <w:vAlign w:val="center"/>
          </w:tcPr>
          <w:p w14:paraId="1B21F449">
            <w:pPr>
              <w:spacing w:after="0" w:line="240" w:lineRule="auto"/>
            </w:pPr>
            <w:r>
              <w:rPr>
                <w:b/>
                <w:color w:val="FFFFFF"/>
                <w:sz w:val="18"/>
              </w:rPr>
              <w:t>Purpose</w:t>
            </w:r>
          </w:p>
        </w:tc>
        <w:tc>
          <w:tcPr>
            <w:tcW w:w="3360" w:type="dxa"/>
            <w:shd w:val="clear" w:color="auto" w:fill="031C38"/>
            <w:vAlign w:val="center"/>
          </w:tcPr>
          <w:p w14:paraId="2648180A">
            <w:pPr>
              <w:spacing w:after="0" w:line="240" w:lineRule="auto"/>
            </w:pPr>
            <w:r>
              <w:rPr>
                <w:b/>
                <w:color w:val="FFFFFF"/>
                <w:sz w:val="18"/>
              </w:rPr>
              <w:t>Priority</w:t>
            </w:r>
          </w:p>
        </w:tc>
      </w:tr>
      <w:tr w14:paraId="282C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ED0C3F6">
            <w:pPr>
              <w:spacing w:after="0" w:line="240" w:lineRule="auto"/>
            </w:pPr>
            <w:r>
              <w:rPr>
                <w:sz w:val="18"/>
              </w:rPr>
              <w:t>Payment Gateway</w:t>
            </w:r>
          </w:p>
        </w:tc>
        <w:tc>
          <w:tcPr>
            <w:tcW w:w="3360" w:type="dxa"/>
            <w:vAlign w:val="center"/>
          </w:tcPr>
          <w:p w14:paraId="1E8FE860">
            <w:pPr>
              <w:spacing w:after="0" w:line="240" w:lineRule="auto"/>
            </w:pPr>
            <w:r>
              <w:rPr>
                <w:sz w:val="18"/>
              </w:rPr>
              <w:t>Accept online payments.</w:t>
            </w:r>
          </w:p>
        </w:tc>
        <w:tc>
          <w:tcPr>
            <w:tcW w:w="3360" w:type="dxa"/>
            <w:vAlign w:val="center"/>
          </w:tcPr>
          <w:p w14:paraId="758E422E">
            <w:pPr>
              <w:spacing w:after="0" w:line="240" w:lineRule="auto"/>
            </w:pPr>
            <w:r>
              <w:rPr>
                <w:sz w:val="18"/>
              </w:rPr>
              <w:t>Must Have</w:t>
            </w:r>
          </w:p>
        </w:tc>
      </w:tr>
      <w:tr w14:paraId="0460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441D2C5">
            <w:pPr>
              <w:spacing w:after="0" w:line="240" w:lineRule="auto"/>
            </w:pPr>
            <w:r>
              <w:rPr>
                <w:sz w:val="18"/>
              </w:rPr>
              <w:t>Email Service</w:t>
            </w:r>
          </w:p>
        </w:tc>
        <w:tc>
          <w:tcPr>
            <w:tcW w:w="3360" w:type="dxa"/>
            <w:vAlign w:val="center"/>
          </w:tcPr>
          <w:p w14:paraId="594F5394">
            <w:pPr>
              <w:spacing w:after="0" w:line="240" w:lineRule="auto"/>
            </w:pPr>
            <w:r>
              <w:rPr>
                <w:sz w:val="18"/>
              </w:rPr>
              <w:t>Send confirmations, reminders and notifications.</w:t>
            </w:r>
          </w:p>
        </w:tc>
        <w:tc>
          <w:tcPr>
            <w:tcW w:w="3360" w:type="dxa"/>
            <w:vAlign w:val="center"/>
          </w:tcPr>
          <w:p w14:paraId="1863B1A2">
            <w:pPr>
              <w:spacing w:after="0" w:line="240" w:lineRule="auto"/>
            </w:pPr>
            <w:r>
              <w:rPr>
                <w:sz w:val="18"/>
              </w:rPr>
              <w:t>Must Have</w:t>
            </w:r>
          </w:p>
        </w:tc>
      </w:tr>
      <w:tr w14:paraId="4ABF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89126E5">
            <w:pPr>
              <w:spacing w:after="0" w:line="240" w:lineRule="auto"/>
            </w:pPr>
            <w:r>
              <w:rPr>
                <w:sz w:val="18"/>
              </w:rPr>
              <w:t>Microsoft Teams / Zoom</w:t>
            </w:r>
          </w:p>
        </w:tc>
        <w:tc>
          <w:tcPr>
            <w:tcW w:w="3360" w:type="dxa"/>
            <w:vAlign w:val="center"/>
          </w:tcPr>
          <w:p w14:paraId="610061B8">
            <w:pPr>
              <w:spacing w:after="0" w:line="240" w:lineRule="auto"/>
            </w:pPr>
            <w:r>
              <w:rPr>
                <w:sz w:val="18"/>
              </w:rPr>
              <w:t>Live virtual classes.</w:t>
            </w:r>
          </w:p>
        </w:tc>
        <w:tc>
          <w:tcPr>
            <w:tcW w:w="3360" w:type="dxa"/>
            <w:vAlign w:val="center"/>
          </w:tcPr>
          <w:p w14:paraId="0E67497D">
            <w:pPr>
              <w:spacing w:after="0" w:line="240" w:lineRule="auto"/>
            </w:pPr>
            <w:r>
              <w:rPr>
                <w:sz w:val="18"/>
              </w:rPr>
              <w:t>Must Have</w:t>
            </w:r>
          </w:p>
        </w:tc>
      </w:tr>
      <w:tr w14:paraId="7F63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ED71C97">
            <w:pPr>
              <w:spacing w:after="0" w:line="240" w:lineRule="auto"/>
            </w:pPr>
            <w:r>
              <w:rPr>
                <w:sz w:val="18"/>
              </w:rPr>
              <w:t>Google Analytics / Microsoft Clarity</w:t>
            </w:r>
          </w:p>
        </w:tc>
        <w:tc>
          <w:tcPr>
            <w:tcW w:w="3360" w:type="dxa"/>
            <w:vAlign w:val="center"/>
          </w:tcPr>
          <w:p w14:paraId="6511E23D">
            <w:pPr>
              <w:spacing w:after="0" w:line="240" w:lineRule="auto"/>
            </w:pPr>
            <w:r>
              <w:rPr>
                <w:sz w:val="18"/>
              </w:rPr>
              <w:t>Track user behaviour and conversion.</w:t>
            </w:r>
          </w:p>
        </w:tc>
        <w:tc>
          <w:tcPr>
            <w:tcW w:w="3360" w:type="dxa"/>
            <w:vAlign w:val="center"/>
          </w:tcPr>
          <w:p w14:paraId="14E1F6D7">
            <w:pPr>
              <w:spacing w:after="0" w:line="240" w:lineRule="auto"/>
            </w:pPr>
            <w:r>
              <w:rPr>
                <w:sz w:val="18"/>
              </w:rPr>
              <w:t>Should Have</w:t>
            </w:r>
          </w:p>
        </w:tc>
      </w:tr>
      <w:tr w14:paraId="377F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B36A65B">
            <w:pPr>
              <w:spacing w:after="0" w:line="240" w:lineRule="auto"/>
            </w:pPr>
            <w:r>
              <w:rPr>
                <w:sz w:val="18"/>
              </w:rPr>
              <w:t>CRM or CRM-lite</w:t>
            </w:r>
          </w:p>
        </w:tc>
        <w:tc>
          <w:tcPr>
            <w:tcW w:w="3360" w:type="dxa"/>
            <w:vAlign w:val="center"/>
          </w:tcPr>
          <w:p w14:paraId="0816B093">
            <w:pPr>
              <w:spacing w:after="0" w:line="240" w:lineRule="auto"/>
            </w:pPr>
            <w:r>
              <w:rPr>
                <w:sz w:val="18"/>
              </w:rPr>
              <w:t>Track corporate leads.</w:t>
            </w:r>
          </w:p>
        </w:tc>
        <w:tc>
          <w:tcPr>
            <w:tcW w:w="3360" w:type="dxa"/>
            <w:vAlign w:val="center"/>
          </w:tcPr>
          <w:p w14:paraId="78D7FF71">
            <w:pPr>
              <w:spacing w:after="0" w:line="240" w:lineRule="auto"/>
            </w:pPr>
            <w:r>
              <w:rPr>
                <w:sz w:val="18"/>
              </w:rPr>
              <w:t>Should Have</w:t>
            </w:r>
          </w:p>
        </w:tc>
      </w:tr>
      <w:tr w14:paraId="12C8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E849968">
            <w:pPr>
              <w:spacing w:after="0" w:line="240" w:lineRule="auto"/>
            </w:pPr>
            <w:r>
              <w:rPr>
                <w:sz w:val="18"/>
              </w:rPr>
              <w:t>WhatsApp/SMS</w:t>
            </w:r>
          </w:p>
        </w:tc>
        <w:tc>
          <w:tcPr>
            <w:tcW w:w="3360" w:type="dxa"/>
            <w:vAlign w:val="center"/>
          </w:tcPr>
          <w:p w14:paraId="020BC442">
            <w:pPr>
              <w:spacing w:after="0" w:line="240" w:lineRule="auto"/>
            </w:pPr>
            <w:r>
              <w:rPr>
                <w:sz w:val="18"/>
              </w:rPr>
              <w:t>Learner reminders and marketing.</w:t>
            </w:r>
          </w:p>
        </w:tc>
        <w:tc>
          <w:tcPr>
            <w:tcW w:w="3360" w:type="dxa"/>
            <w:vAlign w:val="center"/>
          </w:tcPr>
          <w:p w14:paraId="1E52B4CF">
            <w:pPr>
              <w:spacing w:after="0" w:line="240" w:lineRule="auto"/>
            </w:pPr>
            <w:r>
              <w:rPr>
                <w:sz w:val="18"/>
              </w:rPr>
              <w:t>Could Have</w:t>
            </w:r>
          </w:p>
        </w:tc>
      </w:tr>
      <w:tr w14:paraId="3921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EED9F36">
            <w:pPr>
              <w:spacing w:after="0" w:line="240" w:lineRule="auto"/>
            </w:pPr>
            <w:r>
              <w:rPr>
                <w:sz w:val="18"/>
              </w:rPr>
              <w:t>Accounting System</w:t>
            </w:r>
          </w:p>
        </w:tc>
        <w:tc>
          <w:tcPr>
            <w:tcW w:w="3360" w:type="dxa"/>
            <w:vAlign w:val="center"/>
          </w:tcPr>
          <w:p w14:paraId="4A269856">
            <w:pPr>
              <w:spacing w:after="0" w:line="240" w:lineRule="auto"/>
            </w:pPr>
            <w:r>
              <w:rPr>
                <w:sz w:val="18"/>
              </w:rPr>
              <w:t>Revenue reconciliation.</w:t>
            </w:r>
          </w:p>
        </w:tc>
        <w:tc>
          <w:tcPr>
            <w:tcW w:w="3360" w:type="dxa"/>
            <w:vAlign w:val="center"/>
          </w:tcPr>
          <w:p w14:paraId="12AA0C24">
            <w:pPr>
              <w:spacing w:after="0" w:line="240" w:lineRule="auto"/>
            </w:pPr>
            <w:r>
              <w:rPr>
                <w:sz w:val="18"/>
              </w:rPr>
              <w:t>Could Have</w:t>
            </w:r>
          </w:p>
        </w:tc>
      </w:tr>
      <w:tr w14:paraId="1AA1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501F469">
            <w:pPr>
              <w:spacing w:after="0" w:line="240" w:lineRule="auto"/>
            </w:pPr>
            <w:r>
              <w:rPr>
                <w:sz w:val="18"/>
              </w:rPr>
              <w:t>HR/LMS Corporate Systems</w:t>
            </w:r>
          </w:p>
        </w:tc>
        <w:tc>
          <w:tcPr>
            <w:tcW w:w="3360" w:type="dxa"/>
            <w:vAlign w:val="center"/>
          </w:tcPr>
          <w:p w14:paraId="1113F0C1">
            <w:pPr>
              <w:spacing w:after="0" w:line="240" w:lineRule="auto"/>
            </w:pPr>
            <w:r>
              <w:rPr>
                <w:sz w:val="18"/>
              </w:rPr>
              <w:t>Enterprise integration for large clients.</w:t>
            </w:r>
          </w:p>
        </w:tc>
        <w:tc>
          <w:tcPr>
            <w:tcW w:w="3360" w:type="dxa"/>
            <w:vAlign w:val="center"/>
          </w:tcPr>
          <w:p w14:paraId="4D2D75EF">
            <w:pPr>
              <w:spacing w:after="0" w:line="240" w:lineRule="auto"/>
            </w:pPr>
            <w:r>
              <w:rPr>
                <w:sz w:val="18"/>
              </w:rPr>
              <w:t>Later Phase</w:t>
            </w:r>
          </w:p>
        </w:tc>
      </w:tr>
      <w:tr w14:paraId="23DE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694E6FE">
            <w:pPr>
              <w:spacing w:after="0" w:line="240" w:lineRule="auto"/>
            </w:pPr>
            <w:r>
              <w:rPr>
                <w:sz w:val="18"/>
              </w:rPr>
              <w:t>Certificate Verification URL</w:t>
            </w:r>
          </w:p>
        </w:tc>
        <w:tc>
          <w:tcPr>
            <w:tcW w:w="3360" w:type="dxa"/>
            <w:vAlign w:val="center"/>
          </w:tcPr>
          <w:p w14:paraId="4C6D474C">
            <w:pPr>
              <w:spacing w:after="0" w:line="240" w:lineRule="auto"/>
            </w:pPr>
            <w:r>
              <w:rPr>
                <w:sz w:val="18"/>
              </w:rPr>
              <w:t>Public validation of certificates.</w:t>
            </w:r>
          </w:p>
        </w:tc>
        <w:tc>
          <w:tcPr>
            <w:tcW w:w="3360" w:type="dxa"/>
            <w:vAlign w:val="center"/>
          </w:tcPr>
          <w:p w14:paraId="68112E9C">
            <w:pPr>
              <w:spacing w:after="0" w:line="240" w:lineRule="auto"/>
            </w:pPr>
            <w:r>
              <w:rPr>
                <w:sz w:val="18"/>
              </w:rPr>
              <w:t>Must Have</w:t>
            </w:r>
          </w:p>
        </w:tc>
      </w:tr>
    </w:tbl>
    <w:p w14:paraId="17DACCED"/>
    <w:p w14:paraId="35B2A6EE">
      <w:pPr>
        <w:pStyle w:val="2"/>
      </w:pPr>
      <w:r>
        <w:rPr>
          <w:rFonts w:ascii="Aptos Display" w:hAnsi="Aptos Display"/>
          <w:color w:val="031C38"/>
        </w:rPr>
        <w:t>15. Creative, Branding and UI/UX Requirements</w:t>
      </w:r>
    </w:p>
    <w:p w14:paraId="46477774">
      <w:pPr>
        <w:pStyle w:val="3"/>
      </w:pPr>
      <w:r>
        <w:rPr>
          <w:rFonts w:ascii="Aptos Display" w:hAnsi="Aptos Display"/>
          <w:color w:val="008060"/>
        </w:rPr>
        <w:t>15.1 Visual Identity</w:t>
      </w:r>
    </w:p>
    <w:p w14:paraId="0E3EFABC">
      <w:pPr>
        <w:pStyle w:val="24"/>
      </w:pPr>
      <w:r>
        <w:t>Clean white background.</w:t>
      </w:r>
    </w:p>
    <w:p w14:paraId="5826484E">
      <w:pPr>
        <w:pStyle w:val="24"/>
      </w:pPr>
      <w:r>
        <w:t>LANI green.</w:t>
      </w:r>
    </w:p>
    <w:p w14:paraId="4BF567E5">
      <w:pPr>
        <w:pStyle w:val="24"/>
      </w:pPr>
      <w:r>
        <w:t>Academy blue.</w:t>
      </w:r>
    </w:p>
    <w:p w14:paraId="389CCE41">
      <w:pPr>
        <w:pStyle w:val="24"/>
      </w:pPr>
      <w:r>
        <w:t>Deep navy for corporate seriousness.</w:t>
      </w:r>
    </w:p>
    <w:p w14:paraId="2399E6B5">
      <w:pPr>
        <w:pStyle w:val="24"/>
      </w:pPr>
      <w:r>
        <w:t>Gold accent for executive programmes where appropriate.</w:t>
      </w:r>
    </w:p>
    <w:p w14:paraId="0E695D51">
      <w:pPr>
        <w:pStyle w:val="24"/>
      </w:pPr>
      <w:r>
        <w:t>Professional photography.</w:t>
      </w:r>
    </w:p>
    <w:p w14:paraId="1A197C84">
      <w:pPr>
        <w:pStyle w:val="24"/>
      </w:pPr>
      <w:r>
        <w:t>Premium iconography.</w:t>
      </w:r>
    </w:p>
    <w:p w14:paraId="610F2A66">
      <w:pPr>
        <w:pStyle w:val="24"/>
      </w:pPr>
      <w:r>
        <w:t>Clear course cards.</w:t>
      </w:r>
    </w:p>
    <w:p w14:paraId="19CEC06A">
      <w:pPr>
        <w:pStyle w:val="24"/>
      </w:pPr>
      <w:r>
        <w:t>Minimal clutter.</w:t>
      </w:r>
    </w:p>
    <w:p w14:paraId="2057B30F">
      <w:pPr>
        <w:pStyle w:val="24"/>
      </w:pPr>
      <w:r>
        <w:t>Strong CTA buttons.</w:t>
      </w:r>
    </w:p>
    <w:p w14:paraId="790BAF36">
      <w:pPr>
        <w:pStyle w:val="3"/>
      </w:pPr>
      <w:r>
        <w:rPr>
          <w:rFonts w:ascii="Aptos Display" w:hAnsi="Aptos Display"/>
          <w:color w:val="008060"/>
        </w:rPr>
        <w:t>15.2 Required Creative Asset Locations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127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031C38"/>
            <w:vAlign w:val="center"/>
          </w:tcPr>
          <w:p w14:paraId="0B0BE36F">
            <w:pPr>
              <w:spacing w:after="0" w:line="240" w:lineRule="auto"/>
            </w:pPr>
            <w:r>
              <w:rPr>
                <w:b/>
                <w:color w:val="FFFFFF"/>
                <w:sz w:val="18"/>
              </w:rPr>
              <w:t>Location</w:t>
            </w:r>
          </w:p>
        </w:tc>
        <w:tc>
          <w:tcPr>
            <w:tcW w:w="5040" w:type="dxa"/>
            <w:shd w:val="clear" w:color="auto" w:fill="031C38"/>
            <w:vAlign w:val="center"/>
          </w:tcPr>
          <w:p w14:paraId="3BD36F10">
            <w:pPr>
              <w:spacing w:after="0" w:line="240" w:lineRule="auto"/>
            </w:pPr>
            <w:r>
              <w:rPr>
                <w:b/>
                <w:color w:val="FFFFFF"/>
                <w:sz w:val="18"/>
              </w:rPr>
              <w:t>Asset Type</w:t>
            </w:r>
          </w:p>
        </w:tc>
      </w:tr>
      <w:tr w14:paraId="0C211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6085AB6">
            <w:pPr>
              <w:spacing w:after="0" w:line="240" w:lineRule="auto"/>
            </w:pPr>
            <w:r>
              <w:rPr>
                <w:sz w:val="18"/>
              </w:rPr>
              <w:t>Homepage hero section</w:t>
            </w:r>
          </w:p>
        </w:tc>
        <w:tc>
          <w:tcPr>
            <w:tcW w:w="5040" w:type="dxa"/>
            <w:vAlign w:val="center"/>
          </w:tcPr>
          <w:p w14:paraId="01B17FCE">
            <w:pPr>
              <w:spacing w:after="0" w:line="240" w:lineRule="auto"/>
            </w:pPr>
            <w:r>
              <w:rPr>
                <w:sz w:val="18"/>
              </w:rPr>
              <w:t>Main brand banner / campaign banner</w:t>
            </w:r>
          </w:p>
        </w:tc>
      </w:tr>
      <w:tr w14:paraId="3C54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B748926">
            <w:pPr>
              <w:spacing w:after="0" w:line="240" w:lineRule="auto"/>
            </w:pPr>
            <w:r>
              <w:rPr>
                <w:sz w:val="18"/>
              </w:rPr>
              <w:t>Course catalogue</w:t>
            </w:r>
          </w:p>
        </w:tc>
        <w:tc>
          <w:tcPr>
            <w:tcW w:w="5040" w:type="dxa"/>
            <w:vAlign w:val="center"/>
          </w:tcPr>
          <w:p w14:paraId="2DC08464">
            <w:pPr>
              <w:spacing w:after="0" w:line="240" w:lineRule="auto"/>
            </w:pPr>
            <w:r>
              <w:rPr>
                <w:sz w:val="18"/>
              </w:rPr>
              <w:t>Course thumbnails</w:t>
            </w:r>
          </w:p>
        </w:tc>
      </w:tr>
      <w:tr w14:paraId="2A31B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AEF7B3E">
            <w:pPr>
              <w:spacing w:after="0" w:line="240" w:lineRule="auto"/>
            </w:pPr>
            <w:r>
              <w:rPr>
                <w:sz w:val="18"/>
              </w:rPr>
              <w:t>Course detail page</w:t>
            </w:r>
          </w:p>
        </w:tc>
        <w:tc>
          <w:tcPr>
            <w:tcW w:w="5040" w:type="dxa"/>
            <w:vAlign w:val="center"/>
          </w:tcPr>
          <w:p w14:paraId="288362DC">
            <w:pPr>
              <w:spacing w:after="0" w:line="240" w:lineRule="auto"/>
            </w:pPr>
            <w:r>
              <w:rPr>
                <w:sz w:val="18"/>
              </w:rPr>
              <w:t>Course flyer, brochure, intro video</w:t>
            </w:r>
          </w:p>
        </w:tc>
      </w:tr>
      <w:tr w14:paraId="4BE5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4D86C3E">
            <w:pPr>
              <w:spacing w:after="0" w:line="240" w:lineRule="auto"/>
            </w:pPr>
            <w:r>
              <w:rPr>
                <w:sz w:val="18"/>
              </w:rPr>
              <w:t>Corporate training page</w:t>
            </w:r>
          </w:p>
        </w:tc>
        <w:tc>
          <w:tcPr>
            <w:tcW w:w="5040" w:type="dxa"/>
            <w:vAlign w:val="center"/>
          </w:tcPr>
          <w:p w14:paraId="3D50E769">
            <w:pPr>
              <w:spacing w:after="0" w:line="240" w:lineRule="auto"/>
            </w:pPr>
            <w:r>
              <w:rPr>
                <w:sz w:val="18"/>
              </w:rPr>
              <w:t>Corporate capability brochure</w:t>
            </w:r>
          </w:p>
        </w:tc>
      </w:tr>
      <w:tr w14:paraId="18F6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451E3BB">
            <w:pPr>
              <w:spacing w:after="0" w:line="240" w:lineRule="auto"/>
            </w:pPr>
            <w:r>
              <w:rPr>
                <w:sz w:val="18"/>
              </w:rPr>
              <w:t>Thematic area pages</w:t>
            </w:r>
          </w:p>
        </w:tc>
        <w:tc>
          <w:tcPr>
            <w:tcW w:w="5040" w:type="dxa"/>
            <w:vAlign w:val="center"/>
          </w:tcPr>
          <w:p w14:paraId="03866DCE">
            <w:pPr>
              <w:spacing w:after="0" w:line="240" w:lineRule="auto"/>
            </w:pPr>
            <w:r>
              <w:rPr>
                <w:sz w:val="18"/>
              </w:rPr>
              <w:t>Sector-specific visuals</w:t>
            </w:r>
          </w:p>
        </w:tc>
      </w:tr>
      <w:tr w14:paraId="4B37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7C52FDF">
            <w:pPr>
              <w:spacing w:after="0" w:line="240" w:lineRule="auto"/>
            </w:pPr>
            <w:r>
              <w:rPr>
                <w:sz w:val="18"/>
              </w:rPr>
              <w:t>Application portal</w:t>
            </w:r>
          </w:p>
        </w:tc>
        <w:tc>
          <w:tcPr>
            <w:tcW w:w="5040" w:type="dxa"/>
            <w:vAlign w:val="center"/>
          </w:tcPr>
          <w:p w14:paraId="373FE4F3">
            <w:pPr>
              <w:spacing w:after="0" w:line="240" w:lineRule="auto"/>
            </w:pPr>
            <w:r>
              <w:rPr>
                <w:sz w:val="18"/>
              </w:rPr>
              <w:t>Programme flyer and eligibility graphic</w:t>
            </w:r>
          </w:p>
        </w:tc>
      </w:tr>
      <w:tr w14:paraId="706D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52447D5">
            <w:pPr>
              <w:spacing w:after="0" w:line="240" w:lineRule="auto"/>
            </w:pPr>
            <w:r>
              <w:rPr>
                <w:sz w:val="18"/>
              </w:rPr>
              <w:t>Certification page</w:t>
            </w:r>
          </w:p>
        </w:tc>
        <w:tc>
          <w:tcPr>
            <w:tcW w:w="5040" w:type="dxa"/>
            <w:vAlign w:val="center"/>
          </w:tcPr>
          <w:p w14:paraId="4DEB4D7B">
            <w:pPr>
              <w:spacing w:after="0" w:line="240" w:lineRule="auto"/>
            </w:pPr>
            <w:r>
              <w:rPr>
                <w:sz w:val="18"/>
              </w:rPr>
              <w:t>Certificate sample/mockup</w:t>
            </w:r>
          </w:p>
        </w:tc>
      </w:tr>
      <w:tr w14:paraId="6104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EE942D4">
            <w:pPr>
              <w:spacing w:after="0" w:line="240" w:lineRule="auto"/>
            </w:pPr>
            <w:r>
              <w:rPr>
                <w:sz w:val="18"/>
              </w:rPr>
              <w:t>Testimonials section</w:t>
            </w:r>
          </w:p>
        </w:tc>
        <w:tc>
          <w:tcPr>
            <w:tcW w:w="5040" w:type="dxa"/>
            <w:vAlign w:val="center"/>
          </w:tcPr>
          <w:p w14:paraId="12DE7779">
            <w:pPr>
              <w:spacing w:after="0" w:line="240" w:lineRule="auto"/>
            </w:pPr>
            <w:r>
              <w:rPr>
                <w:sz w:val="18"/>
              </w:rPr>
              <w:t>Participant/client quote cards</w:t>
            </w:r>
          </w:p>
        </w:tc>
      </w:tr>
      <w:tr w14:paraId="425C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B8FCC9">
            <w:pPr>
              <w:spacing w:after="0" w:line="240" w:lineRule="auto"/>
            </w:pPr>
            <w:r>
              <w:rPr>
                <w:sz w:val="18"/>
              </w:rPr>
              <w:t>Footer</w:t>
            </w:r>
          </w:p>
        </w:tc>
        <w:tc>
          <w:tcPr>
            <w:tcW w:w="5040" w:type="dxa"/>
            <w:vAlign w:val="center"/>
          </w:tcPr>
          <w:p w14:paraId="0F7C22B2">
            <w:pPr>
              <w:spacing w:after="0" w:line="240" w:lineRule="auto"/>
            </w:pPr>
            <w:r>
              <w:rPr>
                <w:sz w:val="18"/>
              </w:rPr>
              <w:t>Contact, social media and quick links</w:t>
            </w:r>
          </w:p>
        </w:tc>
      </w:tr>
    </w:tbl>
    <w:p w14:paraId="401FF5C2"/>
    <w:p w14:paraId="20D33B37">
      <w:pPr>
        <w:pStyle w:val="3"/>
      </w:pPr>
      <w:r>
        <w:rPr>
          <w:rFonts w:ascii="Aptos Display" w:hAnsi="Aptos Display"/>
          <w:color w:val="008060"/>
        </w:rPr>
        <w:t>15.3 Required UI Components</w:t>
      </w:r>
    </w:p>
    <w:p w14:paraId="6584D3FB">
      <w:pPr>
        <w:pStyle w:val="24"/>
      </w:pPr>
      <w:r>
        <w:t>Hero banner</w:t>
      </w:r>
    </w:p>
    <w:p w14:paraId="7FC1B272">
      <w:pPr>
        <w:pStyle w:val="24"/>
      </w:pPr>
      <w:r>
        <w:t>Featured course cards</w:t>
      </w:r>
    </w:p>
    <w:p w14:paraId="5C5415C1">
      <w:pPr>
        <w:pStyle w:val="24"/>
      </w:pPr>
      <w:r>
        <w:t>Thematic-area cards</w:t>
      </w:r>
    </w:p>
    <w:p w14:paraId="32A5F3C2">
      <w:pPr>
        <w:pStyle w:val="24"/>
      </w:pPr>
      <w:r>
        <w:t>Course filter sidebar</w:t>
      </w:r>
    </w:p>
    <w:p w14:paraId="418072D9">
      <w:pPr>
        <w:pStyle w:val="24"/>
      </w:pPr>
      <w:r>
        <w:t>Programme calendar</w:t>
      </w:r>
    </w:p>
    <w:p w14:paraId="3F43709F">
      <w:pPr>
        <w:pStyle w:val="24"/>
      </w:pPr>
      <w:r>
        <w:t>Corporate enquiry CTA</w:t>
      </w:r>
    </w:p>
    <w:p w14:paraId="71F232B0">
      <w:pPr>
        <w:pStyle w:val="24"/>
      </w:pPr>
      <w:r>
        <w:t>Application CTA</w:t>
      </w:r>
    </w:p>
    <w:p w14:paraId="049D0747">
      <w:pPr>
        <w:pStyle w:val="24"/>
      </w:pPr>
      <w:r>
        <w:t>Learner dashboard cards</w:t>
      </w:r>
    </w:p>
    <w:p w14:paraId="5EF4D7CB">
      <w:pPr>
        <w:pStyle w:val="24"/>
      </w:pPr>
      <w:r>
        <w:t>Payment summary card</w:t>
      </w:r>
    </w:p>
    <w:p w14:paraId="3955CEBD">
      <w:pPr>
        <w:pStyle w:val="24"/>
      </w:pPr>
      <w:r>
        <w:t>Certificate download card</w:t>
      </w:r>
    </w:p>
    <w:p w14:paraId="53B936AB">
      <w:pPr>
        <w:pStyle w:val="24"/>
      </w:pPr>
      <w:r>
        <w:t>Admin dashboard widgets</w:t>
      </w:r>
    </w:p>
    <w:p w14:paraId="7CC8C32C">
      <w:pPr>
        <w:pStyle w:val="24"/>
      </w:pPr>
      <w:r>
        <w:t>Testimonial carousel</w:t>
      </w:r>
    </w:p>
    <w:p w14:paraId="52707A52">
      <w:pPr>
        <w:pStyle w:val="24"/>
      </w:pPr>
      <w:r>
        <w:t>Partner/client logo strip</w:t>
      </w:r>
    </w:p>
    <w:p w14:paraId="78E93687">
      <w:pPr>
        <w:pStyle w:val="24"/>
      </w:pPr>
      <w:r>
        <w:t>Impact numbers section</w:t>
      </w:r>
    </w:p>
    <w:p w14:paraId="5603B6CD">
      <w:pPr>
        <w:pStyle w:val="24"/>
      </w:pPr>
      <w:r>
        <w:t>Brochure download section</w:t>
      </w:r>
    </w:p>
    <w:p w14:paraId="2612D372">
      <w:pPr>
        <w:pStyle w:val="24"/>
      </w:pPr>
      <w:r>
        <w:t>FAQ accordion</w:t>
      </w:r>
    </w:p>
    <w:p w14:paraId="698AF8FC">
      <w:pPr>
        <w:pStyle w:val="2"/>
      </w:pPr>
      <w:r>
        <w:rPr>
          <w:rFonts w:ascii="Aptos Display" w:hAnsi="Aptos Display"/>
          <w:color w:val="031C38"/>
        </w:rPr>
        <w:t>16. Administrative Roles and Permission Matrix</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0A1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031C38"/>
            <w:vAlign w:val="center"/>
          </w:tcPr>
          <w:p w14:paraId="297B5EE9">
            <w:pPr>
              <w:spacing w:after="0" w:line="240" w:lineRule="auto"/>
            </w:pPr>
            <w:r>
              <w:rPr>
                <w:b/>
                <w:color w:val="FFFFFF"/>
                <w:sz w:val="18"/>
              </w:rPr>
              <w:t>Role</w:t>
            </w:r>
          </w:p>
        </w:tc>
        <w:tc>
          <w:tcPr>
            <w:tcW w:w="5040" w:type="dxa"/>
            <w:shd w:val="clear" w:color="auto" w:fill="031C38"/>
            <w:vAlign w:val="center"/>
          </w:tcPr>
          <w:p w14:paraId="406A4F86">
            <w:pPr>
              <w:spacing w:after="0" w:line="240" w:lineRule="auto"/>
            </w:pPr>
            <w:r>
              <w:rPr>
                <w:b/>
                <w:color w:val="FFFFFF"/>
                <w:sz w:val="18"/>
              </w:rPr>
              <w:t>Permissions</w:t>
            </w:r>
          </w:p>
        </w:tc>
      </w:tr>
      <w:tr w14:paraId="7BBF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28FD1E1">
            <w:pPr>
              <w:spacing w:after="0" w:line="240" w:lineRule="auto"/>
            </w:pPr>
            <w:r>
              <w:rPr>
                <w:sz w:val="18"/>
              </w:rPr>
              <w:t>Super Admin</w:t>
            </w:r>
          </w:p>
        </w:tc>
        <w:tc>
          <w:tcPr>
            <w:tcW w:w="5040" w:type="dxa"/>
            <w:vAlign w:val="center"/>
          </w:tcPr>
          <w:p w14:paraId="1C9061D6">
            <w:pPr>
              <w:spacing w:after="0" w:line="240" w:lineRule="auto"/>
            </w:pPr>
            <w:r>
              <w:rPr>
                <w:sz w:val="18"/>
              </w:rPr>
              <w:t>Full access to platform settings, users, courses, payments, reports and certificates.</w:t>
            </w:r>
          </w:p>
        </w:tc>
      </w:tr>
      <w:tr w14:paraId="1AB3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7EF52C">
            <w:pPr>
              <w:spacing w:after="0" w:line="240" w:lineRule="auto"/>
            </w:pPr>
            <w:r>
              <w:rPr>
                <w:sz w:val="18"/>
              </w:rPr>
              <w:t>Course Admin</w:t>
            </w:r>
          </w:p>
        </w:tc>
        <w:tc>
          <w:tcPr>
            <w:tcW w:w="5040" w:type="dxa"/>
            <w:vAlign w:val="center"/>
          </w:tcPr>
          <w:p w14:paraId="37C336A3">
            <w:pPr>
              <w:spacing w:after="0" w:line="240" w:lineRule="auto"/>
            </w:pPr>
            <w:r>
              <w:rPr>
                <w:sz w:val="18"/>
              </w:rPr>
              <w:t>Create and manage courses, modules, materials and schedules.</w:t>
            </w:r>
          </w:p>
        </w:tc>
      </w:tr>
      <w:tr w14:paraId="48F1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28072E3">
            <w:pPr>
              <w:spacing w:after="0" w:line="240" w:lineRule="auto"/>
            </w:pPr>
            <w:r>
              <w:rPr>
                <w:sz w:val="18"/>
              </w:rPr>
              <w:t>Content Manager</w:t>
            </w:r>
          </w:p>
        </w:tc>
        <w:tc>
          <w:tcPr>
            <w:tcW w:w="5040" w:type="dxa"/>
            <w:vAlign w:val="center"/>
          </w:tcPr>
          <w:p w14:paraId="0DC74A2F">
            <w:pPr>
              <w:spacing w:after="0" w:line="240" w:lineRule="auto"/>
            </w:pPr>
            <w:r>
              <w:rPr>
                <w:sz w:val="18"/>
              </w:rPr>
              <w:t>Upload creative assets, pages, banners, blogs and brochures.</w:t>
            </w:r>
          </w:p>
        </w:tc>
      </w:tr>
      <w:tr w14:paraId="440F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B7523D3">
            <w:pPr>
              <w:spacing w:after="0" w:line="240" w:lineRule="auto"/>
            </w:pPr>
            <w:r>
              <w:rPr>
                <w:sz w:val="18"/>
              </w:rPr>
              <w:t>Facilitator</w:t>
            </w:r>
          </w:p>
        </w:tc>
        <w:tc>
          <w:tcPr>
            <w:tcW w:w="5040" w:type="dxa"/>
            <w:vAlign w:val="center"/>
          </w:tcPr>
          <w:p w14:paraId="53DC22C8">
            <w:pPr>
              <w:spacing w:after="0" w:line="240" w:lineRule="auto"/>
            </w:pPr>
            <w:r>
              <w:rPr>
                <w:sz w:val="18"/>
              </w:rPr>
              <w:t>View assigned courses, upload materials, track attendance and grade assessments.</w:t>
            </w:r>
          </w:p>
        </w:tc>
      </w:tr>
      <w:tr w14:paraId="0B392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B28F1FF">
            <w:pPr>
              <w:spacing w:after="0" w:line="240" w:lineRule="auto"/>
            </w:pPr>
            <w:r>
              <w:rPr>
                <w:sz w:val="18"/>
              </w:rPr>
              <w:t>Finance Admin</w:t>
            </w:r>
          </w:p>
        </w:tc>
        <w:tc>
          <w:tcPr>
            <w:tcW w:w="5040" w:type="dxa"/>
            <w:vAlign w:val="center"/>
          </w:tcPr>
          <w:p w14:paraId="07A27ACC">
            <w:pPr>
              <w:spacing w:after="0" w:line="240" w:lineRule="auto"/>
            </w:pPr>
            <w:r>
              <w:rPr>
                <w:sz w:val="18"/>
              </w:rPr>
              <w:t>View transactions, confirm offline payments and export revenue reports.</w:t>
            </w:r>
          </w:p>
        </w:tc>
      </w:tr>
      <w:tr w14:paraId="0EF1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1EF7579">
            <w:pPr>
              <w:spacing w:after="0" w:line="240" w:lineRule="auto"/>
            </w:pPr>
            <w:r>
              <w:rPr>
                <w:sz w:val="18"/>
              </w:rPr>
              <w:t>Sales Admin</w:t>
            </w:r>
          </w:p>
        </w:tc>
        <w:tc>
          <w:tcPr>
            <w:tcW w:w="5040" w:type="dxa"/>
            <w:vAlign w:val="center"/>
          </w:tcPr>
          <w:p w14:paraId="25D42315">
            <w:pPr>
              <w:spacing w:after="0" w:line="240" w:lineRule="auto"/>
            </w:pPr>
            <w:r>
              <w:rPr>
                <w:sz w:val="18"/>
              </w:rPr>
              <w:t>View corporate enquiries, manage leads and update opportunity status.</w:t>
            </w:r>
          </w:p>
        </w:tc>
      </w:tr>
      <w:tr w14:paraId="2573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A9E9A0">
            <w:pPr>
              <w:spacing w:after="0" w:line="240" w:lineRule="auto"/>
            </w:pPr>
            <w:r>
              <w:rPr>
                <w:sz w:val="18"/>
              </w:rPr>
              <w:t>Reviewer</w:t>
            </w:r>
          </w:p>
        </w:tc>
        <w:tc>
          <w:tcPr>
            <w:tcW w:w="5040" w:type="dxa"/>
            <w:vAlign w:val="center"/>
          </w:tcPr>
          <w:p w14:paraId="7B040ADB">
            <w:pPr>
              <w:spacing w:after="0" w:line="240" w:lineRule="auto"/>
            </w:pPr>
            <w:r>
              <w:rPr>
                <w:sz w:val="18"/>
              </w:rPr>
              <w:t>Review and score applications.</w:t>
            </w:r>
          </w:p>
        </w:tc>
      </w:tr>
      <w:tr w14:paraId="603B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7F9798">
            <w:pPr>
              <w:spacing w:after="0" w:line="240" w:lineRule="auto"/>
            </w:pPr>
            <w:r>
              <w:rPr>
                <w:sz w:val="18"/>
              </w:rPr>
              <w:t>Learner</w:t>
            </w:r>
          </w:p>
        </w:tc>
        <w:tc>
          <w:tcPr>
            <w:tcW w:w="5040" w:type="dxa"/>
            <w:vAlign w:val="center"/>
          </w:tcPr>
          <w:p w14:paraId="55ED6093">
            <w:pPr>
              <w:spacing w:after="0" w:line="240" w:lineRule="auto"/>
            </w:pPr>
            <w:r>
              <w:rPr>
                <w:sz w:val="18"/>
              </w:rPr>
              <w:t>Enrol, pay, learn, submit assessments and download certificates.</w:t>
            </w:r>
          </w:p>
        </w:tc>
      </w:tr>
      <w:tr w14:paraId="0A2B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4B4C516">
            <w:pPr>
              <w:spacing w:after="0" w:line="240" w:lineRule="auto"/>
            </w:pPr>
            <w:r>
              <w:rPr>
                <w:sz w:val="18"/>
              </w:rPr>
              <w:t>Corporate Client Admin</w:t>
            </w:r>
          </w:p>
        </w:tc>
        <w:tc>
          <w:tcPr>
            <w:tcW w:w="5040" w:type="dxa"/>
            <w:vAlign w:val="center"/>
          </w:tcPr>
          <w:p w14:paraId="4F8C199D">
            <w:pPr>
              <w:spacing w:after="0" w:line="240" w:lineRule="auto"/>
            </w:pPr>
            <w:r>
              <w:rPr>
                <w:sz w:val="18"/>
              </w:rPr>
              <w:t>View nominated learners, cohort progress and training reports.</w:t>
            </w:r>
          </w:p>
        </w:tc>
      </w:tr>
    </w:tbl>
    <w:p w14:paraId="5E2B492F"/>
    <w:p w14:paraId="70E97014">
      <w:pPr>
        <w:pStyle w:val="2"/>
        <w:rPr>
          <w:rFonts w:ascii="Aptos Display" w:hAnsi="Aptos Display"/>
          <w:color w:val="031C38"/>
        </w:rPr>
      </w:pPr>
      <w:r>
        <w:rPr>
          <w:rFonts w:ascii="Aptos Display" w:hAnsi="Aptos Display"/>
          <w:color w:val="031C38"/>
        </w:rPr>
        <w:t>17. Homepage Structure</w:t>
      </w:r>
    </w:p>
    <w:p w14:paraId="364EBC79">
      <w:pPr>
        <w:pStyle w:val="2"/>
        <w:spacing w:line="300" w:lineRule="atLeast"/>
        <w:rPr>
          <w:rFonts w:ascii="Segoe UI" w:hAnsi="Segoe UI" w:eastAsia="Times New Roman" w:cs="Segoe UI"/>
        </w:rPr>
      </w:pPr>
      <w:r>
        <w:rPr>
          <w:rStyle w:val="35"/>
          <w:rFonts w:ascii="Segoe UI" w:hAnsi="Segoe UI" w:cs="Segoe UI"/>
          <w:b/>
          <w:bCs/>
        </w:rPr>
        <w:t>Homepage Structure</w:t>
      </w:r>
    </w:p>
    <w:p w14:paraId="64A56D8F">
      <w:pPr>
        <w:pStyle w:val="34"/>
        <w:spacing w:line="300" w:lineRule="atLeast"/>
        <w:rPr>
          <w:rFonts w:ascii="Segoe UI" w:hAnsi="Segoe UI" w:cs="Segoe UI"/>
          <w:sz w:val="21"/>
          <w:szCs w:val="21"/>
        </w:rPr>
      </w:pPr>
      <w:r>
        <w:rPr>
          <w:rFonts w:ascii="Segoe UI" w:hAnsi="Segoe UI" w:cs="Segoe UI"/>
          <w:sz w:val="21"/>
          <w:szCs w:val="21"/>
        </w:rPr>
        <w:t>The homepage should be built in this order:</w:t>
      </w:r>
    </w:p>
    <w:p w14:paraId="4BD35926">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Hero Banner</w:t>
      </w:r>
    </w:p>
    <w:p w14:paraId="42190D85">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Headline: “Build Future-Ready Capability with LANI Academy”</w:t>
      </w:r>
    </w:p>
    <w:p w14:paraId="157A1D57">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Sub-headline: “Open programmes, corporate training, certification preparation and digital learning across high-impact sectors.”</w:t>
      </w:r>
    </w:p>
    <w:p w14:paraId="6918DC64">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CTAs: “Explore Courses” / “Request Corporate Training”</w:t>
      </w:r>
    </w:p>
    <w:p w14:paraId="5F241454">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Featured Courses</w:t>
      </w:r>
    </w:p>
    <w:p w14:paraId="7E12C58D">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6–8 highlighted courses.</w:t>
      </w:r>
    </w:p>
    <w:p w14:paraId="1919DF42">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Training Categories</w:t>
      </w:r>
    </w:p>
    <w:p w14:paraId="3A1319D5">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Eight thematic areas.</w:t>
      </w:r>
    </w:p>
    <w:p w14:paraId="35F3EE91">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Corporate Training Section</w:t>
      </w:r>
    </w:p>
    <w:p w14:paraId="7C7E33D6">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“Need to train your workforce? Request a customised programme.”</w:t>
      </w:r>
    </w:p>
    <w:p w14:paraId="75C6D70B">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Learning Modes</w:t>
      </w:r>
    </w:p>
    <w:p w14:paraId="139D287C">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Self-paced</w:t>
      </w:r>
    </w:p>
    <w:p w14:paraId="442194C9">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Instructor-led</w:t>
      </w:r>
    </w:p>
    <w:p w14:paraId="6CEDF25C">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Virtual</w:t>
      </w:r>
    </w:p>
    <w:p w14:paraId="149BC094">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Physical</w:t>
      </w:r>
    </w:p>
    <w:p w14:paraId="705B96A6">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Hybrid</w:t>
      </w:r>
    </w:p>
    <w:p w14:paraId="7FAE1737">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In-plant</w:t>
      </w:r>
    </w:p>
    <w:p w14:paraId="18A2FA86">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Upcoming Programmes</w:t>
      </w:r>
    </w:p>
    <w:p w14:paraId="368C68D2">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Calendar preview.</w:t>
      </w:r>
    </w:p>
    <w:p w14:paraId="5CCF8E8E">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Certification Programmes</w:t>
      </w:r>
    </w:p>
    <w:p w14:paraId="3049AA5E">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CITN, ICAN, ATSWA and other preparatory routes.</w:t>
      </w:r>
    </w:p>
    <w:p w14:paraId="3CBE0A84">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Impact / Track Record</w:t>
      </w:r>
    </w:p>
    <w:p w14:paraId="4BB520F2">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verified numbers only from approved LANI materials. Internal LANI Academy materials reference over 50,000 trainees and training across multiple African countries. </w:t>
      </w:r>
      <w:r>
        <w:fldChar w:fldCharType="begin"/>
      </w:r>
      <w:r>
        <w:instrText xml:space="preserve"> HYPERLINK "https://lanigroup336-my.sharepoint.com/personal/olaniyi_omole_lanigroup_com/_layouts/15/Doc.aspx?sourcedoc=%7BF3CE24A6-5E49-4B3B-8157-5E0C213F4F86%7D&amp;file=LANI%20ACADEMY%20BUSINESS%20PROFILE%202025.pptx&amp;action=edit&amp;mobileredirect=true&amp;DefaultItemOpen=1" </w:instrText>
      </w:r>
      <w:r>
        <w:fldChar w:fldCharType="separate"/>
      </w:r>
      <w:r>
        <w:rPr>
          <w:rStyle w:val="20"/>
          <w:rFonts w:ascii="Segoe UI" w:hAnsi="Segoe UI" w:cs="Segoe UI"/>
          <w:sz w:val="21"/>
          <w:szCs w:val="21"/>
        </w:rPr>
        <w:t>[LANI ACADE...OFILE 2025 | PowerPoint]</w:t>
      </w:r>
      <w:r>
        <w:rPr>
          <w:rStyle w:val="20"/>
          <w:rFonts w:ascii="Segoe UI" w:hAnsi="Segoe UI" w:cs="Segoe UI"/>
          <w:sz w:val="21"/>
          <w:szCs w:val="21"/>
        </w:rPr>
        <w:fldChar w:fldCharType="end"/>
      </w:r>
    </w:p>
    <w:p w14:paraId="618FF927">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Testimonials</w:t>
      </w:r>
    </w:p>
    <w:p w14:paraId="2AC2EBA1">
      <w:pPr>
        <w:numPr>
          <w:ilvl w:val="1"/>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Learner and corporate feedback.</w:t>
      </w:r>
    </w:p>
    <w:p w14:paraId="2FCDBC19">
      <w:pPr>
        <w:pStyle w:val="34"/>
        <w:numPr>
          <w:ilvl w:val="0"/>
          <w:numId w:val="12"/>
        </w:numPr>
        <w:spacing w:line="300" w:lineRule="atLeast"/>
        <w:rPr>
          <w:rFonts w:ascii="Segoe UI" w:hAnsi="Segoe UI" w:cs="Segoe UI"/>
          <w:sz w:val="21"/>
          <w:szCs w:val="21"/>
        </w:rPr>
      </w:pPr>
      <w:r>
        <w:rPr>
          <w:rStyle w:val="35"/>
          <w:rFonts w:ascii="Segoe UI" w:hAnsi="Segoe UI" w:cs="Segoe UI"/>
          <w:sz w:val="21"/>
          <w:szCs w:val="21"/>
        </w:rPr>
        <w:t>Resources</w:t>
      </w:r>
    </w:p>
    <w:p w14:paraId="795016CE">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Brochures, flyers, articles.</w:t>
      </w:r>
    </w:p>
    <w:p w14:paraId="5A04BA96">
      <w:pPr>
        <w:numPr>
          <w:ilvl w:val="0"/>
          <w:numId w:val="14"/>
        </w:numPr>
        <w:spacing w:before="100" w:beforeAutospacing="1" w:after="100" w:afterAutospacing="1" w:line="300" w:lineRule="atLeast"/>
        <w:rPr>
          <w:rFonts w:ascii="Segoe UI" w:hAnsi="Segoe UI" w:cs="Segoe UI"/>
          <w:sz w:val="21"/>
          <w:szCs w:val="21"/>
        </w:rPr>
      </w:pPr>
      <w:r>
        <w:rPr>
          <w:rStyle w:val="35"/>
          <w:rFonts w:ascii="Segoe UI" w:hAnsi="Segoe UI" w:cs="Segoe UI"/>
          <w:sz w:val="21"/>
          <w:szCs w:val="21"/>
        </w:rPr>
        <w:t>Final CTA</w:t>
      </w:r>
    </w:p>
    <w:p w14:paraId="4D3BD403">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“Start Learning” / “Request a Proposal”</w:t>
      </w:r>
    </w:p>
    <w:p w14:paraId="2D21E49A">
      <w:pPr>
        <w:pStyle w:val="2"/>
      </w:pPr>
      <w:r>
        <w:rPr>
          <w:rFonts w:ascii="Aptos Display" w:hAnsi="Aptos Display"/>
          <w:color w:val="031C38"/>
        </w:rPr>
        <w:t>18. Course Page Template</w:t>
      </w:r>
    </w:p>
    <w:p w14:paraId="5F17750C">
      <w:pPr>
        <w:pStyle w:val="24"/>
      </w:pPr>
      <w:r>
        <w:t>Course title</w:t>
      </w:r>
    </w:p>
    <w:p w14:paraId="144D3736">
      <w:pPr>
        <w:pStyle w:val="24"/>
      </w:pPr>
      <w:r>
        <w:t>Course banner</w:t>
      </w:r>
    </w:p>
    <w:p w14:paraId="3B68E368">
      <w:pPr>
        <w:pStyle w:val="24"/>
      </w:pPr>
      <w:r>
        <w:t>Course summary</w:t>
      </w:r>
    </w:p>
    <w:p w14:paraId="67945CA1">
      <w:pPr>
        <w:pStyle w:val="24"/>
      </w:pPr>
      <w:r>
        <w:t>Price and enrol button</w:t>
      </w:r>
    </w:p>
    <w:p w14:paraId="1D41BCE5">
      <w:pPr>
        <w:pStyle w:val="24"/>
      </w:pPr>
      <w:r>
        <w:t>Delivery mode</w:t>
      </w:r>
    </w:p>
    <w:p w14:paraId="67DFD3BA">
      <w:pPr>
        <w:pStyle w:val="24"/>
      </w:pPr>
      <w:r>
        <w:t>Duration</w:t>
      </w:r>
    </w:p>
    <w:p w14:paraId="46768A0E">
      <w:pPr>
        <w:pStyle w:val="24"/>
      </w:pPr>
      <w:r>
        <w:t>Start date</w:t>
      </w:r>
    </w:p>
    <w:p w14:paraId="6C052C54">
      <w:pPr>
        <w:pStyle w:val="24"/>
      </w:pPr>
      <w:r>
        <w:t>Who should attend</w:t>
      </w:r>
    </w:p>
    <w:p w14:paraId="1EC60917">
      <w:pPr>
        <w:pStyle w:val="24"/>
      </w:pPr>
      <w:r>
        <w:t>Learning objectives</w:t>
      </w:r>
    </w:p>
    <w:p w14:paraId="1CDD35FF">
      <w:pPr>
        <w:pStyle w:val="24"/>
      </w:pPr>
      <w:r>
        <w:t>Course modules</w:t>
      </w:r>
    </w:p>
    <w:p w14:paraId="46DE881B">
      <w:pPr>
        <w:pStyle w:val="24"/>
      </w:pPr>
      <w:r>
        <w:t>Assessment method</w:t>
      </w:r>
    </w:p>
    <w:p w14:paraId="7D639358">
      <w:pPr>
        <w:pStyle w:val="24"/>
      </w:pPr>
      <w:r>
        <w:t>Certificate details</w:t>
      </w:r>
    </w:p>
    <w:p w14:paraId="3007A7E7">
      <w:pPr>
        <w:pStyle w:val="24"/>
      </w:pPr>
      <w:r>
        <w:t>Facilitator profile</w:t>
      </w:r>
    </w:p>
    <w:p w14:paraId="3968D784">
      <w:pPr>
        <w:pStyle w:val="24"/>
      </w:pPr>
      <w:r>
        <w:t>Materials included</w:t>
      </w:r>
    </w:p>
    <w:p w14:paraId="6DF18CAA">
      <w:pPr>
        <w:pStyle w:val="24"/>
      </w:pPr>
      <w:r>
        <w:t>Requirements/prerequisites</w:t>
      </w:r>
    </w:p>
    <w:p w14:paraId="52C86491">
      <w:pPr>
        <w:pStyle w:val="24"/>
      </w:pPr>
      <w:r>
        <w:t>FAQs</w:t>
      </w:r>
    </w:p>
    <w:p w14:paraId="47107B3F">
      <w:pPr>
        <w:pStyle w:val="24"/>
      </w:pPr>
      <w:r>
        <w:t>Download brochure</w:t>
      </w:r>
    </w:p>
    <w:p w14:paraId="741741A7">
      <w:pPr>
        <w:pStyle w:val="24"/>
      </w:pPr>
      <w:r>
        <w:t>Related courses</w:t>
      </w:r>
    </w:p>
    <w:p w14:paraId="7B4D8638">
      <w:pPr>
        <w:pStyle w:val="24"/>
      </w:pPr>
      <w:r>
        <w:t>Corporate enquiry CTA</w:t>
      </w:r>
    </w:p>
    <w:p w14:paraId="5CC645EC">
      <w:pPr>
        <w:pStyle w:val="2"/>
      </w:pPr>
      <w:r>
        <w:rPr>
          <w:rFonts w:ascii="Aptos Display" w:hAnsi="Aptos Display"/>
          <w:color w:val="031C38"/>
        </w:rPr>
        <w:t>19. Corporate Training Page Template</w:t>
      </w:r>
    </w:p>
    <w:p w14:paraId="7817AA66">
      <w:p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The Corporate Training page should include:</w:t>
      </w:r>
    </w:p>
    <w:p w14:paraId="70108D12">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Corporate training headline</w:t>
      </w:r>
    </w:p>
    <w:p w14:paraId="3662062F">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Short value proposition</w:t>
      </w:r>
    </w:p>
    <w:p w14:paraId="70D25B16">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 xml:space="preserve">Training models: </w:t>
      </w:r>
    </w:p>
    <w:p w14:paraId="4DE5904F">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In-plant</w:t>
      </w:r>
    </w:p>
    <w:p w14:paraId="5621F9D5">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Customised</w:t>
      </w:r>
    </w:p>
    <w:p w14:paraId="7F5D716B">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Executive</w:t>
      </w:r>
    </w:p>
    <w:p w14:paraId="64FA3756">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Hybrid</w:t>
      </w:r>
    </w:p>
    <w:p w14:paraId="47CE1C78">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Virtual</w:t>
      </w:r>
    </w:p>
    <w:p w14:paraId="5A7B16F5">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On-site embedded</w:t>
      </w:r>
    </w:p>
    <w:p w14:paraId="6DD403E5">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Thematic areas available for corporate delivery</w:t>
      </w:r>
    </w:p>
    <w:p w14:paraId="30209ECB">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 xml:space="preserve">Capability-building lifecycle: </w:t>
      </w:r>
    </w:p>
    <w:p w14:paraId="6F53181A">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Diagnose</w:t>
      </w:r>
    </w:p>
    <w:p w14:paraId="77C17214">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Design</w:t>
      </w:r>
    </w:p>
    <w:p w14:paraId="0937CDB4">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Develop</w:t>
      </w:r>
    </w:p>
    <w:p w14:paraId="75641BD8">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Deploy</w:t>
      </w:r>
    </w:p>
    <w:p w14:paraId="221D960A">
      <w:pPr>
        <w:numPr>
          <w:ilvl w:val="1"/>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Sustain</w:t>
      </w:r>
      <w:r>
        <w:rPr>
          <w:rFonts w:ascii="Segoe UI" w:hAnsi="Segoe UI" w:eastAsia="Times New Roman" w:cs="Segoe UI"/>
          <w:sz w:val="21"/>
          <w:szCs w:val="21"/>
        </w:rPr>
        <w:br w:type="textWrapping"/>
      </w:r>
      <w:r>
        <w:rPr>
          <w:rFonts w:ascii="Segoe UI" w:hAnsi="Segoe UI" w:eastAsia="Times New Roman" w:cs="Segoe UI"/>
          <w:sz w:val="21"/>
          <w:szCs w:val="21"/>
        </w:rPr>
        <w:t xml:space="preserve">This sequence aligns with the LANI Academy Stanbic deck’s human capital solutions architecture. </w:t>
      </w:r>
      <w:r>
        <w:fldChar w:fldCharType="begin"/>
      </w:r>
      <w:r>
        <w:instrText xml:space="preserve"> HYPERLINK "https://lanigroup336-my.sharepoint.com/personal/olaniyi_omole_lanigroup_com/_layouts/15/Doc.aspx?sourcedoc=%7B54F51B19-C5F5-41F2-8E49-38F262C4EDDE%7D&amp;file=LANI%20ACADEMY%20-STANBIC%20BANK.pptx&amp;action=edit&amp;mobileredirect=true&amp;DefaultItemOpen=1" </w:instrText>
      </w:r>
      <w:r>
        <w:fldChar w:fldCharType="separate"/>
      </w:r>
      <w:r>
        <w:rPr>
          <w:rFonts w:ascii="Segoe UI" w:hAnsi="Segoe UI" w:eastAsia="Times New Roman" w:cs="Segoe UI"/>
          <w:color w:val="464FEB"/>
          <w:sz w:val="21"/>
          <w:szCs w:val="21"/>
        </w:rPr>
        <w:t>[LANI ACADE...ANBIC BANK | PowerPoint]</w:t>
      </w:r>
      <w:r>
        <w:rPr>
          <w:rFonts w:ascii="Segoe UI" w:hAnsi="Segoe UI" w:eastAsia="Times New Roman" w:cs="Segoe UI"/>
          <w:color w:val="464FEB"/>
          <w:sz w:val="21"/>
          <w:szCs w:val="21"/>
        </w:rPr>
        <w:fldChar w:fldCharType="end"/>
      </w:r>
    </w:p>
    <w:p w14:paraId="6FD91AA4">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Sample corporate programmes</w:t>
      </w:r>
    </w:p>
    <w:p w14:paraId="2C358B77">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Sectors served</w:t>
      </w:r>
    </w:p>
    <w:p w14:paraId="6F92D9B1">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Request proposal form</w:t>
      </w:r>
    </w:p>
    <w:p w14:paraId="17C1F70B">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Download corporate brochure</w:t>
      </w:r>
    </w:p>
    <w:p w14:paraId="4B52C144">
      <w:pPr>
        <w:numPr>
          <w:ilvl w:val="0"/>
          <w:numId w:val="16"/>
        </w:numPr>
        <w:spacing w:before="100" w:beforeAutospacing="1" w:after="100" w:afterAutospacing="1" w:line="300" w:lineRule="atLeast"/>
        <w:rPr>
          <w:rFonts w:ascii="Segoe UI" w:hAnsi="Segoe UI" w:eastAsia="Times New Roman" w:cs="Segoe UI"/>
          <w:sz w:val="21"/>
          <w:szCs w:val="21"/>
        </w:rPr>
      </w:pPr>
      <w:r>
        <w:rPr>
          <w:rFonts w:ascii="Segoe UI" w:hAnsi="Segoe UI" w:eastAsia="Times New Roman" w:cs="Segoe UI"/>
          <w:sz w:val="21"/>
          <w:szCs w:val="21"/>
        </w:rPr>
        <w:t>Contact person</w:t>
      </w:r>
    </w:p>
    <w:p w14:paraId="4F88BADD">
      <w:pPr>
        <w:pStyle w:val="2"/>
      </w:pPr>
      <w:r>
        <w:rPr>
          <w:rFonts w:ascii="Aptos Display" w:hAnsi="Aptos Display"/>
          <w:color w:val="031C38"/>
        </w:rPr>
        <w:t>20. MVP Scope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A7A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shd w:val="clear" w:color="auto" w:fill="031C38"/>
            <w:vAlign w:val="center"/>
          </w:tcPr>
          <w:p w14:paraId="6A87C065">
            <w:pPr>
              <w:spacing w:after="0" w:line="240" w:lineRule="auto"/>
            </w:pPr>
            <w:r>
              <w:rPr>
                <w:b/>
                <w:color w:val="FFFFFF"/>
                <w:sz w:val="18"/>
              </w:rPr>
              <w:t>Feature</w:t>
            </w:r>
          </w:p>
        </w:tc>
        <w:tc>
          <w:tcPr>
            <w:tcW w:w="5040" w:type="dxa"/>
            <w:shd w:val="clear" w:color="auto" w:fill="031C38"/>
            <w:vAlign w:val="center"/>
          </w:tcPr>
          <w:p w14:paraId="3A9871E3">
            <w:pPr>
              <w:spacing w:after="0" w:line="240" w:lineRule="auto"/>
            </w:pPr>
            <w:r>
              <w:rPr>
                <w:b/>
                <w:color w:val="FFFFFF"/>
                <w:sz w:val="18"/>
              </w:rPr>
              <w:t>Include in MVP?</w:t>
            </w:r>
          </w:p>
        </w:tc>
      </w:tr>
      <w:tr w14:paraId="64EB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72B8160">
            <w:pPr>
              <w:spacing w:after="0" w:line="240" w:lineRule="auto"/>
            </w:pPr>
            <w:r>
              <w:rPr>
                <w:sz w:val="18"/>
              </w:rPr>
              <w:t>Public website</w:t>
            </w:r>
          </w:p>
        </w:tc>
        <w:tc>
          <w:tcPr>
            <w:tcW w:w="5040" w:type="dxa"/>
            <w:vAlign w:val="center"/>
          </w:tcPr>
          <w:p w14:paraId="02610261">
            <w:pPr>
              <w:spacing w:after="0" w:line="240" w:lineRule="auto"/>
            </w:pPr>
            <w:r>
              <w:rPr>
                <w:sz w:val="18"/>
              </w:rPr>
              <w:t>Yes</w:t>
            </w:r>
          </w:p>
        </w:tc>
      </w:tr>
      <w:tr w14:paraId="6920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C70230">
            <w:pPr>
              <w:spacing w:after="0" w:line="240" w:lineRule="auto"/>
            </w:pPr>
            <w:r>
              <w:rPr>
                <w:sz w:val="18"/>
              </w:rPr>
              <w:t>Course catalogue</w:t>
            </w:r>
          </w:p>
        </w:tc>
        <w:tc>
          <w:tcPr>
            <w:tcW w:w="5040" w:type="dxa"/>
            <w:vAlign w:val="center"/>
          </w:tcPr>
          <w:p w14:paraId="497DBD4A">
            <w:pPr>
              <w:spacing w:after="0" w:line="240" w:lineRule="auto"/>
            </w:pPr>
            <w:r>
              <w:rPr>
                <w:sz w:val="18"/>
              </w:rPr>
              <w:t>Yes</w:t>
            </w:r>
          </w:p>
        </w:tc>
      </w:tr>
      <w:tr w14:paraId="7F16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D15B705">
            <w:pPr>
              <w:spacing w:after="0" w:line="240" w:lineRule="auto"/>
            </w:pPr>
            <w:r>
              <w:rPr>
                <w:sz w:val="18"/>
              </w:rPr>
              <w:t>Course detail pages</w:t>
            </w:r>
          </w:p>
        </w:tc>
        <w:tc>
          <w:tcPr>
            <w:tcW w:w="5040" w:type="dxa"/>
            <w:vAlign w:val="center"/>
          </w:tcPr>
          <w:p w14:paraId="41279045">
            <w:pPr>
              <w:spacing w:after="0" w:line="240" w:lineRule="auto"/>
            </w:pPr>
            <w:r>
              <w:rPr>
                <w:sz w:val="18"/>
              </w:rPr>
              <w:t>Yes</w:t>
            </w:r>
          </w:p>
        </w:tc>
      </w:tr>
      <w:tr w14:paraId="2546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9D37367">
            <w:pPr>
              <w:spacing w:after="0" w:line="240" w:lineRule="auto"/>
            </w:pPr>
            <w:r>
              <w:rPr>
                <w:sz w:val="18"/>
              </w:rPr>
              <w:t>User registration</w:t>
            </w:r>
          </w:p>
        </w:tc>
        <w:tc>
          <w:tcPr>
            <w:tcW w:w="5040" w:type="dxa"/>
            <w:vAlign w:val="center"/>
          </w:tcPr>
          <w:p w14:paraId="06727E44">
            <w:pPr>
              <w:spacing w:after="0" w:line="240" w:lineRule="auto"/>
            </w:pPr>
            <w:r>
              <w:rPr>
                <w:sz w:val="18"/>
              </w:rPr>
              <w:t>Yes</w:t>
            </w:r>
          </w:p>
        </w:tc>
      </w:tr>
      <w:tr w14:paraId="7DF3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C6D1CB">
            <w:pPr>
              <w:spacing w:after="0" w:line="240" w:lineRule="auto"/>
            </w:pPr>
            <w:r>
              <w:rPr>
                <w:sz w:val="18"/>
              </w:rPr>
              <w:t>Payment gateway</w:t>
            </w:r>
          </w:p>
        </w:tc>
        <w:tc>
          <w:tcPr>
            <w:tcW w:w="5040" w:type="dxa"/>
            <w:vAlign w:val="center"/>
          </w:tcPr>
          <w:p w14:paraId="2CB5C977">
            <w:pPr>
              <w:spacing w:after="0" w:line="240" w:lineRule="auto"/>
            </w:pPr>
            <w:r>
              <w:rPr>
                <w:sz w:val="18"/>
              </w:rPr>
              <w:t>Yes</w:t>
            </w:r>
          </w:p>
        </w:tc>
      </w:tr>
      <w:tr w14:paraId="6C2F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8F466B8">
            <w:pPr>
              <w:spacing w:after="0" w:line="240" w:lineRule="auto"/>
            </w:pPr>
            <w:r>
              <w:rPr>
                <w:sz w:val="18"/>
              </w:rPr>
              <w:t>Learner dashboard</w:t>
            </w:r>
          </w:p>
        </w:tc>
        <w:tc>
          <w:tcPr>
            <w:tcW w:w="5040" w:type="dxa"/>
            <w:vAlign w:val="center"/>
          </w:tcPr>
          <w:p w14:paraId="6F3D0063">
            <w:pPr>
              <w:spacing w:after="0" w:line="240" w:lineRule="auto"/>
            </w:pPr>
            <w:r>
              <w:rPr>
                <w:sz w:val="18"/>
              </w:rPr>
              <w:t>Yes</w:t>
            </w:r>
          </w:p>
        </w:tc>
      </w:tr>
      <w:tr w14:paraId="3EE8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DB6E22">
            <w:pPr>
              <w:spacing w:after="0" w:line="240" w:lineRule="auto"/>
            </w:pPr>
            <w:r>
              <w:rPr>
                <w:sz w:val="18"/>
              </w:rPr>
              <w:t>Basic LMS</w:t>
            </w:r>
          </w:p>
        </w:tc>
        <w:tc>
          <w:tcPr>
            <w:tcW w:w="5040" w:type="dxa"/>
            <w:vAlign w:val="center"/>
          </w:tcPr>
          <w:p w14:paraId="10AD0647">
            <w:pPr>
              <w:spacing w:after="0" w:line="240" w:lineRule="auto"/>
            </w:pPr>
            <w:r>
              <w:rPr>
                <w:sz w:val="18"/>
              </w:rPr>
              <w:t>Yes</w:t>
            </w:r>
          </w:p>
        </w:tc>
      </w:tr>
      <w:tr w14:paraId="7C43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54B4631">
            <w:pPr>
              <w:spacing w:after="0" w:line="240" w:lineRule="auto"/>
            </w:pPr>
            <w:r>
              <w:rPr>
                <w:sz w:val="18"/>
              </w:rPr>
              <w:t>Course materials</w:t>
            </w:r>
          </w:p>
        </w:tc>
        <w:tc>
          <w:tcPr>
            <w:tcW w:w="5040" w:type="dxa"/>
            <w:vAlign w:val="center"/>
          </w:tcPr>
          <w:p w14:paraId="1E9B4631">
            <w:pPr>
              <w:spacing w:after="0" w:line="240" w:lineRule="auto"/>
            </w:pPr>
            <w:r>
              <w:rPr>
                <w:sz w:val="18"/>
              </w:rPr>
              <w:t>Yes</w:t>
            </w:r>
          </w:p>
        </w:tc>
      </w:tr>
      <w:tr w14:paraId="337CD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397B0D">
            <w:pPr>
              <w:spacing w:after="0" w:line="240" w:lineRule="auto"/>
            </w:pPr>
            <w:r>
              <w:rPr>
                <w:sz w:val="18"/>
              </w:rPr>
              <w:t>Video lessons</w:t>
            </w:r>
          </w:p>
        </w:tc>
        <w:tc>
          <w:tcPr>
            <w:tcW w:w="5040" w:type="dxa"/>
            <w:vAlign w:val="center"/>
          </w:tcPr>
          <w:p w14:paraId="2F417B11">
            <w:pPr>
              <w:spacing w:after="0" w:line="240" w:lineRule="auto"/>
            </w:pPr>
            <w:r>
              <w:rPr>
                <w:sz w:val="18"/>
              </w:rPr>
              <w:t>Yes</w:t>
            </w:r>
          </w:p>
        </w:tc>
      </w:tr>
      <w:tr w14:paraId="741F6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A98EAC9">
            <w:pPr>
              <w:spacing w:after="0" w:line="240" w:lineRule="auto"/>
            </w:pPr>
            <w:r>
              <w:rPr>
                <w:sz w:val="18"/>
              </w:rPr>
              <w:t>Assessments</w:t>
            </w:r>
          </w:p>
        </w:tc>
        <w:tc>
          <w:tcPr>
            <w:tcW w:w="5040" w:type="dxa"/>
            <w:vAlign w:val="center"/>
          </w:tcPr>
          <w:p w14:paraId="5B637E2E">
            <w:pPr>
              <w:spacing w:after="0" w:line="240" w:lineRule="auto"/>
            </w:pPr>
            <w:r>
              <w:rPr>
                <w:sz w:val="18"/>
              </w:rPr>
              <w:t>Yes</w:t>
            </w:r>
          </w:p>
        </w:tc>
      </w:tr>
      <w:tr w14:paraId="75D0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E0D34F9">
            <w:pPr>
              <w:spacing w:after="0" w:line="240" w:lineRule="auto"/>
            </w:pPr>
            <w:r>
              <w:rPr>
                <w:sz w:val="18"/>
              </w:rPr>
              <w:t>Certificate generation</w:t>
            </w:r>
          </w:p>
        </w:tc>
        <w:tc>
          <w:tcPr>
            <w:tcW w:w="5040" w:type="dxa"/>
            <w:vAlign w:val="center"/>
          </w:tcPr>
          <w:p w14:paraId="2208AD0E">
            <w:pPr>
              <w:spacing w:after="0" w:line="240" w:lineRule="auto"/>
            </w:pPr>
            <w:r>
              <w:rPr>
                <w:sz w:val="18"/>
              </w:rPr>
              <w:t>Yes</w:t>
            </w:r>
          </w:p>
        </w:tc>
      </w:tr>
      <w:tr w14:paraId="6DDF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7DDC5E3">
            <w:pPr>
              <w:spacing w:after="0" w:line="240" w:lineRule="auto"/>
            </w:pPr>
            <w:r>
              <w:rPr>
                <w:sz w:val="18"/>
              </w:rPr>
              <w:t>Corporate enquiry form</w:t>
            </w:r>
          </w:p>
        </w:tc>
        <w:tc>
          <w:tcPr>
            <w:tcW w:w="5040" w:type="dxa"/>
            <w:vAlign w:val="center"/>
          </w:tcPr>
          <w:p w14:paraId="1A0DA282">
            <w:pPr>
              <w:spacing w:after="0" w:line="240" w:lineRule="auto"/>
            </w:pPr>
            <w:r>
              <w:rPr>
                <w:sz w:val="18"/>
              </w:rPr>
              <w:t>Yes</w:t>
            </w:r>
          </w:p>
        </w:tc>
      </w:tr>
      <w:tr w14:paraId="1F92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8944E0">
            <w:pPr>
              <w:spacing w:after="0" w:line="240" w:lineRule="auto"/>
            </w:pPr>
            <w:r>
              <w:rPr>
                <w:sz w:val="18"/>
              </w:rPr>
              <w:t>Application form</w:t>
            </w:r>
          </w:p>
        </w:tc>
        <w:tc>
          <w:tcPr>
            <w:tcW w:w="5040" w:type="dxa"/>
            <w:vAlign w:val="center"/>
          </w:tcPr>
          <w:p w14:paraId="7154649E">
            <w:pPr>
              <w:spacing w:after="0" w:line="240" w:lineRule="auto"/>
            </w:pPr>
            <w:r>
              <w:rPr>
                <w:sz w:val="18"/>
              </w:rPr>
              <w:t>Yes</w:t>
            </w:r>
          </w:p>
        </w:tc>
      </w:tr>
      <w:tr w14:paraId="4B24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1B9D86">
            <w:pPr>
              <w:spacing w:after="0" w:line="240" w:lineRule="auto"/>
            </w:pPr>
            <w:r>
              <w:rPr>
                <w:sz w:val="18"/>
              </w:rPr>
              <w:t>Admin CMS</w:t>
            </w:r>
          </w:p>
        </w:tc>
        <w:tc>
          <w:tcPr>
            <w:tcW w:w="5040" w:type="dxa"/>
            <w:vAlign w:val="center"/>
          </w:tcPr>
          <w:p w14:paraId="1D20DC77">
            <w:pPr>
              <w:spacing w:after="0" w:line="240" w:lineRule="auto"/>
            </w:pPr>
            <w:r>
              <w:rPr>
                <w:sz w:val="18"/>
              </w:rPr>
              <w:t>Yes</w:t>
            </w:r>
          </w:p>
        </w:tc>
      </w:tr>
      <w:tr w14:paraId="1064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6838C93">
            <w:pPr>
              <w:spacing w:after="0" w:line="240" w:lineRule="auto"/>
            </w:pPr>
            <w:r>
              <w:rPr>
                <w:sz w:val="18"/>
              </w:rPr>
              <w:t>Basic reports</w:t>
            </w:r>
          </w:p>
        </w:tc>
        <w:tc>
          <w:tcPr>
            <w:tcW w:w="5040" w:type="dxa"/>
            <w:vAlign w:val="center"/>
          </w:tcPr>
          <w:p w14:paraId="264CB7E5">
            <w:pPr>
              <w:spacing w:after="0" w:line="240" w:lineRule="auto"/>
            </w:pPr>
            <w:r>
              <w:rPr>
                <w:sz w:val="18"/>
              </w:rPr>
              <w:t>Yes</w:t>
            </w:r>
          </w:p>
        </w:tc>
      </w:tr>
      <w:tr w14:paraId="1AD7A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5C6689A">
            <w:pPr>
              <w:spacing w:after="0" w:line="240" w:lineRule="auto"/>
            </w:pPr>
            <w:r>
              <w:rPr>
                <w:sz w:val="18"/>
              </w:rPr>
              <w:t>Creative asset upload</w:t>
            </w:r>
          </w:p>
        </w:tc>
        <w:tc>
          <w:tcPr>
            <w:tcW w:w="5040" w:type="dxa"/>
            <w:vAlign w:val="center"/>
          </w:tcPr>
          <w:p w14:paraId="66E01501">
            <w:pPr>
              <w:spacing w:after="0" w:line="240" w:lineRule="auto"/>
            </w:pPr>
            <w:r>
              <w:rPr>
                <w:sz w:val="18"/>
              </w:rPr>
              <w:t>Yes</w:t>
            </w:r>
          </w:p>
        </w:tc>
      </w:tr>
    </w:tbl>
    <w:p w14:paraId="4440D9F5"/>
    <w:p w14:paraId="54BBFE93">
      <w:pPr>
        <w:pStyle w:val="3"/>
      </w:pPr>
      <w:r>
        <w:rPr>
          <w:rFonts w:ascii="Aptos Display" w:hAnsi="Aptos Display"/>
          <w:color w:val="008060"/>
        </w:rPr>
        <w:t>20.1 Phase 2 Features</w:t>
      </w:r>
    </w:p>
    <w:p w14:paraId="1229F7AE">
      <w:pPr>
        <w:pStyle w:val="24"/>
      </w:pPr>
      <w:r>
        <w:t>Corporate cohort dashboard</w:t>
      </w:r>
    </w:p>
    <w:p w14:paraId="17B7AEAD">
      <w:pPr>
        <w:pStyle w:val="24"/>
      </w:pPr>
      <w:r>
        <w:t>Advanced analytics</w:t>
      </w:r>
    </w:p>
    <w:p w14:paraId="7FF32E84">
      <w:pPr>
        <w:pStyle w:val="24"/>
      </w:pPr>
      <w:r>
        <w:t>Promo codes</w:t>
      </w:r>
    </w:p>
    <w:p w14:paraId="45CF10C4">
      <w:pPr>
        <w:pStyle w:val="24"/>
      </w:pPr>
      <w:r>
        <w:t>Subscription plans</w:t>
      </w:r>
    </w:p>
    <w:p w14:paraId="6FE82013">
      <w:pPr>
        <w:pStyle w:val="24"/>
      </w:pPr>
      <w:r>
        <w:t>WhatsApp/SMS integration</w:t>
      </w:r>
    </w:p>
    <w:p w14:paraId="6AFE5584">
      <w:pPr>
        <w:pStyle w:val="24"/>
      </w:pPr>
      <w:r>
        <w:t>Facilitator dashboard</w:t>
      </w:r>
    </w:p>
    <w:p w14:paraId="7F01FF07">
      <w:pPr>
        <w:pStyle w:val="24"/>
      </w:pPr>
      <w:r>
        <w:t>Certificate verification page</w:t>
      </w:r>
    </w:p>
    <w:p w14:paraId="4D6ED6F4">
      <w:pPr>
        <w:pStyle w:val="24"/>
      </w:pPr>
      <w:r>
        <w:t>Advanced application scoring</w:t>
      </w:r>
    </w:p>
    <w:p w14:paraId="3E32368B">
      <w:pPr>
        <w:pStyle w:val="24"/>
      </w:pPr>
      <w:r>
        <w:t>Learning pathways and bundles</w:t>
      </w:r>
    </w:p>
    <w:p w14:paraId="7E7AB81B">
      <w:pPr>
        <w:pStyle w:val="3"/>
      </w:pPr>
      <w:r>
        <w:rPr>
          <w:rFonts w:ascii="Aptos Display" w:hAnsi="Aptos Display"/>
          <w:color w:val="008060"/>
        </w:rPr>
        <w:t>20.2 Phase 3 Features</w:t>
      </w:r>
    </w:p>
    <w:p w14:paraId="5982A767">
      <w:pPr>
        <w:pStyle w:val="24"/>
      </w:pPr>
      <w:r>
        <w:t>Native mobile app</w:t>
      </w:r>
    </w:p>
    <w:p w14:paraId="4F12E5B0">
      <w:pPr>
        <w:pStyle w:val="24"/>
      </w:pPr>
      <w:r>
        <w:t>AI course recommendation</w:t>
      </w:r>
    </w:p>
    <w:p w14:paraId="23AE982C">
      <w:pPr>
        <w:pStyle w:val="24"/>
      </w:pPr>
      <w:r>
        <w:t>External trainer marketplace</w:t>
      </w:r>
    </w:p>
    <w:p w14:paraId="28286B4D">
      <w:pPr>
        <w:pStyle w:val="24"/>
      </w:pPr>
      <w:r>
        <w:t>Corporate client branded portals</w:t>
      </w:r>
    </w:p>
    <w:p w14:paraId="21DD63FF">
      <w:pPr>
        <w:pStyle w:val="24"/>
      </w:pPr>
      <w:r>
        <w:t>Integration with HR systems</w:t>
      </w:r>
    </w:p>
    <w:p w14:paraId="2D837FB8">
      <w:pPr>
        <w:pStyle w:val="24"/>
      </w:pPr>
      <w:r>
        <w:t>Gamification</w:t>
      </w:r>
    </w:p>
    <w:p w14:paraId="25D75B90">
      <w:pPr>
        <w:pStyle w:val="24"/>
      </w:pPr>
      <w:r>
        <w:t>Advanced CRM integration</w:t>
      </w:r>
    </w:p>
    <w:p w14:paraId="04DC9F86">
      <w:pPr>
        <w:pStyle w:val="24"/>
      </w:pPr>
      <w:r>
        <w:t>Multi-currency payment</w:t>
      </w:r>
    </w:p>
    <w:p w14:paraId="61703D84">
      <w:pPr>
        <w:pStyle w:val="24"/>
      </w:pPr>
      <w:r>
        <w:t>Marketplace for downloadable learning products</w:t>
      </w:r>
    </w:p>
    <w:p w14:paraId="18442F0A">
      <w:pPr>
        <w:pStyle w:val="2"/>
      </w:pPr>
      <w:r>
        <w:rPr>
          <w:rFonts w:ascii="Aptos Display" w:hAnsi="Aptos Display"/>
          <w:color w:val="031C38"/>
        </w:rPr>
        <w:t>21. Acceptance Criteria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E7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031C38"/>
            <w:vAlign w:val="center"/>
          </w:tcPr>
          <w:p w14:paraId="54DAE579">
            <w:pPr>
              <w:spacing w:after="0" w:line="240" w:lineRule="auto"/>
            </w:pPr>
            <w:r>
              <w:rPr>
                <w:b/>
                <w:color w:val="FFFFFF"/>
                <w:sz w:val="18"/>
              </w:rPr>
              <w:t>Area</w:t>
            </w:r>
          </w:p>
        </w:tc>
        <w:tc>
          <w:tcPr>
            <w:tcW w:w="5040" w:type="dxa"/>
            <w:shd w:val="clear" w:color="auto" w:fill="031C38"/>
            <w:vAlign w:val="center"/>
          </w:tcPr>
          <w:p w14:paraId="30E616A8">
            <w:pPr>
              <w:spacing w:after="0" w:line="240" w:lineRule="auto"/>
            </w:pPr>
            <w:r>
              <w:rPr>
                <w:b/>
                <w:color w:val="FFFFFF"/>
                <w:sz w:val="18"/>
              </w:rPr>
              <w:t>Acceptance Criteria</w:t>
            </w:r>
          </w:p>
        </w:tc>
      </w:tr>
      <w:tr w14:paraId="5E77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09F96AC">
            <w:pPr>
              <w:spacing w:after="0" w:line="240" w:lineRule="auto"/>
            </w:pPr>
            <w:r>
              <w:rPr>
                <w:sz w:val="18"/>
              </w:rPr>
              <w:t>Website</w:t>
            </w:r>
          </w:p>
        </w:tc>
        <w:tc>
          <w:tcPr>
            <w:tcW w:w="5040" w:type="dxa"/>
            <w:vAlign w:val="center"/>
          </w:tcPr>
          <w:p w14:paraId="11F635F4">
            <w:pPr>
              <w:spacing w:after="0" w:line="240" w:lineRule="auto"/>
            </w:pPr>
            <w:r>
              <w:rPr>
                <w:sz w:val="18"/>
              </w:rPr>
              <w:t>All major pages are live, responsive and editable by admin.</w:t>
            </w:r>
          </w:p>
        </w:tc>
      </w:tr>
      <w:tr w14:paraId="576B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016C051">
            <w:pPr>
              <w:spacing w:after="0" w:line="240" w:lineRule="auto"/>
            </w:pPr>
            <w:r>
              <w:rPr>
                <w:sz w:val="18"/>
              </w:rPr>
              <w:t>Course Catalogue</w:t>
            </w:r>
          </w:p>
        </w:tc>
        <w:tc>
          <w:tcPr>
            <w:tcW w:w="5040" w:type="dxa"/>
            <w:vAlign w:val="center"/>
          </w:tcPr>
          <w:p w14:paraId="5BECB260">
            <w:pPr>
              <w:spacing w:after="0" w:line="240" w:lineRule="auto"/>
            </w:pPr>
            <w:r>
              <w:rPr>
                <w:sz w:val="18"/>
              </w:rPr>
              <w:t>Users can browse, search and filter courses.</w:t>
            </w:r>
          </w:p>
        </w:tc>
      </w:tr>
      <w:tr w14:paraId="541F8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BC4F5A3">
            <w:pPr>
              <w:spacing w:after="0" w:line="240" w:lineRule="auto"/>
            </w:pPr>
            <w:r>
              <w:rPr>
                <w:sz w:val="18"/>
              </w:rPr>
              <w:t>Payment</w:t>
            </w:r>
          </w:p>
        </w:tc>
        <w:tc>
          <w:tcPr>
            <w:tcW w:w="5040" w:type="dxa"/>
            <w:vAlign w:val="center"/>
          </w:tcPr>
          <w:p w14:paraId="3696F77F">
            <w:pPr>
              <w:spacing w:after="0" w:line="240" w:lineRule="auto"/>
            </w:pPr>
            <w:r>
              <w:rPr>
                <w:sz w:val="18"/>
              </w:rPr>
              <w:t>Users can pay and receive confirmation.</w:t>
            </w:r>
          </w:p>
        </w:tc>
      </w:tr>
      <w:tr w14:paraId="09D2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C887D2C">
            <w:pPr>
              <w:spacing w:after="0" w:line="240" w:lineRule="auto"/>
            </w:pPr>
            <w:r>
              <w:rPr>
                <w:sz w:val="18"/>
              </w:rPr>
              <w:t>LMS</w:t>
            </w:r>
          </w:p>
        </w:tc>
        <w:tc>
          <w:tcPr>
            <w:tcW w:w="5040" w:type="dxa"/>
            <w:vAlign w:val="center"/>
          </w:tcPr>
          <w:p w14:paraId="77DF4E22">
            <w:pPr>
              <w:spacing w:after="0" w:line="240" w:lineRule="auto"/>
            </w:pPr>
            <w:r>
              <w:rPr>
                <w:sz w:val="18"/>
              </w:rPr>
              <w:t>Paid learners can access course content.</w:t>
            </w:r>
          </w:p>
        </w:tc>
      </w:tr>
      <w:tr w14:paraId="049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562865C">
            <w:pPr>
              <w:spacing w:after="0" w:line="240" w:lineRule="auto"/>
            </w:pPr>
            <w:r>
              <w:rPr>
                <w:sz w:val="18"/>
              </w:rPr>
              <w:t>Certification</w:t>
            </w:r>
          </w:p>
        </w:tc>
        <w:tc>
          <w:tcPr>
            <w:tcW w:w="5040" w:type="dxa"/>
            <w:vAlign w:val="center"/>
          </w:tcPr>
          <w:p w14:paraId="50E69A96">
            <w:pPr>
              <w:spacing w:after="0" w:line="240" w:lineRule="auto"/>
            </w:pPr>
            <w:r>
              <w:rPr>
                <w:sz w:val="18"/>
              </w:rPr>
              <w:t>Completed learners can download certificates.</w:t>
            </w:r>
          </w:p>
        </w:tc>
      </w:tr>
      <w:tr w14:paraId="0D12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D28D54C">
            <w:pPr>
              <w:spacing w:after="0" w:line="240" w:lineRule="auto"/>
            </w:pPr>
            <w:r>
              <w:rPr>
                <w:sz w:val="18"/>
              </w:rPr>
              <w:t>Corporate Portal</w:t>
            </w:r>
          </w:p>
        </w:tc>
        <w:tc>
          <w:tcPr>
            <w:tcW w:w="5040" w:type="dxa"/>
            <w:vAlign w:val="center"/>
          </w:tcPr>
          <w:p w14:paraId="5B507861">
            <w:pPr>
              <w:spacing w:after="0" w:line="240" w:lineRule="auto"/>
            </w:pPr>
            <w:r>
              <w:rPr>
                <w:sz w:val="18"/>
              </w:rPr>
              <w:t>Corporate users can submit training requests.</w:t>
            </w:r>
          </w:p>
        </w:tc>
      </w:tr>
      <w:tr w14:paraId="1A39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40EDC1C">
            <w:pPr>
              <w:spacing w:after="0" w:line="240" w:lineRule="auto"/>
            </w:pPr>
            <w:r>
              <w:rPr>
                <w:sz w:val="18"/>
              </w:rPr>
              <w:t>Application Portal</w:t>
            </w:r>
          </w:p>
        </w:tc>
        <w:tc>
          <w:tcPr>
            <w:tcW w:w="5040" w:type="dxa"/>
            <w:vAlign w:val="center"/>
          </w:tcPr>
          <w:p w14:paraId="0C48A232">
            <w:pPr>
              <w:spacing w:after="0" w:line="240" w:lineRule="auto"/>
            </w:pPr>
            <w:r>
              <w:rPr>
                <w:sz w:val="18"/>
              </w:rPr>
              <w:t>Applicants can submit applications and admin can review them.</w:t>
            </w:r>
          </w:p>
        </w:tc>
      </w:tr>
      <w:tr w14:paraId="4DC06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18DD34F">
            <w:pPr>
              <w:spacing w:after="0" w:line="240" w:lineRule="auto"/>
            </w:pPr>
            <w:r>
              <w:rPr>
                <w:sz w:val="18"/>
              </w:rPr>
              <w:t>Admin CMS</w:t>
            </w:r>
          </w:p>
        </w:tc>
        <w:tc>
          <w:tcPr>
            <w:tcW w:w="5040" w:type="dxa"/>
            <w:vAlign w:val="center"/>
          </w:tcPr>
          <w:p w14:paraId="2DFA1519">
            <w:pPr>
              <w:spacing w:after="0" w:line="240" w:lineRule="auto"/>
            </w:pPr>
            <w:r>
              <w:rPr>
                <w:sz w:val="18"/>
              </w:rPr>
              <w:t>Internal team can upload courses, pages and creative assets.</w:t>
            </w:r>
          </w:p>
        </w:tc>
      </w:tr>
      <w:tr w14:paraId="4765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AAC116B">
            <w:pPr>
              <w:spacing w:after="0" w:line="240" w:lineRule="auto"/>
            </w:pPr>
            <w:r>
              <w:rPr>
                <w:sz w:val="18"/>
              </w:rPr>
              <w:t>Reporting</w:t>
            </w:r>
          </w:p>
        </w:tc>
        <w:tc>
          <w:tcPr>
            <w:tcW w:w="5040" w:type="dxa"/>
            <w:vAlign w:val="center"/>
          </w:tcPr>
          <w:p w14:paraId="0E2E72BB">
            <w:pPr>
              <w:spacing w:after="0" w:line="240" w:lineRule="auto"/>
            </w:pPr>
            <w:r>
              <w:rPr>
                <w:sz w:val="18"/>
              </w:rPr>
              <w:t>Admin can view enrolments, payments and course performance.</w:t>
            </w:r>
          </w:p>
        </w:tc>
      </w:tr>
      <w:tr w14:paraId="054D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AFF1B24">
            <w:pPr>
              <w:spacing w:after="0" w:line="240" w:lineRule="auto"/>
            </w:pPr>
            <w:r>
              <w:rPr>
                <w:sz w:val="18"/>
              </w:rPr>
              <w:t>Security</w:t>
            </w:r>
          </w:p>
        </w:tc>
        <w:tc>
          <w:tcPr>
            <w:tcW w:w="5040" w:type="dxa"/>
            <w:vAlign w:val="center"/>
          </w:tcPr>
          <w:p w14:paraId="44E9DD2A">
            <w:pPr>
              <w:spacing w:after="0" w:line="240" w:lineRule="auto"/>
            </w:pPr>
            <w:r>
              <w:rPr>
                <w:sz w:val="18"/>
              </w:rPr>
              <w:t>User access is role-based and payment flow is secure.</w:t>
            </w:r>
          </w:p>
        </w:tc>
      </w:tr>
      <w:tr w14:paraId="267B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8ADBF62">
            <w:pPr>
              <w:spacing w:after="0" w:line="240" w:lineRule="auto"/>
            </w:pPr>
            <w:r>
              <w:rPr>
                <w:sz w:val="18"/>
              </w:rPr>
              <w:t>Mobile</w:t>
            </w:r>
          </w:p>
        </w:tc>
        <w:tc>
          <w:tcPr>
            <w:tcW w:w="5040" w:type="dxa"/>
            <w:vAlign w:val="center"/>
          </w:tcPr>
          <w:p w14:paraId="321967B8">
            <w:pPr>
              <w:spacing w:after="0" w:line="240" w:lineRule="auto"/>
            </w:pPr>
            <w:r>
              <w:rPr>
                <w:sz w:val="18"/>
              </w:rPr>
              <w:t>Platform works on mobile and desktop.</w:t>
            </w:r>
          </w:p>
        </w:tc>
      </w:tr>
    </w:tbl>
    <w:p w14:paraId="78F802AE"/>
    <w:p w14:paraId="5E04AAFC">
      <w:pPr>
        <w:pStyle w:val="2"/>
      </w:pPr>
      <w:r>
        <w:rPr>
          <w:rFonts w:ascii="Aptos Display" w:hAnsi="Aptos Display"/>
          <w:color w:val="031C38"/>
        </w:rPr>
        <w:t>22. Key Success Metrics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6AC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shd w:val="clear" w:color="auto" w:fill="031C38"/>
            <w:vAlign w:val="center"/>
          </w:tcPr>
          <w:p w14:paraId="4B1A418E">
            <w:pPr>
              <w:spacing w:after="0" w:line="240" w:lineRule="auto"/>
            </w:pPr>
            <w:r>
              <w:rPr>
                <w:b/>
                <w:color w:val="FFFFFF"/>
                <w:sz w:val="18"/>
              </w:rPr>
              <w:t>Metric Category</w:t>
            </w:r>
          </w:p>
        </w:tc>
        <w:tc>
          <w:tcPr>
            <w:tcW w:w="5040" w:type="dxa"/>
            <w:shd w:val="clear" w:color="auto" w:fill="031C38"/>
            <w:vAlign w:val="center"/>
          </w:tcPr>
          <w:p w14:paraId="56739B61">
            <w:pPr>
              <w:spacing w:after="0" w:line="240" w:lineRule="auto"/>
            </w:pPr>
            <w:r>
              <w:rPr>
                <w:b/>
                <w:color w:val="FFFFFF"/>
                <w:sz w:val="18"/>
              </w:rPr>
              <w:t>Key Metrics</w:t>
            </w:r>
          </w:p>
        </w:tc>
      </w:tr>
      <w:tr w14:paraId="33EE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C83D88">
            <w:pPr>
              <w:spacing w:after="0" w:line="240" w:lineRule="auto"/>
            </w:pPr>
            <w:r>
              <w:rPr>
                <w:sz w:val="18"/>
              </w:rPr>
              <w:t>Commercial KPIs</w:t>
            </w:r>
          </w:p>
        </w:tc>
        <w:tc>
          <w:tcPr>
            <w:tcW w:w="5040" w:type="dxa"/>
            <w:vAlign w:val="center"/>
          </w:tcPr>
          <w:p w14:paraId="7D2E5A90">
            <w:pPr>
              <w:spacing w:after="0" w:line="240" w:lineRule="auto"/>
            </w:pPr>
            <w:r>
              <w:rPr>
                <w:sz w:val="18"/>
              </w:rPr>
              <w:t>Course purchases, revenue by course, revenue by thematic area, corporate leads, lead-to-proposal conversion, proposal-to-contract conversion, average revenue per learner, average revenue per corporate client, repeat purchase rate and abandoned checkout rate.</w:t>
            </w:r>
          </w:p>
        </w:tc>
      </w:tr>
      <w:tr w14:paraId="33BA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15B8077">
            <w:pPr>
              <w:spacing w:after="0" w:line="240" w:lineRule="auto"/>
            </w:pPr>
            <w:r>
              <w:rPr>
                <w:sz w:val="18"/>
              </w:rPr>
              <w:t>Learning KPIs</w:t>
            </w:r>
          </w:p>
        </w:tc>
        <w:tc>
          <w:tcPr>
            <w:tcW w:w="5040" w:type="dxa"/>
            <w:vAlign w:val="center"/>
          </w:tcPr>
          <w:p w14:paraId="3642A630">
            <w:pPr>
              <w:spacing w:after="0" w:line="240" w:lineRule="auto"/>
            </w:pPr>
            <w:r>
              <w:rPr>
                <w:sz w:val="18"/>
              </w:rPr>
              <w:t>Active learners, course completion rate, assessment completion rate, certificate issuance rate, learner satisfaction rating, facilitator rating, drop-off rate by module and attendance rate for live sessions.</w:t>
            </w:r>
          </w:p>
        </w:tc>
      </w:tr>
      <w:tr w14:paraId="64D3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71CC632">
            <w:pPr>
              <w:spacing w:after="0" w:line="240" w:lineRule="auto"/>
            </w:pPr>
            <w:r>
              <w:rPr>
                <w:sz w:val="18"/>
              </w:rPr>
              <w:t>Operational KPIs</w:t>
            </w:r>
          </w:p>
        </w:tc>
        <w:tc>
          <w:tcPr>
            <w:tcW w:w="5040" w:type="dxa"/>
            <w:vAlign w:val="center"/>
          </w:tcPr>
          <w:p w14:paraId="1BC485FC">
            <w:pPr>
              <w:spacing w:after="0" w:line="240" w:lineRule="auto"/>
            </w:pPr>
            <w:r>
              <w:rPr>
                <w:sz w:val="18"/>
              </w:rPr>
              <w:t>Time to publish new course, payment reconciliation accuracy, certificate turnaround automation, support tickets, admin response time, application review turnaround and corporate report turnaround.</w:t>
            </w:r>
          </w:p>
        </w:tc>
      </w:tr>
      <w:tr w14:paraId="1FE0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DCD82F6">
            <w:pPr>
              <w:spacing w:after="0" w:line="240" w:lineRule="auto"/>
            </w:pPr>
            <w:r>
              <w:rPr>
                <w:sz w:val="18"/>
              </w:rPr>
              <w:t>Brand and Marketing KPIs</w:t>
            </w:r>
          </w:p>
        </w:tc>
        <w:tc>
          <w:tcPr>
            <w:tcW w:w="5040" w:type="dxa"/>
            <w:vAlign w:val="center"/>
          </w:tcPr>
          <w:p w14:paraId="1A3DA112">
            <w:pPr>
              <w:spacing w:after="0" w:line="240" w:lineRule="auto"/>
            </w:pPr>
            <w:r>
              <w:rPr>
                <w:sz w:val="18"/>
              </w:rPr>
              <w:t>Website visits, course page views, brochure downloads, enquiry submissions, campaign conversion rate, newsletter signups, social media traffic conversion and returning visitors.</w:t>
            </w:r>
          </w:p>
        </w:tc>
      </w:tr>
    </w:tbl>
    <w:p w14:paraId="5921DF38"/>
    <w:p w14:paraId="246A2B67">
      <w:pPr>
        <w:pStyle w:val="2"/>
      </w:pPr>
      <w:r>
        <w:rPr>
          <w:rFonts w:ascii="Aptos Display" w:hAnsi="Aptos Display"/>
          <w:color w:val="031C38"/>
        </w:rPr>
        <w:t>23. Risks and Mitigation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24B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7DB5E80F">
            <w:pPr>
              <w:spacing w:after="0" w:line="240" w:lineRule="auto"/>
            </w:pPr>
            <w:r>
              <w:rPr>
                <w:b/>
                <w:color w:val="FFFFFF"/>
                <w:sz w:val="18"/>
              </w:rPr>
              <w:t>Risk</w:t>
            </w:r>
          </w:p>
        </w:tc>
        <w:tc>
          <w:tcPr>
            <w:tcW w:w="3360" w:type="dxa"/>
            <w:shd w:val="clear" w:color="auto" w:fill="031C38"/>
            <w:vAlign w:val="center"/>
          </w:tcPr>
          <w:p w14:paraId="7329D09E">
            <w:pPr>
              <w:spacing w:after="0" w:line="240" w:lineRule="auto"/>
            </w:pPr>
            <w:r>
              <w:rPr>
                <w:b/>
                <w:color w:val="FFFFFF"/>
                <w:sz w:val="18"/>
              </w:rPr>
              <w:t>Description</w:t>
            </w:r>
          </w:p>
        </w:tc>
        <w:tc>
          <w:tcPr>
            <w:tcW w:w="3360" w:type="dxa"/>
            <w:shd w:val="clear" w:color="auto" w:fill="031C38"/>
            <w:vAlign w:val="center"/>
          </w:tcPr>
          <w:p w14:paraId="04B44DD6">
            <w:pPr>
              <w:spacing w:after="0" w:line="240" w:lineRule="auto"/>
            </w:pPr>
            <w:r>
              <w:rPr>
                <w:b/>
                <w:color w:val="FFFFFF"/>
                <w:sz w:val="18"/>
              </w:rPr>
              <w:t>Mitigation</w:t>
            </w:r>
          </w:p>
        </w:tc>
      </w:tr>
      <w:tr w14:paraId="68B1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D95ABC3">
            <w:pPr>
              <w:spacing w:after="0" w:line="240" w:lineRule="auto"/>
            </w:pPr>
            <w:r>
              <w:rPr>
                <w:sz w:val="18"/>
              </w:rPr>
              <w:t>Poor user adoption</w:t>
            </w:r>
          </w:p>
        </w:tc>
        <w:tc>
          <w:tcPr>
            <w:tcW w:w="3360" w:type="dxa"/>
            <w:vAlign w:val="center"/>
          </w:tcPr>
          <w:p w14:paraId="563CCEF6">
            <w:pPr>
              <w:spacing w:after="0" w:line="240" w:lineRule="auto"/>
            </w:pPr>
            <w:r>
              <w:rPr>
                <w:sz w:val="18"/>
              </w:rPr>
              <w:t>Learners may not immediately use the platform.</w:t>
            </w:r>
          </w:p>
        </w:tc>
        <w:tc>
          <w:tcPr>
            <w:tcW w:w="3360" w:type="dxa"/>
            <w:vAlign w:val="center"/>
          </w:tcPr>
          <w:p w14:paraId="25A0584F">
            <w:pPr>
              <w:spacing w:after="0" w:line="240" w:lineRule="auto"/>
            </w:pPr>
            <w:r>
              <w:rPr>
                <w:sz w:val="18"/>
              </w:rPr>
              <w:t>Strong launch campaign, course discounts, corporate partnerships and email marketing.</w:t>
            </w:r>
          </w:p>
        </w:tc>
      </w:tr>
      <w:tr w14:paraId="0907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1362160">
            <w:pPr>
              <w:spacing w:after="0" w:line="240" w:lineRule="auto"/>
            </w:pPr>
            <w:r>
              <w:rPr>
                <w:sz w:val="18"/>
              </w:rPr>
              <w:t>Manual content bottleneck</w:t>
            </w:r>
          </w:p>
        </w:tc>
        <w:tc>
          <w:tcPr>
            <w:tcW w:w="3360" w:type="dxa"/>
            <w:vAlign w:val="center"/>
          </w:tcPr>
          <w:p w14:paraId="377DBF36">
            <w:pPr>
              <w:spacing w:after="0" w:line="240" w:lineRule="auto"/>
            </w:pPr>
            <w:r>
              <w:rPr>
                <w:sz w:val="18"/>
              </w:rPr>
              <w:t>Course uploads may delay launch.</w:t>
            </w:r>
          </w:p>
        </w:tc>
        <w:tc>
          <w:tcPr>
            <w:tcW w:w="3360" w:type="dxa"/>
            <w:vAlign w:val="center"/>
          </w:tcPr>
          <w:p w14:paraId="45D989B7">
            <w:pPr>
              <w:spacing w:after="0" w:line="240" w:lineRule="auto"/>
            </w:pPr>
            <w:r>
              <w:rPr>
                <w:sz w:val="18"/>
              </w:rPr>
              <w:t>Create course upload templates and assign content owners.</w:t>
            </w:r>
          </w:p>
        </w:tc>
      </w:tr>
      <w:tr w14:paraId="6067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A1AE78B">
            <w:pPr>
              <w:spacing w:after="0" w:line="240" w:lineRule="auto"/>
            </w:pPr>
            <w:r>
              <w:rPr>
                <w:sz w:val="18"/>
              </w:rPr>
              <w:t>Payment failure</w:t>
            </w:r>
          </w:p>
        </w:tc>
        <w:tc>
          <w:tcPr>
            <w:tcW w:w="3360" w:type="dxa"/>
            <w:vAlign w:val="center"/>
          </w:tcPr>
          <w:p w14:paraId="5BC51931">
            <w:pPr>
              <w:spacing w:after="0" w:line="240" w:lineRule="auto"/>
            </w:pPr>
            <w:r>
              <w:rPr>
                <w:sz w:val="18"/>
              </w:rPr>
              <w:t>Failed transactions may discourage users.</w:t>
            </w:r>
          </w:p>
        </w:tc>
        <w:tc>
          <w:tcPr>
            <w:tcW w:w="3360" w:type="dxa"/>
            <w:vAlign w:val="center"/>
          </w:tcPr>
          <w:p w14:paraId="02EB12D3">
            <w:pPr>
              <w:spacing w:after="0" w:line="240" w:lineRule="auto"/>
            </w:pPr>
            <w:r>
              <w:rPr>
                <w:sz w:val="18"/>
              </w:rPr>
              <w:t>Use reliable gateways and allow manual transfer confirmation.</w:t>
            </w:r>
          </w:p>
        </w:tc>
      </w:tr>
      <w:tr w14:paraId="2949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4A9EAC1">
            <w:pPr>
              <w:spacing w:after="0" w:line="240" w:lineRule="auto"/>
            </w:pPr>
            <w:r>
              <w:rPr>
                <w:sz w:val="18"/>
              </w:rPr>
              <w:t>Poor LMS experience</w:t>
            </w:r>
          </w:p>
        </w:tc>
        <w:tc>
          <w:tcPr>
            <w:tcW w:w="3360" w:type="dxa"/>
            <w:vAlign w:val="center"/>
          </w:tcPr>
          <w:p w14:paraId="7511FB86">
            <w:pPr>
              <w:spacing w:after="0" w:line="240" w:lineRule="auto"/>
            </w:pPr>
            <w:r>
              <w:rPr>
                <w:sz w:val="18"/>
              </w:rPr>
              <w:t>Learners may abandon courses.</w:t>
            </w:r>
          </w:p>
        </w:tc>
        <w:tc>
          <w:tcPr>
            <w:tcW w:w="3360" w:type="dxa"/>
            <w:vAlign w:val="center"/>
          </w:tcPr>
          <w:p w14:paraId="666176FF">
            <w:pPr>
              <w:spacing w:after="0" w:line="240" w:lineRule="auto"/>
            </w:pPr>
            <w:r>
              <w:rPr>
                <w:sz w:val="18"/>
              </w:rPr>
              <w:t>Keep UI simple, mobile-first and progress-based.</w:t>
            </w:r>
          </w:p>
        </w:tc>
      </w:tr>
      <w:tr w14:paraId="13265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285E91C">
            <w:pPr>
              <w:spacing w:after="0" w:line="240" w:lineRule="auto"/>
            </w:pPr>
            <w:r>
              <w:rPr>
                <w:sz w:val="18"/>
              </w:rPr>
              <w:t>Weak course packaging</w:t>
            </w:r>
          </w:p>
        </w:tc>
        <w:tc>
          <w:tcPr>
            <w:tcW w:w="3360" w:type="dxa"/>
            <w:vAlign w:val="center"/>
          </w:tcPr>
          <w:p w14:paraId="696BB51E">
            <w:pPr>
              <w:spacing w:after="0" w:line="240" w:lineRule="auto"/>
            </w:pPr>
            <w:r>
              <w:rPr>
                <w:sz w:val="18"/>
              </w:rPr>
              <w:t>Courses may not sell if poorly presented.</w:t>
            </w:r>
          </w:p>
        </w:tc>
        <w:tc>
          <w:tcPr>
            <w:tcW w:w="3360" w:type="dxa"/>
            <w:vAlign w:val="center"/>
          </w:tcPr>
          <w:p w14:paraId="4073FEC4">
            <w:pPr>
              <w:spacing w:after="0" w:line="240" w:lineRule="auto"/>
            </w:pPr>
            <w:r>
              <w:rPr>
                <w:sz w:val="18"/>
              </w:rPr>
              <w:t>Use strong course pages, flyers, outcomes and testimonials.</w:t>
            </w:r>
          </w:p>
        </w:tc>
      </w:tr>
      <w:tr w14:paraId="604F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5031FF9">
            <w:pPr>
              <w:spacing w:after="0" w:line="240" w:lineRule="auto"/>
            </w:pPr>
            <w:r>
              <w:rPr>
                <w:sz w:val="18"/>
              </w:rPr>
              <w:t>Certificate credibility risk</w:t>
            </w:r>
          </w:p>
        </w:tc>
        <w:tc>
          <w:tcPr>
            <w:tcW w:w="3360" w:type="dxa"/>
            <w:vAlign w:val="center"/>
          </w:tcPr>
          <w:p w14:paraId="3EF6C34B">
            <w:pPr>
              <w:spacing w:after="0" w:line="240" w:lineRule="auto"/>
            </w:pPr>
            <w:r>
              <w:rPr>
                <w:sz w:val="18"/>
              </w:rPr>
              <w:t>Certificates must look professional and verifiable.</w:t>
            </w:r>
          </w:p>
        </w:tc>
        <w:tc>
          <w:tcPr>
            <w:tcW w:w="3360" w:type="dxa"/>
            <w:vAlign w:val="center"/>
          </w:tcPr>
          <w:p w14:paraId="0C395B54">
            <w:pPr>
              <w:spacing w:after="0" w:line="240" w:lineRule="auto"/>
            </w:pPr>
            <w:r>
              <w:rPr>
                <w:sz w:val="18"/>
              </w:rPr>
              <w:t>Use branded templates, QR verification and certificate IDs.</w:t>
            </w:r>
          </w:p>
        </w:tc>
      </w:tr>
      <w:tr w14:paraId="2FE9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EB2F5AA">
            <w:pPr>
              <w:spacing w:after="0" w:line="240" w:lineRule="auto"/>
            </w:pPr>
            <w:r>
              <w:rPr>
                <w:sz w:val="18"/>
              </w:rPr>
              <w:t>Corporate lead leakage</w:t>
            </w:r>
          </w:p>
        </w:tc>
        <w:tc>
          <w:tcPr>
            <w:tcW w:w="3360" w:type="dxa"/>
            <w:vAlign w:val="center"/>
          </w:tcPr>
          <w:p w14:paraId="0E26F4B3">
            <w:pPr>
              <w:spacing w:after="0" w:line="240" w:lineRule="auto"/>
            </w:pPr>
            <w:r>
              <w:rPr>
                <w:sz w:val="18"/>
              </w:rPr>
              <w:t>Enquiries may not be followed up.</w:t>
            </w:r>
          </w:p>
        </w:tc>
        <w:tc>
          <w:tcPr>
            <w:tcW w:w="3360" w:type="dxa"/>
            <w:vAlign w:val="center"/>
          </w:tcPr>
          <w:p w14:paraId="383C3947">
            <w:pPr>
              <w:spacing w:after="0" w:line="240" w:lineRule="auto"/>
            </w:pPr>
            <w:r>
              <w:rPr>
                <w:sz w:val="18"/>
              </w:rPr>
              <w:t>Route leads to sales dashboard with status tracking.</w:t>
            </w:r>
          </w:p>
        </w:tc>
      </w:tr>
      <w:tr w14:paraId="2369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7B370A">
            <w:pPr>
              <w:spacing w:after="0" w:line="240" w:lineRule="auto"/>
            </w:pPr>
            <w:r>
              <w:rPr>
                <w:sz w:val="18"/>
              </w:rPr>
              <w:t>Content inconsistency</w:t>
            </w:r>
          </w:p>
        </w:tc>
        <w:tc>
          <w:tcPr>
            <w:tcW w:w="3360" w:type="dxa"/>
            <w:vAlign w:val="center"/>
          </w:tcPr>
          <w:p w14:paraId="6A0EF8FD">
            <w:pPr>
              <w:spacing w:after="0" w:line="240" w:lineRule="auto"/>
            </w:pPr>
            <w:r>
              <w:rPr>
                <w:sz w:val="18"/>
              </w:rPr>
              <w:t>Different teams may upload uneven content.</w:t>
            </w:r>
          </w:p>
        </w:tc>
        <w:tc>
          <w:tcPr>
            <w:tcW w:w="3360" w:type="dxa"/>
            <w:vAlign w:val="center"/>
          </w:tcPr>
          <w:p w14:paraId="598F5515">
            <w:pPr>
              <w:spacing w:after="0" w:line="240" w:lineRule="auto"/>
            </w:pPr>
            <w:r>
              <w:rPr>
                <w:sz w:val="18"/>
              </w:rPr>
              <w:t>Use standard course templates and approval workflow.</w:t>
            </w:r>
          </w:p>
        </w:tc>
      </w:tr>
      <w:tr w14:paraId="63B6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B2A1FED">
            <w:pPr>
              <w:spacing w:after="0" w:line="240" w:lineRule="auto"/>
            </w:pPr>
            <w:r>
              <w:rPr>
                <w:sz w:val="18"/>
              </w:rPr>
              <w:t>Security risk</w:t>
            </w:r>
          </w:p>
        </w:tc>
        <w:tc>
          <w:tcPr>
            <w:tcW w:w="3360" w:type="dxa"/>
            <w:vAlign w:val="center"/>
          </w:tcPr>
          <w:p w14:paraId="7783F3FC">
            <w:pPr>
              <w:spacing w:after="0" w:line="240" w:lineRule="auto"/>
            </w:pPr>
            <w:r>
              <w:rPr>
                <w:sz w:val="18"/>
              </w:rPr>
              <w:t>Learner/payment data may be exposed.</w:t>
            </w:r>
          </w:p>
        </w:tc>
        <w:tc>
          <w:tcPr>
            <w:tcW w:w="3360" w:type="dxa"/>
            <w:vAlign w:val="center"/>
          </w:tcPr>
          <w:p w14:paraId="0B178062">
            <w:pPr>
              <w:spacing w:after="0" w:line="240" w:lineRule="auto"/>
            </w:pPr>
            <w:r>
              <w:rPr>
                <w:sz w:val="18"/>
              </w:rPr>
              <w:t>Secure hosting, SSL, access control and data protection policies.</w:t>
            </w:r>
          </w:p>
        </w:tc>
      </w:tr>
      <w:tr w14:paraId="5A43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B1BBDCB">
            <w:pPr>
              <w:spacing w:after="0" w:line="240" w:lineRule="auto"/>
            </w:pPr>
            <w:r>
              <w:rPr>
                <w:sz w:val="18"/>
              </w:rPr>
              <w:t>Scope creep</w:t>
            </w:r>
          </w:p>
        </w:tc>
        <w:tc>
          <w:tcPr>
            <w:tcW w:w="3360" w:type="dxa"/>
            <w:vAlign w:val="center"/>
          </w:tcPr>
          <w:p w14:paraId="6071FE2A">
            <w:pPr>
              <w:spacing w:after="0" w:line="240" w:lineRule="auto"/>
            </w:pPr>
            <w:r>
              <w:rPr>
                <w:sz w:val="18"/>
              </w:rPr>
              <w:t>Too many features may delay launch.</w:t>
            </w:r>
          </w:p>
        </w:tc>
        <w:tc>
          <w:tcPr>
            <w:tcW w:w="3360" w:type="dxa"/>
            <w:vAlign w:val="center"/>
          </w:tcPr>
          <w:p w14:paraId="2AF816C4">
            <w:pPr>
              <w:spacing w:after="0" w:line="240" w:lineRule="auto"/>
            </w:pPr>
            <w:r>
              <w:rPr>
                <w:sz w:val="18"/>
              </w:rPr>
              <w:t>Implement MVP first, then phased expansion.</w:t>
            </w:r>
          </w:p>
        </w:tc>
      </w:tr>
    </w:tbl>
    <w:p w14:paraId="338689C7"/>
    <w:p w14:paraId="495BA98D">
      <w:pPr>
        <w:pStyle w:val="2"/>
      </w:pPr>
      <w:r>
        <w:rPr>
          <w:rFonts w:ascii="Aptos Display" w:hAnsi="Aptos Display"/>
          <w:color w:val="031C38"/>
        </w:rPr>
        <w:t>24. Immediate Actions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6E5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031C38"/>
            <w:vAlign w:val="center"/>
          </w:tcPr>
          <w:p w14:paraId="643F153D">
            <w:pPr>
              <w:spacing w:after="0" w:line="240" w:lineRule="auto"/>
            </w:pPr>
            <w:r>
              <w:rPr>
                <w:b/>
                <w:color w:val="FFFFFF"/>
                <w:sz w:val="18"/>
              </w:rPr>
              <w:t>Action</w:t>
            </w:r>
          </w:p>
        </w:tc>
        <w:tc>
          <w:tcPr>
            <w:tcW w:w="3360" w:type="dxa"/>
            <w:shd w:val="clear" w:color="auto" w:fill="031C38"/>
            <w:vAlign w:val="center"/>
          </w:tcPr>
          <w:p w14:paraId="6856B00E">
            <w:pPr>
              <w:spacing w:after="0" w:line="240" w:lineRule="auto"/>
            </w:pPr>
            <w:r>
              <w:rPr>
                <w:b/>
                <w:color w:val="FFFFFF"/>
                <w:sz w:val="18"/>
              </w:rPr>
              <w:t>Owner</w:t>
            </w:r>
          </w:p>
        </w:tc>
        <w:tc>
          <w:tcPr>
            <w:tcW w:w="3360" w:type="dxa"/>
            <w:shd w:val="clear" w:color="auto" w:fill="031C38"/>
            <w:vAlign w:val="center"/>
          </w:tcPr>
          <w:p w14:paraId="41BFC8FD">
            <w:pPr>
              <w:spacing w:after="0" w:line="240" w:lineRule="auto"/>
            </w:pPr>
            <w:r>
              <w:rPr>
                <w:b/>
                <w:color w:val="FFFFFF"/>
                <w:sz w:val="18"/>
              </w:rPr>
              <w:t>Output</w:t>
            </w:r>
          </w:p>
        </w:tc>
      </w:tr>
      <w:tr w14:paraId="17F4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3BFB50E">
            <w:pPr>
              <w:spacing w:after="0" w:line="240" w:lineRule="auto"/>
            </w:pPr>
            <w:r>
              <w:rPr>
                <w:sz w:val="18"/>
              </w:rPr>
              <w:t>Confirm final eight thematic areas</w:t>
            </w:r>
          </w:p>
        </w:tc>
        <w:tc>
          <w:tcPr>
            <w:tcW w:w="3360" w:type="dxa"/>
            <w:vAlign w:val="center"/>
          </w:tcPr>
          <w:p w14:paraId="370F0A95">
            <w:pPr>
              <w:spacing w:after="0" w:line="240" w:lineRule="auto"/>
            </w:pPr>
            <w:r>
              <w:rPr>
                <w:sz w:val="18"/>
              </w:rPr>
              <w:t>LANI Academy Leadership</w:t>
            </w:r>
          </w:p>
        </w:tc>
        <w:tc>
          <w:tcPr>
            <w:tcW w:w="3360" w:type="dxa"/>
            <w:vAlign w:val="center"/>
          </w:tcPr>
          <w:p w14:paraId="7785B5A4">
            <w:pPr>
              <w:spacing w:after="0" w:line="240" w:lineRule="auto"/>
            </w:pPr>
            <w:r>
              <w:rPr>
                <w:sz w:val="18"/>
              </w:rPr>
              <w:t>Approved platform taxonomy</w:t>
            </w:r>
          </w:p>
        </w:tc>
      </w:tr>
      <w:tr w14:paraId="6CFD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E04AA9E">
            <w:pPr>
              <w:spacing w:after="0" w:line="240" w:lineRule="auto"/>
            </w:pPr>
            <w:r>
              <w:rPr>
                <w:sz w:val="18"/>
              </w:rPr>
              <w:t>Approve BRD</w:t>
            </w:r>
          </w:p>
        </w:tc>
        <w:tc>
          <w:tcPr>
            <w:tcW w:w="3360" w:type="dxa"/>
            <w:vAlign w:val="center"/>
          </w:tcPr>
          <w:p w14:paraId="37EC483F">
            <w:pPr>
              <w:spacing w:after="0" w:line="240" w:lineRule="auto"/>
            </w:pPr>
            <w:r>
              <w:rPr>
                <w:sz w:val="18"/>
              </w:rPr>
              <w:t>Management / CTO / Training Services</w:t>
            </w:r>
          </w:p>
        </w:tc>
        <w:tc>
          <w:tcPr>
            <w:tcW w:w="3360" w:type="dxa"/>
            <w:vAlign w:val="center"/>
          </w:tcPr>
          <w:p w14:paraId="297F3DA9">
            <w:pPr>
              <w:spacing w:after="0" w:line="240" w:lineRule="auto"/>
            </w:pPr>
            <w:r>
              <w:rPr>
                <w:sz w:val="18"/>
              </w:rPr>
              <w:t>Signed-off BRD</w:t>
            </w:r>
          </w:p>
        </w:tc>
      </w:tr>
      <w:tr w14:paraId="77741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9183F94">
            <w:pPr>
              <w:spacing w:after="0" w:line="240" w:lineRule="auto"/>
            </w:pPr>
            <w:r>
              <w:rPr>
                <w:sz w:val="18"/>
              </w:rPr>
              <w:t>Prepare course inventory</w:t>
            </w:r>
          </w:p>
        </w:tc>
        <w:tc>
          <w:tcPr>
            <w:tcW w:w="3360" w:type="dxa"/>
            <w:vAlign w:val="center"/>
          </w:tcPr>
          <w:p w14:paraId="0E67D1B8">
            <w:pPr>
              <w:spacing w:after="0" w:line="240" w:lineRule="auto"/>
            </w:pPr>
            <w:r>
              <w:rPr>
                <w:sz w:val="18"/>
              </w:rPr>
              <w:t>Training Services Team</w:t>
            </w:r>
          </w:p>
        </w:tc>
        <w:tc>
          <w:tcPr>
            <w:tcW w:w="3360" w:type="dxa"/>
            <w:vAlign w:val="center"/>
          </w:tcPr>
          <w:p w14:paraId="6CE97429">
            <w:pPr>
              <w:spacing w:after="0" w:line="240" w:lineRule="auto"/>
            </w:pPr>
            <w:r>
              <w:rPr>
                <w:sz w:val="18"/>
              </w:rPr>
              <w:t>List of all courses with prices, modules and delivery modes</w:t>
            </w:r>
          </w:p>
        </w:tc>
      </w:tr>
      <w:tr w14:paraId="4562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8D7F71">
            <w:pPr>
              <w:spacing w:after="0" w:line="240" w:lineRule="auto"/>
            </w:pPr>
            <w:r>
              <w:rPr>
                <w:sz w:val="18"/>
              </w:rPr>
              <w:t>Prepare creative assets</w:t>
            </w:r>
          </w:p>
        </w:tc>
        <w:tc>
          <w:tcPr>
            <w:tcW w:w="3360" w:type="dxa"/>
            <w:vAlign w:val="center"/>
          </w:tcPr>
          <w:p w14:paraId="43FA1904">
            <w:pPr>
              <w:spacing w:after="0" w:line="240" w:lineRule="auto"/>
            </w:pPr>
            <w:r>
              <w:rPr>
                <w:sz w:val="18"/>
              </w:rPr>
              <w:t>Marketing/Design Team</w:t>
            </w:r>
          </w:p>
        </w:tc>
        <w:tc>
          <w:tcPr>
            <w:tcW w:w="3360" w:type="dxa"/>
            <w:vAlign w:val="center"/>
          </w:tcPr>
          <w:p w14:paraId="5A1863A7">
            <w:pPr>
              <w:spacing w:after="0" w:line="240" w:lineRule="auto"/>
            </w:pPr>
            <w:r>
              <w:rPr>
                <w:sz w:val="18"/>
              </w:rPr>
              <w:t>Flyers, banners, brochures, logos and photos</w:t>
            </w:r>
          </w:p>
        </w:tc>
      </w:tr>
      <w:tr w14:paraId="0D30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BDDB30C">
            <w:pPr>
              <w:spacing w:after="0" w:line="240" w:lineRule="auto"/>
            </w:pPr>
            <w:r>
              <w:rPr>
                <w:sz w:val="18"/>
              </w:rPr>
              <w:t>Define MVP</w:t>
            </w:r>
          </w:p>
        </w:tc>
        <w:tc>
          <w:tcPr>
            <w:tcW w:w="3360" w:type="dxa"/>
            <w:vAlign w:val="center"/>
          </w:tcPr>
          <w:p w14:paraId="65E85C0C">
            <w:pPr>
              <w:spacing w:after="0" w:line="240" w:lineRule="auto"/>
            </w:pPr>
            <w:r>
              <w:rPr>
                <w:sz w:val="18"/>
              </w:rPr>
              <w:t>Product/ICT Team</w:t>
            </w:r>
          </w:p>
        </w:tc>
        <w:tc>
          <w:tcPr>
            <w:tcW w:w="3360" w:type="dxa"/>
            <w:vAlign w:val="center"/>
          </w:tcPr>
          <w:p w14:paraId="57816A63">
            <w:pPr>
              <w:spacing w:after="0" w:line="240" w:lineRule="auto"/>
            </w:pPr>
            <w:r>
              <w:rPr>
                <w:sz w:val="18"/>
              </w:rPr>
              <w:t>MVP scope and backlog</w:t>
            </w:r>
          </w:p>
        </w:tc>
      </w:tr>
      <w:tr w14:paraId="725E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D8DB979">
            <w:pPr>
              <w:spacing w:after="0" w:line="240" w:lineRule="auto"/>
            </w:pPr>
            <w:r>
              <w:rPr>
                <w:sz w:val="18"/>
              </w:rPr>
              <w:t>Select platform approach</w:t>
            </w:r>
          </w:p>
        </w:tc>
        <w:tc>
          <w:tcPr>
            <w:tcW w:w="3360" w:type="dxa"/>
            <w:vAlign w:val="center"/>
          </w:tcPr>
          <w:p w14:paraId="433161E5">
            <w:pPr>
              <w:spacing w:after="0" w:line="240" w:lineRule="auto"/>
            </w:pPr>
            <w:r>
              <w:rPr>
                <w:sz w:val="18"/>
              </w:rPr>
              <w:t>CTO/Product Team</w:t>
            </w:r>
          </w:p>
        </w:tc>
        <w:tc>
          <w:tcPr>
            <w:tcW w:w="3360" w:type="dxa"/>
            <w:vAlign w:val="center"/>
          </w:tcPr>
          <w:p w14:paraId="6FA9FE86">
            <w:pPr>
              <w:spacing w:after="0" w:line="240" w:lineRule="auto"/>
            </w:pPr>
            <w:r>
              <w:rPr>
                <w:sz w:val="18"/>
              </w:rPr>
              <w:t>Build vs LMS integration decision</w:t>
            </w:r>
          </w:p>
        </w:tc>
      </w:tr>
      <w:tr w14:paraId="1928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72EE171">
            <w:pPr>
              <w:spacing w:after="0" w:line="240" w:lineRule="auto"/>
            </w:pPr>
            <w:r>
              <w:rPr>
                <w:sz w:val="18"/>
              </w:rPr>
              <w:t>Choose payment gateway</w:t>
            </w:r>
          </w:p>
        </w:tc>
        <w:tc>
          <w:tcPr>
            <w:tcW w:w="3360" w:type="dxa"/>
            <w:vAlign w:val="center"/>
          </w:tcPr>
          <w:p w14:paraId="1925CA9B">
            <w:pPr>
              <w:spacing w:after="0" w:line="240" w:lineRule="auto"/>
            </w:pPr>
            <w:r>
              <w:rPr>
                <w:sz w:val="18"/>
              </w:rPr>
              <w:t>Finance/ICT Team</w:t>
            </w:r>
          </w:p>
        </w:tc>
        <w:tc>
          <w:tcPr>
            <w:tcW w:w="3360" w:type="dxa"/>
            <w:vAlign w:val="center"/>
          </w:tcPr>
          <w:p w14:paraId="05101B0F">
            <w:pPr>
              <w:spacing w:after="0" w:line="240" w:lineRule="auto"/>
            </w:pPr>
            <w:r>
              <w:rPr>
                <w:sz w:val="18"/>
              </w:rPr>
              <w:t>Payment integration decision</w:t>
            </w:r>
          </w:p>
        </w:tc>
      </w:tr>
      <w:tr w14:paraId="7D60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78FB3F1">
            <w:pPr>
              <w:spacing w:after="0" w:line="240" w:lineRule="auto"/>
            </w:pPr>
            <w:r>
              <w:rPr>
                <w:sz w:val="18"/>
              </w:rPr>
              <w:t>Prepare certificate templates</w:t>
            </w:r>
          </w:p>
        </w:tc>
        <w:tc>
          <w:tcPr>
            <w:tcW w:w="3360" w:type="dxa"/>
            <w:vAlign w:val="center"/>
          </w:tcPr>
          <w:p w14:paraId="6CDE8EED">
            <w:pPr>
              <w:spacing w:after="0" w:line="240" w:lineRule="auto"/>
            </w:pPr>
            <w:r>
              <w:rPr>
                <w:sz w:val="18"/>
              </w:rPr>
              <w:t>Design/Admin Team</w:t>
            </w:r>
          </w:p>
        </w:tc>
        <w:tc>
          <w:tcPr>
            <w:tcW w:w="3360" w:type="dxa"/>
            <w:vAlign w:val="center"/>
          </w:tcPr>
          <w:p w14:paraId="0D15FD6E">
            <w:pPr>
              <w:spacing w:after="0" w:line="240" w:lineRule="auto"/>
            </w:pPr>
            <w:r>
              <w:rPr>
                <w:sz w:val="18"/>
              </w:rPr>
              <w:t>Certificate design and verification format</w:t>
            </w:r>
          </w:p>
        </w:tc>
      </w:tr>
      <w:tr w14:paraId="409E8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9FA0FA6">
            <w:pPr>
              <w:spacing w:after="0" w:line="240" w:lineRule="auto"/>
            </w:pPr>
            <w:r>
              <w:rPr>
                <w:sz w:val="18"/>
              </w:rPr>
              <w:t>Create corporate training form</w:t>
            </w:r>
          </w:p>
        </w:tc>
        <w:tc>
          <w:tcPr>
            <w:tcW w:w="3360" w:type="dxa"/>
            <w:vAlign w:val="center"/>
          </w:tcPr>
          <w:p w14:paraId="124E8944">
            <w:pPr>
              <w:spacing w:after="0" w:line="240" w:lineRule="auto"/>
            </w:pPr>
            <w:r>
              <w:rPr>
                <w:sz w:val="18"/>
              </w:rPr>
              <w:t>Sales/Commercial Team</w:t>
            </w:r>
          </w:p>
        </w:tc>
        <w:tc>
          <w:tcPr>
            <w:tcW w:w="3360" w:type="dxa"/>
            <w:vAlign w:val="center"/>
          </w:tcPr>
          <w:p w14:paraId="7BE823B9">
            <w:pPr>
              <w:spacing w:after="0" w:line="240" w:lineRule="auto"/>
            </w:pPr>
            <w:r>
              <w:rPr>
                <w:sz w:val="18"/>
              </w:rPr>
              <w:t>B2B enquiry workflow</w:t>
            </w:r>
          </w:p>
        </w:tc>
      </w:tr>
      <w:tr w14:paraId="10D8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DEC516C">
            <w:pPr>
              <w:spacing w:after="0" w:line="240" w:lineRule="auto"/>
            </w:pPr>
            <w:r>
              <w:rPr>
                <w:sz w:val="18"/>
              </w:rPr>
              <w:t>Build wireframes</w:t>
            </w:r>
          </w:p>
        </w:tc>
        <w:tc>
          <w:tcPr>
            <w:tcW w:w="3360" w:type="dxa"/>
            <w:vAlign w:val="center"/>
          </w:tcPr>
          <w:p w14:paraId="34B1D726">
            <w:pPr>
              <w:spacing w:after="0" w:line="240" w:lineRule="auto"/>
            </w:pPr>
            <w:r>
              <w:rPr>
                <w:sz w:val="18"/>
              </w:rPr>
              <w:t>UI/UX Designer</w:t>
            </w:r>
          </w:p>
        </w:tc>
        <w:tc>
          <w:tcPr>
            <w:tcW w:w="3360" w:type="dxa"/>
            <w:vAlign w:val="center"/>
          </w:tcPr>
          <w:p w14:paraId="2348F91D">
            <w:pPr>
              <w:spacing w:after="0" w:line="240" w:lineRule="auto"/>
            </w:pPr>
            <w:r>
              <w:rPr>
                <w:sz w:val="18"/>
              </w:rPr>
              <w:t>Homepage, course page, dashboard and admin mockups</w:t>
            </w:r>
          </w:p>
        </w:tc>
      </w:tr>
    </w:tbl>
    <w:p w14:paraId="4FDCF3D9"/>
    <w:p w14:paraId="539A1C82">
      <w:pPr>
        <w:pStyle w:val="2"/>
      </w:pPr>
      <w:r>
        <w:rPr>
          <w:rFonts w:ascii="Aptos Display" w:hAnsi="Aptos Display"/>
          <w:color w:val="031C38"/>
        </w:rPr>
        <w:t>25. Recommended Product Backlog for Developers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368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031C38"/>
            <w:vAlign w:val="center"/>
          </w:tcPr>
          <w:p w14:paraId="25A5ABBB">
            <w:pPr>
              <w:spacing w:after="0" w:line="240" w:lineRule="auto"/>
            </w:pPr>
            <w:r>
              <w:rPr>
                <w:b/>
                <w:color w:val="FFFFFF"/>
                <w:sz w:val="18"/>
              </w:rPr>
              <w:t>Epic</w:t>
            </w:r>
          </w:p>
        </w:tc>
        <w:tc>
          <w:tcPr>
            <w:tcW w:w="5040" w:type="dxa"/>
            <w:shd w:val="clear" w:color="auto" w:fill="031C38"/>
            <w:vAlign w:val="center"/>
          </w:tcPr>
          <w:p w14:paraId="4F25B0BC">
            <w:pPr>
              <w:spacing w:after="0" w:line="240" w:lineRule="auto"/>
            </w:pPr>
            <w:r>
              <w:rPr>
                <w:b/>
                <w:color w:val="FFFFFF"/>
                <w:sz w:val="18"/>
              </w:rPr>
              <w:t>Key Build Items</w:t>
            </w:r>
          </w:p>
        </w:tc>
      </w:tr>
      <w:tr w14:paraId="1D81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3B2A43F">
            <w:pPr>
              <w:spacing w:after="0" w:line="240" w:lineRule="auto"/>
            </w:pPr>
            <w:r>
              <w:rPr>
                <w:sz w:val="18"/>
              </w:rPr>
              <w:t>Epic 1: Website and CMS</w:t>
            </w:r>
          </w:p>
        </w:tc>
        <w:tc>
          <w:tcPr>
            <w:tcW w:w="5040" w:type="dxa"/>
            <w:vAlign w:val="center"/>
          </w:tcPr>
          <w:p w14:paraId="37C5EDF0">
            <w:pPr>
              <w:spacing w:after="0" w:line="240" w:lineRule="auto"/>
            </w:pPr>
            <w:r>
              <w:rPr>
                <w:sz w:val="18"/>
              </w:rPr>
              <w:t>Homepage, about page, course catalogue, thematic pages, corporate training page, application page, resources page, contact page and admin CMS.</w:t>
            </w:r>
          </w:p>
        </w:tc>
      </w:tr>
      <w:tr w14:paraId="34E3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48AFFCA">
            <w:pPr>
              <w:spacing w:after="0" w:line="240" w:lineRule="auto"/>
            </w:pPr>
            <w:r>
              <w:rPr>
                <w:sz w:val="18"/>
              </w:rPr>
              <w:t>Epic 2: Course Marketplace</w:t>
            </w:r>
          </w:p>
        </w:tc>
        <w:tc>
          <w:tcPr>
            <w:tcW w:w="5040" w:type="dxa"/>
            <w:vAlign w:val="center"/>
          </w:tcPr>
          <w:p w14:paraId="610BF4D1">
            <w:pPr>
              <w:spacing w:after="0" w:line="240" w:lineRule="auto"/>
            </w:pPr>
            <w:r>
              <w:rPr>
                <w:sz w:val="18"/>
              </w:rPr>
              <w:t>Course model, category model, filters, course detail page, featured courses and upcoming courses.</w:t>
            </w:r>
          </w:p>
        </w:tc>
      </w:tr>
      <w:tr w14:paraId="2B56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A942EDB">
            <w:pPr>
              <w:spacing w:after="0" w:line="240" w:lineRule="auto"/>
            </w:pPr>
            <w:r>
              <w:rPr>
                <w:sz w:val="18"/>
              </w:rPr>
              <w:t>Epic 3: User and Learner Dashboard</w:t>
            </w:r>
          </w:p>
        </w:tc>
        <w:tc>
          <w:tcPr>
            <w:tcW w:w="5040" w:type="dxa"/>
            <w:vAlign w:val="center"/>
          </w:tcPr>
          <w:p w14:paraId="725439E3">
            <w:pPr>
              <w:spacing w:after="0" w:line="240" w:lineRule="auto"/>
            </w:pPr>
            <w:r>
              <w:rPr>
                <w:sz w:val="18"/>
              </w:rPr>
              <w:t>Registration, login/logout, password reset, dashboard, enrolled courses, progress tracking and certificate download.</w:t>
            </w:r>
          </w:p>
        </w:tc>
      </w:tr>
      <w:tr w14:paraId="04B5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451AEC4">
            <w:pPr>
              <w:spacing w:after="0" w:line="240" w:lineRule="auto"/>
            </w:pPr>
            <w:r>
              <w:rPr>
                <w:sz w:val="18"/>
              </w:rPr>
              <w:t>Epic 4: Payments</w:t>
            </w:r>
          </w:p>
        </w:tc>
        <w:tc>
          <w:tcPr>
            <w:tcW w:w="5040" w:type="dxa"/>
            <w:vAlign w:val="center"/>
          </w:tcPr>
          <w:p w14:paraId="5E354DD2">
            <w:pPr>
              <w:spacing w:after="0" w:line="240" w:lineRule="auto"/>
            </w:pPr>
            <w:r>
              <w:rPr>
                <w:sz w:val="18"/>
              </w:rPr>
              <w:t>Payment gateway integration, checkout page, confirmation, receipt generation, manual approval and transaction dashboard.</w:t>
            </w:r>
          </w:p>
        </w:tc>
      </w:tr>
      <w:tr w14:paraId="37FDD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942E925">
            <w:pPr>
              <w:spacing w:after="0" w:line="240" w:lineRule="auto"/>
            </w:pPr>
            <w:r>
              <w:rPr>
                <w:sz w:val="18"/>
              </w:rPr>
              <w:t>Epic 5: LMS</w:t>
            </w:r>
          </w:p>
        </w:tc>
        <w:tc>
          <w:tcPr>
            <w:tcW w:w="5040" w:type="dxa"/>
            <w:vAlign w:val="center"/>
          </w:tcPr>
          <w:p w14:paraId="0FC6B001">
            <w:pPr>
              <w:spacing w:after="0" w:line="240" w:lineRule="auto"/>
            </w:pPr>
            <w:r>
              <w:rPr>
                <w:sz w:val="18"/>
              </w:rPr>
              <w:t>Modules, lessons, video upload/embed, material download, quiz, assignment, progress tracking and completion logic.</w:t>
            </w:r>
          </w:p>
        </w:tc>
      </w:tr>
      <w:tr w14:paraId="1F74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AE7019D">
            <w:pPr>
              <w:spacing w:after="0" w:line="240" w:lineRule="auto"/>
            </w:pPr>
            <w:r>
              <w:rPr>
                <w:sz w:val="18"/>
              </w:rPr>
              <w:t>Epic 6: Corporate Portal</w:t>
            </w:r>
          </w:p>
        </w:tc>
        <w:tc>
          <w:tcPr>
            <w:tcW w:w="5040" w:type="dxa"/>
            <w:vAlign w:val="center"/>
          </w:tcPr>
          <w:p w14:paraId="7A214138">
            <w:pPr>
              <w:spacing w:after="0" w:line="240" w:lineRule="auto"/>
            </w:pPr>
            <w:r>
              <w:rPr>
                <w:sz w:val="18"/>
              </w:rPr>
              <w:t>Corporate enquiry form, lead dashboard, bulk enrolment, corporate cohort and corporate report export.</w:t>
            </w:r>
          </w:p>
        </w:tc>
      </w:tr>
      <w:tr w14:paraId="552B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86ED458">
            <w:pPr>
              <w:spacing w:after="0" w:line="240" w:lineRule="auto"/>
            </w:pPr>
            <w:r>
              <w:rPr>
                <w:sz w:val="18"/>
              </w:rPr>
              <w:t>Epic 7: Application Portal</w:t>
            </w:r>
          </w:p>
        </w:tc>
        <w:tc>
          <w:tcPr>
            <w:tcW w:w="5040" w:type="dxa"/>
            <w:vAlign w:val="center"/>
          </w:tcPr>
          <w:p w14:paraId="348393C0">
            <w:pPr>
              <w:spacing w:after="0" w:line="240" w:lineRule="auto"/>
            </w:pPr>
            <w:r>
              <w:rPr>
                <w:sz w:val="18"/>
              </w:rPr>
              <w:t>Application form builder, applicant profile, document upload, review dashboard, status workflow and applicant-to-learner conversion.</w:t>
            </w:r>
          </w:p>
        </w:tc>
      </w:tr>
      <w:tr w14:paraId="3E18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F21A8DC">
            <w:pPr>
              <w:spacing w:after="0" w:line="240" w:lineRule="auto"/>
            </w:pPr>
            <w:r>
              <w:rPr>
                <w:sz w:val="18"/>
              </w:rPr>
              <w:t>Epic 8: Certification</w:t>
            </w:r>
          </w:p>
        </w:tc>
        <w:tc>
          <w:tcPr>
            <w:tcW w:w="5040" w:type="dxa"/>
            <w:vAlign w:val="center"/>
          </w:tcPr>
          <w:p w14:paraId="5256D7CE">
            <w:pPr>
              <w:spacing w:after="0" w:line="240" w:lineRule="auto"/>
            </w:pPr>
            <w:r>
              <w:rPr>
                <w:sz w:val="18"/>
              </w:rPr>
              <w:t>Certificate template, generation, certificate ID, QR verification, download and certificate admin dashboard.</w:t>
            </w:r>
          </w:p>
        </w:tc>
      </w:tr>
      <w:tr w14:paraId="6ADF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DC1BA69">
            <w:pPr>
              <w:spacing w:after="0" w:line="240" w:lineRule="auto"/>
            </w:pPr>
            <w:r>
              <w:rPr>
                <w:sz w:val="18"/>
              </w:rPr>
              <w:t>Epic 9: Reporting</w:t>
            </w:r>
          </w:p>
        </w:tc>
        <w:tc>
          <w:tcPr>
            <w:tcW w:w="5040" w:type="dxa"/>
            <w:vAlign w:val="center"/>
          </w:tcPr>
          <w:p w14:paraId="7A65E7E1">
            <w:pPr>
              <w:spacing w:after="0" w:line="240" w:lineRule="auto"/>
            </w:pPr>
            <w:r>
              <w:rPr>
                <w:sz w:val="18"/>
              </w:rPr>
              <w:t>Learner reports, payment reports, course reports, corporate lead reports, certificate reports and executive dashboard.</w:t>
            </w:r>
          </w:p>
        </w:tc>
      </w:tr>
    </w:tbl>
    <w:p w14:paraId="6B7A1194"/>
    <w:p w14:paraId="72855D39">
      <w:pPr>
        <w:pStyle w:val="2"/>
      </w:pPr>
      <w:r>
        <w:rPr>
          <w:rFonts w:ascii="Aptos Display" w:hAnsi="Aptos Display"/>
          <w:color w:val="031C38"/>
        </w:rPr>
        <w:t>26. Bold Strategic Enhancements</w:t>
      </w:r>
    </w:p>
    <w:p w14:paraId="57A04A57">
      <w:pPr>
        <w:pStyle w:val="3"/>
      </w:pPr>
      <w:r>
        <w:rPr>
          <w:rFonts w:ascii="Aptos Display" w:hAnsi="Aptos Display"/>
          <w:color w:val="008060"/>
        </w:rPr>
        <w:t>26.1 Build Learning Pathways, Not Just Courses</w:t>
      </w:r>
    </w:p>
    <w:p w14:paraId="4F8C0F62">
      <w:pPr>
        <w:pStyle w:val="24"/>
      </w:pPr>
      <w:r>
        <w:t>Digital Transformation Officer Pathway</w:t>
      </w:r>
    </w:p>
    <w:p w14:paraId="3977F0DB">
      <w:pPr>
        <w:pStyle w:val="24"/>
      </w:pPr>
      <w:r>
        <w:t>ESG and Sustainability Practitioner Pathway</w:t>
      </w:r>
    </w:p>
    <w:p w14:paraId="0F56FC35">
      <w:pPr>
        <w:pStyle w:val="24"/>
      </w:pPr>
      <w:r>
        <w:t>Human Capital Manager Pathway</w:t>
      </w:r>
    </w:p>
    <w:p w14:paraId="2FAF5786">
      <w:pPr>
        <w:pStyle w:val="24"/>
      </w:pPr>
      <w:r>
        <w:t>Corporate Leadership Pathway</w:t>
      </w:r>
    </w:p>
    <w:p w14:paraId="152A98F1">
      <w:pPr>
        <w:pStyle w:val="24"/>
      </w:pPr>
      <w:r>
        <w:t>Agribusiness Enterprise Pathway</w:t>
      </w:r>
    </w:p>
    <w:p w14:paraId="2DC9F09A">
      <w:pPr>
        <w:pStyle w:val="24"/>
      </w:pPr>
      <w:r>
        <w:t>Tax and Compliance Professional Pathway</w:t>
      </w:r>
    </w:p>
    <w:p w14:paraId="06B788E8">
      <w:pPr>
        <w:pStyle w:val="24"/>
      </w:pPr>
      <w:r>
        <w:t>Development Sector Proposal and M&amp;E Pathway</w:t>
      </w:r>
    </w:p>
    <w:p w14:paraId="55711162">
      <w:pPr>
        <w:pStyle w:val="24"/>
      </w:pPr>
      <w:r>
        <w:t>Retail and Merchandising Professional Pathway</w:t>
      </w:r>
    </w:p>
    <w:p w14:paraId="22139C41">
      <w:pPr>
        <w:pStyle w:val="3"/>
      </w:pPr>
      <w:r>
        <w:rPr>
          <w:rFonts w:ascii="Aptos Display" w:hAnsi="Aptos Display"/>
          <w:color w:val="008060"/>
        </w:rPr>
        <w:t>26.2 Create Corporate Subscription Plans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67F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shd w:val="clear" w:color="auto" w:fill="031C38"/>
            <w:vAlign w:val="center"/>
          </w:tcPr>
          <w:p w14:paraId="5E8320A9">
            <w:pPr>
              <w:spacing w:after="0" w:line="240" w:lineRule="auto"/>
            </w:pPr>
            <w:r>
              <w:rPr>
                <w:b/>
                <w:color w:val="FFFFFF"/>
                <w:sz w:val="18"/>
              </w:rPr>
              <w:t>Plan</w:t>
            </w:r>
          </w:p>
        </w:tc>
        <w:tc>
          <w:tcPr>
            <w:tcW w:w="5040" w:type="dxa"/>
            <w:shd w:val="clear" w:color="auto" w:fill="031C38"/>
            <w:vAlign w:val="center"/>
          </w:tcPr>
          <w:p w14:paraId="001B179F">
            <w:pPr>
              <w:spacing w:after="0" w:line="240" w:lineRule="auto"/>
            </w:pPr>
            <w:r>
              <w:rPr>
                <w:b/>
                <w:color w:val="FFFFFF"/>
                <w:sz w:val="18"/>
              </w:rPr>
              <w:t>Description</w:t>
            </w:r>
          </w:p>
        </w:tc>
      </w:tr>
      <w:tr w14:paraId="389F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9EEF90">
            <w:pPr>
              <w:spacing w:after="0" w:line="240" w:lineRule="auto"/>
            </w:pPr>
            <w:r>
              <w:rPr>
                <w:sz w:val="18"/>
              </w:rPr>
              <w:t>Starter</w:t>
            </w:r>
          </w:p>
        </w:tc>
        <w:tc>
          <w:tcPr>
            <w:tcW w:w="5040" w:type="dxa"/>
            <w:vAlign w:val="center"/>
          </w:tcPr>
          <w:p w14:paraId="65A64F09">
            <w:pPr>
              <w:spacing w:after="0" w:line="240" w:lineRule="auto"/>
            </w:pPr>
            <w:r>
              <w:rPr>
                <w:sz w:val="18"/>
              </w:rPr>
              <w:t>Up to a fixed number of employees and selected courses.</w:t>
            </w:r>
          </w:p>
        </w:tc>
      </w:tr>
      <w:tr w14:paraId="3F51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9A92443">
            <w:pPr>
              <w:spacing w:after="0" w:line="240" w:lineRule="auto"/>
            </w:pPr>
            <w:r>
              <w:rPr>
                <w:sz w:val="18"/>
              </w:rPr>
              <w:t>Professional</w:t>
            </w:r>
          </w:p>
        </w:tc>
        <w:tc>
          <w:tcPr>
            <w:tcW w:w="5040" w:type="dxa"/>
            <w:vAlign w:val="center"/>
          </w:tcPr>
          <w:p w14:paraId="70ECAAF5">
            <w:pPr>
              <w:spacing w:after="0" w:line="240" w:lineRule="auto"/>
            </w:pPr>
            <w:r>
              <w:rPr>
                <w:sz w:val="18"/>
              </w:rPr>
              <w:t>Broader access plus quarterly customised sessions.</w:t>
            </w:r>
          </w:p>
        </w:tc>
      </w:tr>
      <w:tr w14:paraId="5D1D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CA051B7">
            <w:pPr>
              <w:spacing w:after="0" w:line="240" w:lineRule="auto"/>
            </w:pPr>
            <w:r>
              <w:rPr>
                <w:sz w:val="18"/>
              </w:rPr>
              <w:t>Enterprise</w:t>
            </w:r>
          </w:p>
        </w:tc>
        <w:tc>
          <w:tcPr>
            <w:tcW w:w="5040" w:type="dxa"/>
            <w:vAlign w:val="center"/>
          </w:tcPr>
          <w:p w14:paraId="47157878">
            <w:pPr>
              <w:spacing w:after="0" w:line="240" w:lineRule="auto"/>
            </w:pPr>
            <w:r>
              <w:rPr>
                <w:sz w:val="18"/>
              </w:rPr>
              <w:t>Full annual learning partnership with reporting and advisory support.</w:t>
            </w:r>
          </w:p>
        </w:tc>
      </w:tr>
    </w:tbl>
    <w:p w14:paraId="634DA5EA"/>
    <w:p w14:paraId="04E11DA6">
      <w:pPr>
        <w:pStyle w:val="3"/>
      </w:pPr>
      <w:r>
        <w:rPr>
          <w:rFonts w:ascii="Aptos Display" w:hAnsi="Aptos Display"/>
          <w:color w:val="008060"/>
        </w:rPr>
        <w:t>26.3 Add a “Request a Learning Diagnostic” CTA</w:t>
      </w:r>
    </w:p>
    <w:p w14:paraId="5546174F">
      <w:r>
        <w:t>This positions LANI as more than a course provider. It turns training into consulting.</w:t>
      </w:r>
    </w:p>
    <w:p w14:paraId="1773551B">
      <w:r>
        <w:rPr>
          <w:i/>
        </w:rPr>
        <w:t>Suggested CTA: “Not sure what training your workforce needs? Request a capability diagnostic.”</w:t>
      </w:r>
    </w:p>
    <w:p w14:paraId="369601DF">
      <w:pPr>
        <w:pStyle w:val="3"/>
      </w:pPr>
      <w:r>
        <w:rPr>
          <w:rFonts w:ascii="Aptos Display" w:hAnsi="Aptos Display"/>
          <w:color w:val="008060"/>
        </w:rPr>
        <w:t>26.4 Build a Certificate Verification Portal</w:t>
      </w:r>
    </w:p>
    <w:p w14:paraId="4C10B254">
      <w:r>
        <w:t>This increases credibility and allows employers to verify LANI Academy certificates.</w:t>
      </w:r>
    </w:p>
    <w:p w14:paraId="144F9A64">
      <w:pPr>
        <w:pStyle w:val="3"/>
      </w:pPr>
      <w:r>
        <w:rPr>
          <w:rFonts w:ascii="Aptos Display" w:hAnsi="Aptos Display"/>
          <w:color w:val="008060"/>
        </w:rPr>
        <w:t>26.5 Add Sector-Focused Landing Pages</w:t>
      </w:r>
    </w:p>
    <w:p w14:paraId="41155363">
      <w:pPr>
        <w:pStyle w:val="24"/>
      </w:pPr>
      <w:r>
        <w:t>LANI Academy for Banks</w:t>
      </w:r>
    </w:p>
    <w:p w14:paraId="02463DD5">
      <w:pPr>
        <w:pStyle w:val="24"/>
      </w:pPr>
      <w:r>
        <w:t>LANI Academy for Public Sector</w:t>
      </w:r>
    </w:p>
    <w:p w14:paraId="4C1F5B6C">
      <w:pPr>
        <w:pStyle w:val="24"/>
      </w:pPr>
      <w:r>
        <w:t>LANI Academy for SMEs</w:t>
      </w:r>
    </w:p>
    <w:p w14:paraId="104A5E5C">
      <w:pPr>
        <w:pStyle w:val="24"/>
      </w:pPr>
      <w:r>
        <w:t>LANI Academy for Development Organisations</w:t>
      </w:r>
    </w:p>
    <w:p w14:paraId="0D7CB004">
      <w:pPr>
        <w:pStyle w:val="24"/>
      </w:pPr>
      <w:r>
        <w:t>LANI Academy for Schools and Institutions</w:t>
      </w:r>
    </w:p>
    <w:p w14:paraId="567F243D">
      <w:pPr>
        <w:pStyle w:val="24"/>
      </w:pPr>
      <w:r>
        <w:t>LANI Academy for Agribusinesses</w:t>
      </w:r>
    </w:p>
    <w:p w14:paraId="1E9BA377">
      <w:pPr>
        <w:pStyle w:val="2"/>
      </w:pPr>
      <w:r>
        <w:rPr>
          <w:rFonts w:ascii="Aptos Display" w:hAnsi="Aptos Display"/>
          <w:color w:val="031C38"/>
        </w:rPr>
        <w:t>27. Final Product Statement</w:t>
      </w:r>
    </w:p>
    <w:p w14:paraId="0953676F">
      <w:r>
        <w:t>The LANI Academy platform should become the central commercial, operational and digital learning infrastructure for all LANI training activities. It should not only display courses; it should enable discovery, registration, payment, learning, assessment, certification, corporate engagement, application management, reporting and repeat sales.</w:t>
      </w:r>
    </w:p>
    <w:p w14:paraId="53B20B57">
      <w:r>
        <w:rPr>
          <w:b/>
        </w:rPr>
        <w:t>The build should therefore be guided by five non-negotiable principles:</w:t>
      </w:r>
    </w:p>
    <w:p w14:paraId="163D5472">
      <w:pPr>
        <w:pStyle w:val="30"/>
      </w:pPr>
      <w:r>
        <w:t>Commercial first — every course and programme must be positioned to sell.</w:t>
      </w:r>
    </w:p>
    <w:p w14:paraId="5BE7BDD7">
      <w:pPr>
        <w:pStyle w:val="30"/>
      </w:pPr>
      <w:r>
        <w:t>Learner friendly — registration, payment and access must be simple.</w:t>
      </w:r>
    </w:p>
    <w:p w14:paraId="431AE447">
      <w:pPr>
        <w:pStyle w:val="30"/>
      </w:pPr>
      <w:r>
        <w:t>Corporate ready — HR/L&amp;D teams must be able to request and manage training easily.</w:t>
      </w:r>
    </w:p>
    <w:p w14:paraId="2B0E851C">
      <w:pPr>
        <w:pStyle w:val="30"/>
      </w:pPr>
      <w:r>
        <w:t>Content scalable — LANI staff must be able to upload and manage courses without depending on developers every time.</w:t>
      </w:r>
    </w:p>
    <w:p w14:paraId="7F090263">
      <w:pPr>
        <w:pStyle w:val="30"/>
      </w:pPr>
      <w:r>
        <w:t>Impact measurable — completion, satisfaction, revenue, certificates and corporate outcomes must be tracked.</w:t>
      </w:r>
    </w:p>
    <w:p w14:paraId="28C3D5E5">
      <w:r>
        <w:rPr>
          <w:b/>
        </w:rPr>
        <w:t>This BRD is detailed enough to guide the website structure, LMS architecture, payment flow, learner dashboard, corporate training portal, application system, certification engine, admin dashboard and creative asset placement.</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Times New Roman"/>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Aptos Display">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6758E">
    <w:pPr>
      <w:pStyle w:val="18"/>
      <w:jc w:val="center"/>
    </w:pPr>
    <w:r>
      <w:rPr>
        <w:color w:val="666666"/>
        <w:sz w:val="16"/>
      </w:rPr>
      <w:t>LANI Academy BRD v2.0 | Internal Strategic Product Development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36E4F01"/>
    <w:multiLevelType w:val="multilevel"/>
    <w:tmpl w:val="036E4F0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5A82179"/>
    <w:multiLevelType w:val="multilevel"/>
    <w:tmpl w:val="05A821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5EA2022"/>
    <w:multiLevelType w:val="multilevel"/>
    <w:tmpl w:val="05EA20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9672CEA"/>
    <w:multiLevelType w:val="multilevel"/>
    <w:tmpl w:val="19672C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C2302A"/>
    <w:multiLevelType w:val="multilevel"/>
    <w:tmpl w:val="1AC2302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0606F8C"/>
    <w:multiLevelType w:val="multilevel"/>
    <w:tmpl w:val="40606F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4FB10D1"/>
    <w:multiLevelType w:val="multilevel"/>
    <w:tmpl w:val="44FB1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46C5F58"/>
    <w:multiLevelType w:val="multilevel"/>
    <w:tmpl w:val="646C5F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BD346D8"/>
    <w:multiLevelType w:val="multilevel"/>
    <w:tmpl w:val="6BD346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26726D3"/>
    <w:multiLevelType w:val="multilevel"/>
    <w:tmpl w:val="726726D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13"/>
  </w:num>
  <w:num w:numId="9">
    <w:abstractNumId w:val="11"/>
  </w:num>
  <w:num w:numId="10">
    <w:abstractNumId w:val="14"/>
  </w:num>
  <w:num w:numId="11">
    <w:abstractNumId w:val="12"/>
  </w:num>
  <w:num w:numId="12">
    <w:abstractNumId w:val="6"/>
  </w:num>
  <w:num w:numId="13">
    <w:abstractNumId w:val="9"/>
  </w:num>
  <w:num w:numId="14">
    <w:abstractNumId w:val="15"/>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BFB"/>
    <w:rsid w:val="0002774A"/>
    <w:rsid w:val="00034616"/>
    <w:rsid w:val="0006063C"/>
    <w:rsid w:val="00081024"/>
    <w:rsid w:val="000C0210"/>
    <w:rsid w:val="000D272A"/>
    <w:rsid w:val="000D5160"/>
    <w:rsid w:val="000E0C45"/>
    <w:rsid w:val="000F36FE"/>
    <w:rsid w:val="001053F9"/>
    <w:rsid w:val="00135A16"/>
    <w:rsid w:val="0013720F"/>
    <w:rsid w:val="0015074B"/>
    <w:rsid w:val="00176876"/>
    <w:rsid w:val="00205B72"/>
    <w:rsid w:val="0022332C"/>
    <w:rsid w:val="00240881"/>
    <w:rsid w:val="00253511"/>
    <w:rsid w:val="0029639D"/>
    <w:rsid w:val="002B21B0"/>
    <w:rsid w:val="002C54EC"/>
    <w:rsid w:val="00326F90"/>
    <w:rsid w:val="00364959"/>
    <w:rsid w:val="00386650"/>
    <w:rsid w:val="003A2693"/>
    <w:rsid w:val="003F5E10"/>
    <w:rsid w:val="004105C7"/>
    <w:rsid w:val="00435E2C"/>
    <w:rsid w:val="00483BA6"/>
    <w:rsid w:val="0053757B"/>
    <w:rsid w:val="00554F2A"/>
    <w:rsid w:val="006B3A89"/>
    <w:rsid w:val="006D4229"/>
    <w:rsid w:val="00700780"/>
    <w:rsid w:val="00742CE8"/>
    <w:rsid w:val="00772C1A"/>
    <w:rsid w:val="007821B6"/>
    <w:rsid w:val="0078375B"/>
    <w:rsid w:val="007E237D"/>
    <w:rsid w:val="007F7BB3"/>
    <w:rsid w:val="008C57A8"/>
    <w:rsid w:val="0092100F"/>
    <w:rsid w:val="00943F2B"/>
    <w:rsid w:val="009C57EF"/>
    <w:rsid w:val="009F0F75"/>
    <w:rsid w:val="00A14B38"/>
    <w:rsid w:val="00A21400"/>
    <w:rsid w:val="00A408BE"/>
    <w:rsid w:val="00A830D9"/>
    <w:rsid w:val="00A8573F"/>
    <w:rsid w:val="00AA1D8D"/>
    <w:rsid w:val="00AF25FC"/>
    <w:rsid w:val="00B4489F"/>
    <w:rsid w:val="00B47730"/>
    <w:rsid w:val="00B94EE6"/>
    <w:rsid w:val="00BF3A48"/>
    <w:rsid w:val="00C42414"/>
    <w:rsid w:val="00C50B15"/>
    <w:rsid w:val="00CB0664"/>
    <w:rsid w:val="00D32B7E"/>
    <w:rsid w:val="00D33EF0"/>
    <w:rsid w:val="00D5011F"/>
    <w:rsid w:val="00D51774"/>
    <w:rsid w:val="00DE6D92"/>
    <w:rsid w:val="00E17061"/>
    <w:rsid w:val="00E3398E"/>
    <w:rsid w:val="00E365C1"/>
    <w:rsid w:val="00E401CB"/>
    <w:rsid w:val="00EA33D1"/>
    <w:rsid w:val="00EF12A2"/>
    <w:rsid w:val="00F01462"/>
    <w:rsid w:val="00F1188F"/>
    <w:rsid w:val="00F13FBB"/>
    <w:rsid w:val="00FC38A1"/>
    <w:rsid w:val="00FC693F"/>
    <w:rsid w:val="1DB14E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0"/>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464FEB"/>
      <w:u w:val="non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BC49B2-9652-4189-97EB-A7AFEC7D39B7}">
  <ds:schemaRefs/>
</ds:datastoreItem>
</file>

<file path=docProps/app.xml><?xml version="1.0" encoding="utf-8"?>
<Properties xmlns="http://schemas.openxmlformats.org/officeDocument/2006/extended-properties" xmlns:vt="http://schemas.openxmlformats.org/officeDocument/2006/docPropsVTypes">
  <Template>Normal</Template>
  <Pages>24</Pages>
  <Words>169</Words>
  <Characters>1105</Characters>
  <Lines>351</Lines>
  <Paragraphs>98</Paragraphs>
  <TotalTime>1182</TotalTime>
  <ScaleCrop>false</ScaleCrop>
  <LinksUpToDate>false</LinksUpToDate>
  <CharactersWithSpaces>1254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2026-06-16T15:03:15Z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6-bc88714345d2_Enabled">
    <vt:lpwstr>true</vt:lpwstr>
  </property>
  <property fmtid="{D5CDD505-2E9C-101B-9397-08002B2CF9AE}" pid="3" name="MSIP_Label_defa4170-0d19-0005-0006-bc88714345d2_SetDate">
    <vt:lpwstr>2026-06-08T18:38:46Z</vt:lpwstr>
  </property>
  <property fmtid="{D5CDD505-2E9C-101B-9397-08002B2CF9AE}" pid="4" name="MSIP_Label_defa4170-0d19-0005-0006-bc88714345d2_Method">
    <vt:lpwstr>Standard</vt:lpwstr>
  </property>
  <property fmtid="{D5CDD505-2E9C-101B-9397-08002B2CF9AE}" pid="5" name="MSIP_Label_defa4170-0d19-0005-0006-bc88714345d2_Name">
    <vt:lpwstr>defa4170-0d19-0005-0006-bc88714345d2</vt:lpwstr>
  </property>
  <property fmtid="{D5CDD505-2E9C-101B-9397-08002B2CF9AE}" pid="6" name="MSIP_Label_defa4170-0d19-0005-0006-bc88714345d2_SiteId">
    <vt:lpwstr>d04dc73c-9e55-4836-9a93-4840857ba21f</vt:lpwstr>
  </property>
  <property fmtid="{D5CDD505-2E9C-101B-9397-08002B2CF9AE}" pid="7" name="MSIP_Label_defa4170-0d19-0005-0006-bc88714345d2_ActionId">
    <vt:lpwstr>ff62c157-a4a5-4f5f-925a-a781ec1cfaef</vt:lpwstr>
  </property>
  <property fmtid="{D5CDD505-2E9C-101B-9397-08002B2CF9AE}" pid="8" name="MSIP_Label_defa4170-0d19-0005-0006-bc88714345d2_ContentBits">
    <vt:lpwstr>0</vt:lpwstr>
  </property>
  <property fmtid="{D5CDD505-2E9C-101B-9397-08002B2CF9AE}" pid="9" name="KSOProductBuildVer">
    <vt:lpwstr>1033-12.1.0.26880</vt:lpwstr>
  </property>
  <property fmtid="{D5CDD505-2E9C-101B-9397-08002B2CF9AE}" pid="10" name="ICV">
    <vt:lpwstr>8D927A79F4DE467EA2CBF7B9B9CEDF5E_13</vt:lpwstr>
  </property>
</Properties>
</file>