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ACADEMIA ECU 2026–2028</w:t>
      </w:r>
    </w:p>
    <w:p>
      <w:pPr>
        <w:jc w:val="center"/>
      </w:pPr>
      <w:r>
        <w:t>NIVELUL 3 — REVERSE ENGINEERING HARDWARE</w:t>
      </w:r>
    </w:p>
    <w:p>
      <w:pPr>
        <w:jc w:val="center"/>
      </w:pPr>
      <w:r>
        <w:t>Lecția 8 — Identificarea intrărilor digitale și a senzorilor Hall</w:t>
      </w:r>
    </w:p>
    <w:p>
      <w:pPr>
        <w:jc w:val="center"/>
      </w:pPr>
      <w:r>
        <w:t>Data: 01.09.2026</w:t>
      </w:r>
    </w:p>
    <w:p>
      <w:pPr>
        <w:pStyle w:val="Heading1"/>
      </w:pPr>
      <w:r>
        <w:t>1. Obiectivul lecției</w:t>
      </w:r>
    </w:p>
    <w:p>
      <w:pPr>
        <w:pStyle w:val="ListBullet"/>
      </w:pPr>
      <w:r>
        <w:t>Identificarea unei intrări digitale direct din topologia PCB-ului.</w:t>
      </w:r>
    </w:p>
    <w:p>
      <w:pPr>
        <w:pStyle w:val="ListBullet"/>
      </w:pPr>
      <w:r>
        <w:t>Înțelegerea rolului rezistoarelor pull-up/pull-down.</w:t>
      </w:r>
    </w:p>
    <w:p>
      <w:pPr>
        <w:pStyle w:val="ListBullet"/>
      </w:pPr>
      <w:r>
        <w:t>Diferențierea dintre o intrare analogică, o intrare digitală, un switch/contact și un senzor Hall.</w:t>
      </w:r>
    </w:p>
    <w:p>
      <w:pPr>
        <w:pStyle w:val="ListBullet"/>
      </w:pPr>
      <w:r>
        <w:t>Corelarea formei, amplitudinii și frecvenței semnalului cu funcția probabilă.</w:t>
      </w:r>
    </w:p>
    <w:p>
      <w:pPr>
        <w:pStyle w:val="Heading1"/>
      </w:pPr>
      <w:r>
        <w:t>2. Intrare digitală — concept</w:t>
      </w:r>
    </w:p>
    <w:p>
      <w:pPr>
        <w:pStyle w:val="ListBullet"/>
      </w:pPr>
      <w:r>
        <w:t>O intrare digitală este interpretată în principal prin stări logice LOW și HIGH, spre deosebire de o intrare analogică unde ADC-ul măsoară o tensiune variabilă.</w:t>
      </w:r>
    </w:p>
    <w:p>
      <w:pPr>
        <w:pStyle w:val="ListBullet"/>
      </w:pPr>
      <w:r>
        <w:t>Exemplu simplificat: LOW ≈ 0 V, HIGH ≈ nivelul logic al circuitului (de exemplu 3,3 V sau 5 V).</w:t>
      </w:r>
    </w:p>
    <w:p>
      <w:pPr>
        <w:pStyle w:val="ListBullet"/>
      </w:pPr>
      <w:r>
        <w:t>Un semnal digital nu este definit de faptul că este de 5 V; un semnal digital poate avea și niveluri de 3,3 V.</w:t>
      </w:r>
    </w:p>
    <w:p>
      <w:pPr>
        <w:pStyle w:val="Heading1"/>
      </w:pPr>
      <w:r>
        <w:t>3. Pull-up</w:t>
      </w:r>
    </w:p>
    <w:p>
      <w:pPr>
        <w:pStyle w:val="ListBullet"/>
      </w:pPr>
      <w:r>
        <w:t>Un pull-up leagă o linie de semnal la o alimentare printr-o rezistență.</w:t>
      </w:r>
    </w:p>
    <w:p>
      <w:pPr>
        <w:pStyle w:val="ListBullet"/>
      </w:pPr>
      <w:r>
        <w:t>Exemplu: +5 V → 10 kΩ → GPIO CPU.</w:t>
      </w:r>
    </w:p>
    <w:p>
      <w:pPr>
        <w:pStyle w:val="ListBullet"/>
      </w:pPr>
      <w:r>
        <w:t>Dacă dispozitivul extern lasă linia deschisă, intrarea este ținută HIGH.</w:t>
      </w:r>
    </w:p>
    <w:p>
      <w:pPr>
        <w:pStyle w:val="ListBullet"/>
      </w:pPr>
      <w:r>
        <w:t>Dacă dispozitivul extern trage linia la GND, intrarea devine LOW.</w:t>
      </w:r>
    </w:p>
    <w:p>
      <w:pPr>
        <w:pStyle w:val="ListBullet"/>
      </w:pPr>
      <w:r>
        <w:t>Un pull-up este un indiciu puternic pentru o intrare digitală, dar nu demonstrează singur tipul exact al senzorului.</w:t>
      </w:r>
    </w:p>
    <w:p>
      <w:pPr>
        <w:pStyle w:val="Heading1"/>
      </w:pPr>
      <w:r>
        <w:t>4. Exemplul analizat</w:t>
      </w:r>
    </w:p>
    <w:p>
      <w:pPr>
        <w:pStyle w:val="ListBullet"/>
      </w:pPr>
      <w:r>
        <w:t>Topologie: +5 V → 10 kΩ → nod de semnal → GPIO MPC562, iar nodul merge printr-o rezistență de aproximativ 100 Ω către conector.</w:t>
      </w:r>
    </w:p>
    <w:p>
      <w:pPr>
        <w:pStyle w:val="ListBullet"/>
      </w:pPr>
      <w:r>
        <w:t>Concluzia corectă: intrare digitală cu pull-up.</w:t>
      </w:r>
    </w:p>
    <w:p>
      <w:pPr>
        <w:pStyle w:val="ListBullet"/>
      </w:pPr>
      <w:r>
        <w:t>100 Ω poate fi folosit ca rezistor serie/limitare/protecție și trebuie interpretat împreună cu restul topologiei.</w:t>
      </w:r>
    </w:p>
    <w:p>
      <w:pPr>
        <w:pStyle w:val="Heading1"/>
      </w:pPr>
      <w:r>
        <w:t>5. Senzor Hall</w:t>
      </w:r>
    </w:p>
    <w:p>
      <w:pPr>
        <w:pStyle w:val="ListBullet"/>
      </w:pPr>
      <w:r>
        <w:t>Un senzor Hall poate avea, în funcție de aplicație, alimentare, GND și ieșire digitală.</w:t>
      </w:r>
    </w:p>
    <w:p>
      <w:pPr>
        <w:pStyle w:val="ListBullet"/>
      </w:pPr>
      <w:r>
        <w:t>Un Hall digital poate produce un tren de impulsuri cu niveluri logice, de exemplu 0–5 V sau 0–3,3 V.</w:t>
      </w:r>
    </w:p>
    <w:p>
      <w:pPr>
        <w:pStyle w:val="ListBullet"/>
      </w:pPr>
      <w:r>
        <w:t>Semnalul periodic poate furniza informații despre poziție, turație sau sincronizare, în funcție de aplicație.</w:t>
      </w:r>
    </w:p>
    <w:p>
      <w:pPr>
        <w:pStyle w:val="ListBullet"/>
      </w:pPr>
      <w:r>
        <w:t>Frecvența semnalului poate varia cu viteza de rotație, dar aceasta nu este singura caracteristică de identificare.</w:t>
      </w:r>
    </w:p>
    <w:p>
      <w:pPr>
        <w:pStyle w:val="Heading1"/>
      </w:pPr>
      <w:r>
        <w:t>6. Cum diferențiem Hall, VR și switch</w:t>
      </w:r>
    </w:p>
    <w:p>
      <w:pPr>
        <w:pStyle w:val="ListBullet"/>
      </w:pPr>
      <w:r>
        <w:t>Hall digital: semnal dreptunghiular, niveluri logice relativ stabile; frecvența se poate modifica odată cu turația.</w:t>
      </w:r>
    </w:p>
    <w:p>
      <w:pPr>
        <w:pStyle w:val="ListBullet"/>
      </w:pPr>
      <w:r>
        <w:t>VR/reluctor inductiv: semnal analogic bipolar, de obicei cu formă aproximativ sinusoidală; amplitudinea variază puternic cu viteza și geometria sistemului.</w:t>
      </w:r>
    </w:p>
    <w:p>
      <w:pPr>
        <w:pStyle w:val="ListBullet"/>
      </w:pPr>
      <w:r>
        <w:t>Switch/contact: schimbare de stare logică; poate deveni periodic dacă este acționat mecanic periodic, dar nu generează în mod intrinsec un tren de impulsuri ca un senzor Hall.</w:t>
      </w:r>
    </w:p>
    <w:p>
      <w:pPr>
        <w:pStyle w:val="ListBullet"/>
      </w:pPr>
      <w:r>
        <w:t>Pentru identificare se folosesc simultan forma semnalului, amplitudinea, frecvența și comportamentul în funcție de condiția fizică.</w:t>
      </w:r>
    </w:p>
    <w:p>
      <w:pPr>
        <w:pStyle w:val="Heading1"/>
      </w:pPr>
      <w:r>
        <w:t>7. Frecvența semnalului</w:t>
      </w:r>
    </w:p>
    <w:p>
      <w:pPr>
        <w:pStyle w:val="ListBullet"/>
      </w:pPr>
      <w:r>
        <w:t>Frecvența este una dintre primele caracteristici măsurate pentru un semnal de turație/poziție.</w:t>
      </w:r>
    </w:p>
    <w:p>
      <w:pPr>
        <w:pStyle w:val="ListBullet"/>
      </w:pPr>
      <w:r>
        <w:t>Totuși, frecvența singură nu separă sigur Hall, VR și switch.</w:t>
      </w:r>
    </w:p>
    <w:p>
      <w:pPr>
        <w:pStyle w:val="ListBullet"/>
      </w:pPr>
      <w:r>
        <w:t>Un semnal periodic cu frecvență dependentă de turație este un indiciu puternic pentru o funcție de poziție/turație, dar trebuie verificată și forma semnalului.</w:t>
      </w:r>
    </w:p>
    <w:p>
      <w:pPr>
        <w:pStyle w:val="Heading1"/>
      </w:pPr>
      <w:r>
        <w:t>8. Nivelul HIGH</w:t>
      </w:r>
    </w:p>
    <w:p>
      <w:pPr>
        <w:pStyle w:val="ListBullet"/>
      </w:pPr>
      <w:r>
        <w:t>O valoare HIGH de aproximativ 4,8 V poate indica un nivel logic de 5 V, dar nu dovedește singură că sursa este un senzor Hall sau chiar că sistemul este un senzor.</w:t>
      </w:r>
    </w:p>
    <w:p>
      <w:pPr>
        <w:pStyle w:val="ListBullet"/>
      </w:pPr>
      <w:r>
        <w:t>Un semnal digital de 3,3 V poate fi la fel de valid digital ca unul de 5 V.</w:t>
      </w:r>
    </w:p>
    <w:p>
      <w:pPr>
        <w:pStyle w:val="ListBullet"/>
      </w:pPr>
      <w:r>
        <w:t>Funcția fizică se deduce din topologie, comportamentul semnalului, frecvență și documentație, nu doar din nivelul HIGH.</w:t>
      </w:r>
    </w:p>
    <w:p>
      <w:pPr>
        <w:pStyle w:val="Heading1"/>
      </w:pPr>
      <w:r>
        <w:t>9. Cum se face reverse engineering</w:t>
      </w:r>
    </w:p>
    <w:p>
      <w:pPr>
        <w:pStyle w:val="ListBullet"/>
      </w:pPr>
      <w:r>
        <w:t>Procedura: observi topologia → identifici pull-up/pull-down → urmărești traseul → identifici destinația la CPU → verifici dacă este GPIO sau ADC → măsori semnalul → compari forma/amplitudinea/frecvența → formulezi ipoteza → confirmi cu documentație.</w:t>
      </w:r>
    </w:p>
    <w:p>
      <w:pPr>
        <w:pStyle w:val="ListBullet"/>
      </w:pPr>
      <w:r>
        <w:t>Regulă: tipul semnalului se identifică după comportament; tensiunea îți spune nivelul logic, nu funcția fizică.</w:t>
      </w:r>
    </w:p>
    <w:p>
      <w:pPr>
        <w:pStyle w:val="Heading1"/>
      </w:pPr>
      <w:r>
        <w:t>10. Exemple de forme de semnal</w:t>
      </w:r>
    </w:p>
    <w:p>
      <w:pPr>
        <w:pStyle w:val="ListBullet"/>
      </w:pPr>
      <w:r>
        <w:t>Hall digital: tren de impulsuri dreptunghiulare între niveluri logice.</w:t>
      </w:r>
    </w:p>
    <w:p>
      <w:pPr>
        <w:pStyle w:val="ListBullet"/>
      </w:pPr>
      <w:r>
        <w:t>VR: undă analogică bipolară, de obicei aproximativ sinusoidală, cu amplitudine dependentă de viteză.</w:t>
      </w:r>
    </w:p>
    <w:p>
      <w:pPr>
        <w:pStyle w:val="ListBullet"/>
      </w:pPr>
      <w:r>
        <w:t>Switch: tranziții între HIGH și LOW determinate de acționarea mecanică.</w:t>
      </w:r>
    </w:p>
    <w:p>
      <w:pPr>
        <w:pStyle w:val="Heading1"/>
      </w:pPr>
      <w:r>
        <w:t>11. Reguli AREL consolidate</w:t>
      </w:r>
    </w:p>
    <w:p>
      <w:pPr>
        <w:pStyle w:val="ListBullet"/>
      </w:pPr>
      <w:r>
        <w:t>Pull-up + GPIO este un indiciu puternic pentru o intrare digitală.</w:t>
      </w:r>
    </w:p>
    <w:p>
      <w:pPr>
        <w:pStyle w:val="ListBullet"/>
      </w:pPr>
      <w:r>
        <w:t>0–5 V sau 0–3,3 V spune nivelul logic, nu funcția fizică.</w:t>
      </w:r>
    </w:p>
    <w:p>
      <w:pPr>
        <w:pStyle w:val="ListBullet"/>
      </w:pPr>
      <w:r>
        <w:t>Frecvența + forma + amplitudinea + comportamentul la schimbarea turației sunt mai utile decât o singură măsurătoare.</w:t>
      </w:r>
    </w:p>
    <w:p>
      <w:pPr>
        <w:pStyle w:val="ListBullet"/>
      </w:pPr>
      <w:r>
        <w:t>Un indiciu nu este o dovadă; confirmarea se face prin corelarea topologiei cu măsurătorile și documentația.</w:t>
      </w:r>
    </w:p>
    <w:p>
      <w:pPr>
        <w:pStyle w:val="Heading1"/>
      </w:pPr>
      <w:r>
        <w:t>12. Poziția în program</w:t>
      </w:r>
    </w:p>
    <w:p>
      <w:pPr>
        <w:pStyle w:val="ListBullet"/>
      </w:pPr>
      <w:r>
        <w:t>Nivelul 3 — Reverse Engineering Hardware: în desfășurare.</w:t>
      </w:r>
    </w:p>
    <w:p>
      <w:pPr>
        <w:pStyle w:val="ListBullet"/>
      </w:pPr>
      <w:r>
        <w:t>Am trecut de la intrări analogice la identificarea intrărilor digitale și senzorilor Hall.</w:t>
      </w:r>
    </w:p>
    <w:p>
      <w:pPr>
        <w:pStyle w:val="ListBullet"/>
      </w:pPr>
      <w:r>
        <w:t>Următorul pas logic: intrarea VR/reluctor și circuitul de condiționare care transformă semnalul analogic al senzorului într-o informație digitală utilizabilă de CPU.</w:t>
      </w:r>
    </w:p>
    <w:p>
      <w:pPr>
        <w:pStyle w:val="Heading1"/>
      </w:pPr>
      <w:r>
        <w:t>Fișă rapidă de memorare</w:t>
      </w:r>
    </w:p>
    <w:p>
      <w:r>
        <w:t>ANALOGIC: semnal continuu/variabil → condiționare → ADC</w:t>
        <w:br/>
        <w:t>DIGITAL: HIGH/LOW → GPIO / circuit de intrare</w:t>
        <w:br/>
        <w:t>HALL: de regulă impulsuri logice, frecvență legată de poziție/turație</w:t>
        <w:br/>
        <w:t>VR: semnal analogic bipolar, amplitudine dependentă de viteză</w:t>
        <w:br/>
        <w:t>REVERSE ENGINEERING: topologie + trasee + măsurători + documentație → concluzie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