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68104B8" wp14:textId="30D253B2">
      <w:r w:rsidR="603CBB37">
        <w:rPr/>
        <w:t>TÉRMINOS Y CONDICIONES DE USO – INFOVITAL</w:t>
      </w:r>
    </w:p>
    <w:p xmlns:wp14="http://schemas.microsoft.com/office/word/2010/wordml" w:rsidP="62335404" wp14:paraId="4678330D" wp14:textId="3ECA45D4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35015475" wp14:textId="1CF0B79F">
      <w:pPr>
        <w:pStyle w:val="Normal"/>
      </w:pPr>
      <w:r w:rsidR="603CBB37">
        <w:rPr/>
        <w:t xml:space="preserve">1. DESCRIPCIÓN DEL SERVICIO  </w:t>
      </w:r>
    </w:p>
    <w:p xmlns:wp14="http://schemas.microsoft.com/office/word/2010/wordml" w:rsidP="62335404" wp14:paraId="1A8202BF" wp14:textId="34E51BBF">
      <w:pPr>
        <w:pStyle w:val="Normal"/>
      </w:pPr>
      <w:r w:rsidR="603CBB37">
        <w:rPr/>
        <w:t>InfoVital es una plataforma que permite a los usuarios crear un perfil médico digital accesible mediante un código QR.</w:t>
      </w:r>
    </w:p>
    <w:p xmlns:wp14="http://schemas.microsoft.com/office/word/2010/wordml" w:rsidP="62335404" wp14:paraId="78E293E9" wp14:textId="76EE1AC4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45AEAAF3" wp14:textId="0084E463">
      <w:pPr>
        <w:pStyle w:val="Normal"/>
      </w:pPr>
      <w:r w:rsidR="603CBB37">
        <w:rPr/>
        <w:t xml:space="preserve">2. NATURALEZA DEL SERVICIO  </w:t>
      </w:r>
    </w:p>
    <w:p xmlns:wp14="http://schemas.microsoft.com/office/word/2010/wordml" w:rsidP="62335404" wp14:paraId="2A0EFF63" wp14:textId="5B03F040">
      <w:pPr>
        <w:pStyle w:val="Normal"/>
      </w:pPr>
      <w:r w:rsidR="603CBB37">
        <w:rPr/>
        <w:t>El servicio es informativo y no constituye atención médica, diagnóstico ni tratamiento profesional.</w:t>
      </w:r>
    </w:p>
    <w:p xmlns:wp14="http://schemas.microsoft.com/office/word/2010/wordml" w:rsidP="62335404" wp14:paraId="10678250" wp14:textId="5E035753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6B52988E" wp14:textId="6D6E5C0F">
      <w:pPr>
        <w:pStyle w:val="Normal"/>
      </w:pPr>
      <w:r w:rsidR="603CBB37">
        <w:rPr/>
        <w:t xml:space="preserve">3. RESPONSABILIDAD DEL USUARIO  </w:t>
      </w:r>
    </w:p>
    <w:p xmlns:wp14="http://schemas.microsoft.com/office/word/2010/wordml" w:rsidP="62335404" wp14:paraId="01826DF9" wp14:textId="33DD212D">
      <w:pPr>
        <w:pStyle w:val="Normal"/>
      </w:pPr>
      <w:r w:rsidR="603CBB37">
        <w:rPr/>
        <w:t>El usuario es responsable de la veracidad y actualización de la información ingresada.</w:t>
      </w:r>
    </w:p>
    <w:p xmlns:wp14="http://schemas.microsoft.com/office/word/2010/wordml" w:rsidP="62335404" wp14:paraId="6C82AA9F" wp14:textId="675337C9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36FB3A61" wp14:textId="0ABCB161">
      <w:pPr>
        <w:pStyle w:val="Normal"/>
      </w:pPr>
      <w:r w:rsidR="603CBB37">
        <w:rPr/>
        <w:t xml:space="preserve">4. USO EN EMERGENCIAS  </w:t>
      </w:r>
    </w:p>
    <w:p xmlns:wp14="http://schemas.microsoft.com/office/word/2010/wordml" w:rsidP="62335404" wp14:paraId="23561BD8" wp14:textId="707D29F6">
      <w:pPr>
        <w:pStyle w:val="Normal"/>
      </w:pPr>
      <w:r w:rsidR="603CBB37">
        <w:rPr/>
        <w:t>La información está diseñada para ser utilizada en situaciones de emergencia, pero puede no estar completa o actualizada.</w:t>
      </w:r>
    </w:p>
    <w:p xmlns:wp14="http://schemas.microsoft.com/office/word/2010/wordml" w:rsidP="62335404" wp14:paraId="78EF5905" wp14:textId="0A6FCBC0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1890E414" wp14:textId="6E17369A">
      <w:pPr>
        <w:pStyle w:val="Normal"/>
      </w:pPr>
      <w:r w:rsidR="603CBB37">
        <w:rPr/>
        <w:t xml:space="preserve">5. LIMITACIÓN DE RESPONSABILIDAD  </w:t>
      </w:r>
    </w:p>
    <w:p xmlns:wp14="http://schemas.microsoft.com/office/word/2010/wordml" w:rsidP="62335404" wp14:paraId="31CDE120" wp14:textId="06BF1975">
      <w:pPr>
        <w:pStyle w:val="Normal"/>
      </w:pPr>
      <w:r w:rsidR="603CBB37">
        <w:rPr/>
        <w:t>InfoVital no se hace responsable por:</w:t>
      </w:r>
    </w:p>
    <w:p xmlns:wp14="http://schemas.microsoft.com/office/word/2010/wordml" w:rsidP="62335404" wp14:paraId="1D08CD9A" wp14:textId="47B987E3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7762F06A" wp14:textId="5E49542E">
      <w:pPr>
        <w:pStyle w:val="Normal"/>
      </w:pPr>
      <w:r w:rsidR="603CBB37">
        <w:rPr/>
        <w:t xml:space="preserve">- Errores en la información ingresada por el usuario  </w:t>
      </w:r>
    </w:p>
    <w:p xmlns:wp14="http://schemas.microsoft.com/office/word/2010/wordml" w:rsidP="62335404" wp14:paraId="25C52D2B" wp14:textId="1E0A5DD3">
      <w:pPr>
        <w:pStyle w:val="Normal"/>
      </w:pPr>
      <w:r w:rsidR="603CBB37">
        <w:rPr/>
        <w:t xml:space="preserve">- Mal uso del sistema por terceros  </w:t>
      </w:r>
    </w:p>
    <w:p xmlns:wp14="http://schemas.microsoft.com/office/word/2010/wordml" w:rsidP="62335404" wp14:paraId="1BEBE06D" wp14:textId="0BB82B19">
      <w:pPr>
        <w:pStyle w:val="Normal"/>
      </w:pPr>
      <w:r w:rsidR="603CBB37">
        <w:rPr/>
        <w:t xml:space="preserve">- Decisiones médicas basadas en la información mostrada  </w:t>
      </w:r>
    </w:p>
    <w:p xmlns:wp14="http://schemas.microsoft.com/office/word/2010/wordml" w:rsidP="62335404" wp14:paraId="5C4D7FF8" wp14:textId="6A8C5BE1">
      <w:pPr>
        <w:pStyle w:val="Normal"/>
      </w:pPr>
      <w:r w:rsidR="603CBB37">
        <w:rPr/>
        <w:t xml:space="preserve">- Fallos de acceso por conexión o dispositivos  </w:t>
      </w:r>
    </w:p>
    <w:p xmlns:wp14="http://schemas.microsoft.com/office/word/2010/wordml" w:rsidP="62335404" wp14:paraId="1C708636" wp14:textId="7E8821F6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05D4F066" wp14:textId="3857843C">
      <w:pPr>
        <w:pStyle w:val="Normal"/>
      </w:pPr>
      <w:r w:rsidR="603CBB37">
        <w:rPr/>
        <w:t xml:space="preserve">6. DISPONIBILIDAD DEL SERVICIO  </w:t>
      </w:r>
    </w:p>
    <w:p xmlns:wp14="http://schemas.microsoft.com/office/word/2010/wordml" w:rsidP="62335404" wp14:paraId="2CAFAF62" wp14:textId="6D99D10E">
      <w:pPr>
        <w:pStyle w:val="Normal"/>
      </w:pPr>
      <w:r w:rsidR="603CBB37">
        <w:rPr/>
        <w:t>No garantizamos disponibilidad continua e ininterrumpida del sistema.</w:t>
      </w:r>
    </w:p>
    <w:p xmlns:wp14="http://schemas.microsoft.com/office/word/2010/wordml" w:rsidP="62335404" wp14:paraId="5D9643E0" wp14:textId="2D99B0D1">
      <w:pPr>
        <w:pStyle w:val="Normal"/>
      </w:pPr>
      <w:r w:rsidR="603CBB37">
        <w:rPr/>
        <w:t xml:space="preserve"> </w:t>
      </w:r>
    </w:p>
    <w:p xmlns:wp14="http://schemas.microsoft.com/office/word/2010/wordml" w:rsidP="62335404" wp14:paraId="030F535A" wp14:textId="36C20ACA">
      <w:pPr>
        <w:pStyle w:val="Normal"/>
      </w:pPr>
      <w:r w:rsidR="603CBB37">
        <w:rPr/>
        <w:t xml:space="preserve">7. ACEPTACIÓN  </w:t>
      </w:r>
    </w:p>
    <w:p xmlns:wp14="http://schemas.microsoft.com/office/word/2010/wordml" w:rsidP="62335404" wp14:paraId="2C078E63" wp14:textId="1B4E21A3">
      <w:pPr>
        <w:pStyle w:val="Normal"/>
      </w:pPr>
      <w:r w:rsidR="603CBB37">
        <w:rPr/>
        <w:t>Al usar el servicio, el usuario acepta estos términos en su totalidad.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A3A4E"/>
    <w:rsid w:val="453A3A4E"/>
    <w:rsid w:val="603CBB37"/>
    <w:rsid w:val="6233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3A4E"/>
  <w15:chartTrackingRefBased/>
  <w15:docId w15:val="{74E15E7F-A4A0-41AC-805A-FDB89F2C8F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2026-04-22T20:00:56.5847075Z</dcterms:created>
  <dcterms:modified xsi:type="dcterms:W3CDTF">2026-04-22T20:01:25.0141801Z</dcterms:modified>
  <dc:creator>Alejandro Olarte</dc:creator>
  <lastModifiedBy>Alejandro Olarte</lastModifiedBy>
</coreProperties>
</file>