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E11DD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hAnsi="Tahoma" w:cs="Tahoma"/>
          <w:noProof/>
          <w:sz w:val="24"/>
          <w:szCs w:val="24"/>
        </w:rPr>
      </w:pPr>
    </w:p>
    <w:p w14:paraId="4DFC815D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hAnsi="Tahoma" w:cs="Tahoma"/>
          <w:noProof/>
          <w:sz w:val="24"/>
          <w:szCs w:val="24"/>
        </w:rPr>
      </w:pPr>
    </w:p>
    <w:p w14:paraId="39C7A56B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p w14:paraId="18FDBEBC" w14:textId="0573E44A" w:rsidR="00D621EB" w:rsidRPr="00D621EB" w:rsidRDefault="00D621EB" w:rsidP="00D621EB">
      <w:pPr>
        <w:spacing w:line="360" w:lineRule="auto"/>
        <w:rPr>
          <w:rFonts w:ascii="Tahoma" w:eastAsia="Times New Roman" w:hAnsi="Tahoma" w:cs="Tahoma"/>
          <w:sz w:val="24"/>
          <w:szCs w:val="24"/>
        </w:rPr>
      </w:pPr>
      <w:bookmarkStart w:id="0" w:name="_GoBack"/>
      <w:r w:rsidRPr="00D621EB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4A0997FD" wp14:editId="47677DC9">
            <wp:extent cx="5943600" cy="5145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52" cy="51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D621EB">
        <w:rPr>
          <w:rFonts w:ascii="Tahoma" w:eastAsia="Times New Roman" w:hAnsi="Tahoma" w:cs="Tahoma"/>
          <w:sz w:val="24"/>
          <w:szCs w:val="24"/>
        </w:rPr>
        <w:br w:type="page"/>
      </w:r>
    </w:p>
    <w:p w14:paraId="4D73DCF5" w14:textId="77777777" w:rsidR="00D621EB" w:rsidRPr="00D621EB" w:rsidRDefault="00D621EB" w:rsidP="00D621EB">
      <w:pPr>
        <w:spacing w:before="100" w:beforeAutospacing="1" w:after="100" w:afterAutospacing="1" w:line="360" w:lineRule="auto"/>
        <w:outlineLvl w:val="1"/>
        <w:rPr>
          <w:rFonts w:ascii="Tahoma" w:eastAsia="Times New Roman" w:hAnsi="Tahoma" w:cs="Tahoma"/>
          <w:b/>
          <w:bCs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lastRenderedPageBreak/>
        <w:t>Design Rationale for Data Structures</w:t>
      </w:r>
    </w:p>
    <w:p w14:paraId="5598F4A4" w14:textId="288D1CAA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In designing the library management system, careful consideration was given to the selection of data structures. The program uses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dictionaries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,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lists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, and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tuples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to manage books, members, and genres efficiently. These data structures were chosen based on their flexibility, data organization capabilities, and suitability for specific tasks in the program. Below is a detailed explanation of why each was selected.</w:t>
      </w:r>
    </w:p>
    <w:p w14:paraId="67EE0820" w14:textId="77777777" w:rsidR="00D621EB" w:rsidRPr="00D621EB" w:rsidRDefault="00D621EB" w:rsidP="00D621EB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1. Dictionary – Efficient Data Mapping and Retrieval</w:t>
      </w:r>
    </w:p>
    <w:p w14:paraId="31BA9795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The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dictionary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was used to store book records, where each book is identified by a unique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ISBN number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(International Standard Book Number). Dictionaries are ideal for this because they use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key-value pairs</w:t>
      </w:r>
      <w:r w:rsidRPr="00D621EB">
        <w:rPr>
          <w:rFonts w:ascii="Tahoma" w:eastAsia="Times New Roman" w:hAnsi="Tahoma" w:cs="Tahoma"/>
          <w:sz w:val="24"/>
          <w:szCs w:val="24"/>
        </w:rPr>
        <w:t>, which make searching, updating, and deleting records very fast.</w:t>
      </w:r>
    </w:p>
    <w:p w14:paraId="5E55EE71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For example, in the books dictionary:</w:t>
      </w:r>
    </w:p>
    <w:p w14:paraId="21A9518D" w14:textId="77777777" w:rsidR="00D621EB" w:rsidRPr="00D621EB" w:rsidRDefault="00D621EB" w:rsidP="00D6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books = {</w:t>
      </w:r>
    </w:p>
    <w:p w14:paraId="77AA424B" w14:textId="77777777" w:rsidR="00D621EB" w:rsidRPr="00D621EB" w:rsidRDefault="00D621EB" w:rsidP="00D6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    "001": {"title": "1984", "author": "George Orwell", "genre": "Fiction", "total_copies": 3, "available_copies": 3}</w:t>
      </w:r>
    </w:p>
    <w:p w14:paraId="59BE40AA" w14:textId="77777777" w:rsidR="00D621EB" w:rsidRPr="00D621EB" w:rsidRDefault="00D621EB" w:rsidP="00D6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}</w:t>
      </w:r>
    </w:p>
    <w:p w14:paraId="72C398B0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Here, "001" is the key, and the book details are the values. This structure allows quick access to any book’s information by simply referencing its ISBN, e.g. books["001</w:t>
      </w:r>
      <w:proofErr w:type="gramStart"/>
      <w:r w:rsidRPr="00D621EB">
        <w:rPr>
          <w:rFonts w:ascii="Tahoma" w:eastAsia="Times New Roman" w:hAnsi="Tahoma" w:cs="Tahoma"/>
          <w:sz w:val="24"/>
          <w:szCs w:val="24"/>
        </w:rPr>
        <w:t>"][</w:t>
      </w:r>
      <w:proofErr w:type="gramEnd"/>
      <w:r w:rsidRPr="00D621EB">
        <w:rPr>
          <w:rFonts w:ascii="Tahoma" w:eastAsia="Times New Roman" w:hAnsi="Tahoma" w:cs="Tahoma"/>
          <w:sz w:val="24"/>
          <w:szCs w:val="24"/>
        </w:rPr>
        <w:t>"title"].</w:t>
      </w:r>
    </w:p>
    <w:p w14:paraId="54C59D75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Reasons for using a dictionary:</w:t>
      </w:r>
    </w:p>
    <w:p w14:paraId="3C3685B8" w14:textId="77777777" w:rsidR="00D621EB" w:rsidRPr="00D621EB" w:rsidRDefault="00D621EB" w:rsidP="00D621EB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Fast look-up and modification (</w:t>
      </w:r>
      <w:proofErr w:type="gramStart"/>
      <w:r w:rsidRPr="00D621EB">
        <w:rPr>
          <w:rFonts w:ascii="Tahoma" w:eastAsia="Times New Roman" w:hAnsi="Tahoma" w:cs="Tahoma"/>
          <w:sz w:val="24"/>
          <w:szCs w:val="24"/>
        </w:rPr>
        <w:t>O(</w:t>
      </w:r>
      <w:proofErr w:type="gramEnd"/>
      <w:r w:rsidRPr="00D621EB">
        <w:rPr>
          <w:rFonts w:ascii="Tahoma" w:eastAsia="Times New Roman" w:hAnsi="Tahoma" w:cs="Tahoma"/>
          <w:sz w:val="24"/>
          <w:szCs w:val="24"/>
        </w:rPr>
        <w:t>1) average time complexity).</w:t>
      </w:r>
    </w:p>
    <w:p w14:paraId="12B4B31F" w14:textId="77777777" w:rsidR="00D621EB" w:rsidRPr="00D621EB" w:rsidRDefault="00D621EB" w:rsidP="00D621EB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Logical mapping between a unique identifier (ISBN) and related data.</w:t>
      </w:r>
    </w:p>
    <w:p w14:paraId="3948667B" w14:textId="77777777" w:rsidR="00D621EB" w:rsidRPr="00D621EB" w:rsidRDefault="00D621EB" w:rsidP="00D621EB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Easy to update book information such as title, author, or available copies.</w:t>
      </w:r>
    </w:p>
    <w:p w14:paraId="29905BB2" w14:textId="77777777" w:rsidR="00D621EB" w:rsidRPr="00D621EB" w:rsidRDefault="00D621EB" w:rsidP="00D621EB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Ensures data organization and prevents duplication of records.</w:t>
      </w:r>
    </w:p>
    <w:p w14:paraId="6CFDF48A" w14:textId="258037DC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lastRenderedPageBreak/>
        <w:t>Overall, the dictionary provides a clear and scalable way to store large collections of books with unique identifiers, making it perfect for a library system.</w:t>
      </w:r>
    </w:p>
    <w:p w14:paraId="659B3A35" w14:textId="77777777" w:rsidR="00D621EB" w:rsidRPr="00D621EB" w:rsidRDefault="00D621EB" w:rsidP="00D621EB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2. List – Managing Multiple Records Dynamically</w:t>
      </w:r>
    </w:p>
    <w:p w14:paraId="0F14E8A3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The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list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data structure was used to store the collection of members. Each member is represented as a dictionary, and all members are stored together in a single list:</w:t>
      </w:r>
    </w:p>
    <w:p w14:paraId="302D5F7A" w14:textId="77777777" w:rsidR="00D621EB" w:rsidRPr="00D621EB" w:rsidRDefault="00D621EB" w:rsidP="00D6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members = [</w:t>
      </w:r>
    </w:p>
    <w:p w14:paraId="57B48FE1" w14:textId="77777777" w:rsidR="00D621EB" w:rsidRPr="00D621EB" w:rsidRDefault="00D621EB" w:rsidP="00D6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    {"member_id": 1, "name": "Isha", "email": "isha@email.com", "borrowed_books": []}</w:t>
      </w:r>
    </w:p>
    <w:p w14:paraId="45008C4C" w14:textId="77777777" w:rsidR="00D621EB" w:rsidRPr="00D621EB" w:rsidRDefault="00D621EB" w:rsidP="00D6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]</w:t>
      </w:r>
    </w:p>
    <w:p w14:paraId="4113061E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Reasons for using a list:</w:t>
      </w:r>
    </w:p>
    <w:p w14:paraId="11DE83D2" w14:textId="77777777" w:rsidR="00D621EB" w:rsidRPr="00D621EB" w:rsidRDefault="00D621EB" w:rsidP="00D621E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Lists allow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dynamic addition and removal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of elements, which is suitable for an expanding library membership.</w:t>
      </w:r>
    </w:p>
    <w:p w14:paraId="2073B761" w14:textId="77777777" w:rsidR="00D621EB" w:rsidRPr="00D621EB" w:rsidRDefault="00D621EB" w:rsidP="00D621E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They preserve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order</w:t>
      </w:r>
      <w:r w:rsidRPr="00D621EB">
        <w:rPr>
          <w:rFonts w:ascii="Tahoma" w:eastAsia="Times New Roman" w:hAnsi="Tahoma" w:cs="Tahoma"/>
          <w:sz w:val="24"/>
          <w:szCs w:val="24"/>
        </w:rPr>
        <w:t>, making it easy to loop through all members for searching or reporting.</w:t>
      </w:r>
    </w:p>
    <w:p w14:paraId="124EBE89" w14:textId="77777777" w:rsidR="00D621EB" w:rsidRPr="00D621EB" w:rsidRDefault="00D621EB" w:rsidP="00D621E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Lists are flexible — they can store dictionaries or other complex data types inside them.</w:t>
      </w:r>
    </w:p>
    <w:p w14:paraId="71F04D62" w14:textId="77777777" w:rsidR="00D621EB" w:rsidRPr="00D621EB" w:rsidRDefault="00D621EB" w:rsidP="00D621E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Each member can be accessed using an index, or searched using loops when needed.</w:t>
      </w:r>
    </w:p>
    <w:p w14:paraId="5D334CA0" w14:textId="6594E623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This design enables smooth implementation of features like adding new members (add_member), searching members by ID, and updating borrowed book records. It also supports scalability as new members can easily be appended to the list.</w:t>
      </w:r>
    </w:p>
    <w:p w14:paraId="140F7AAF" w14:textId="77777777" w:rsidR="00D621EB" w:rsidRPr="00D621EB" w:rsidRDefault="00D621EB" w:rsidP="00D621EB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3. Tuple – Representing Fixed Categories</w:t>
      </w:r>
    </w:p>
    <w:p w14:paraId="30E235E9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The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tuple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was used to store the different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book genres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in the library:</w:t>
      </w:r>
    </w:p>
    <w:p w14:paraId="713AF72B" w14:textId="77777777" w:rsidR="00D621EB" w:rsidRPr="00D621EB" w:rsidRDefault="00D621EB" w:rsidP="00D62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genres = ("Fiction", "Non-Fiction", "Fantasy", "Sci-Fi", "Mystery")</w:t>
      </w:r>
    </w:p>
    <w:p w14:paraId="7E29306B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lastRenderedPageBreak/>
        <w:t xml:space="preserve">Tuples were chosen because the set of genres is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constant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— these values are not expected to change during program execution. Unlike lists, tuples are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immutable</w:t>
      </w:r>
      <w:r w:rsidRPr="00D621EB">
        <w:rPr>
          <w:rFonts w:ascii="Tahoma" w:eastAsia="Times New Roman" w:hAnsi="Tahoma" w:cs="Tahoma"/>
          <w:sz w:val="24"/>
          <w:szCs w:val="24"/>
        </w:rPr>
        <w:t>, meaning their contents cannot be modified once created. This ensures data integrity and prevents accidental changes to the list of allowed genres.</w:t>
      </w:r>
    </w:p>
    <w:p w14:paraId="0D336632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Reasons for using a tuple:</w:t>
      </w:r>
    </w:p>
    <w:p w14:paraId="07E4403E" w14:textId="77777777" w:rsidR="00D621EB" w:rsidRPr="00D621EB" w:rsidRDefault="00D621EB" w:rsidP="00D621E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Provides immutability, preventing accidental modification of categories.</w:t>
      </w:r>
    </w:p>
    <w:p w14:paraId="5A814737" w14:textId="77777777" w:rsidR="00D621EB" w:rsidRPr="00D621EB" w:rsidRDefault="00D621EB" w:rsidP="00D621E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Saves memory and processing time compared to a list.</w:t>
      </w:r>
    </w:p>
    <w:p w14:paraId="2C95E7C4" w14:textId="77777777" w:rsidR="00D621EB" w:rsidRPr="00D621EB" w:rsidRDefault="00D621EB" w:rsidP="00D621EB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Enhances data consistency by keeping a fixed set of allowed genres for validation when adding books.</w:t>
      </w:r>
    </w:p>
    <w:p w14:paraId="42CDFA8A" w14:textId="104EE8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>Using tuples guarantees that all books belong to valid genres and maintains consistency throughout the program.</w:t>
      </w:r>
    </w:p>
    <w:p w14:paraId="73116715" w14:textId="77777777" w:rsidR="00D621EB" w:rsidRPr="00D621EB" w:rsidRDefault="00D621EB" w:rsidP="00D621EB">
      <w:pPr>
        <w:spacing w:before="100" w:beforeAutospacing="1" w:after="100" w:afterAutospacing="1" w:line="360" w:lineRule="auto"/>
        <w:outlineLvl w:val="2"/>
        <w:rPr>
          <w:rFonts w:ascii="Tahoma" w:eastAsia="Times New Roman" w:hAnsi="Tahoma" w:cs="Tahoma"/>
          <w:b/>
          <w:bCs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Conclusion</w:t>
      </w:r>
    </w:p>
    <w:p w14:paraId="7DAC807E" w14:textId="77777777" w:rsidR="00D621EB" w:rsidRPr="00D621EB" w:rsidRDefault="00D621EB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sz w:val="24"/>
          <w:szCs w:val="24"/>
        </w:rPr>
        <w:t xml:space="preserve">In conclusion, the choice of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dictionaries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,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lists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, and </w:t>
      </w:r>
      <w:r w:rsidRPr="00D621EB">
        <w:rPr>
          <w:rFonts w:ascii="Tahoma" w:eastAsia="Times New Roman" w:hAnsi="Tahoma" w:cs="Tahoma"/>
          <w:b/>
          <w:bCs/>
          <w:sz w:val="24"/>
          <w:szCs w:val="24"/>
        </w:rPr>
        <w:t>tuples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in this design was intentional and based on their unique strengths:</w:t>
      </w:r>
    </w:p>
    <w:p w14:paraId="5DCA6951" w14:textId="77777777" w:rsidR="00D621EB" w:rsidRPr="00D621EB" w:rsidRDefault="00D621EB" w:rsidP="00D621EB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Dictionaries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ensure quick access and modification of book data through unique identifiers.</w:t>
      </w:r>
    </w:p>
    <w:p w14:paraId="393738E5" w14:textId="77777777" w:rsidR="00D621EB" w:rsidRPr="00D621EB" w:rsidRDefault="00D621EB" w:rsidP="00D621EB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Lists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provide flexible and organized storage for multiple member records.</w:t>
      </w:r>
    </w:p>
    <w:p w14:paraId="168E7552" w14:textId="77777777" w:rsidR="00D621EB" w:rsidRPr="00D621EB" w:rsidRDefault="00D621EB" w:rsidP="00D621EB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  <w:r w:rsidRPr="00D621EB">
        <w:rPr>
          <w:rFonts w:ascii="Tahoma" w:eastAsia="Times New Roman" w:hAnsi="Tahoma" w:cs="Tahoma"/>
          <w:b/>
          <w:bCs/>
          <w:sz w:val="24"/>
          <w:szCs w:val="24"/>
        </w:rPr>
        <w:t>Tuples</w:t>
      </w:r>
      <w:r w:rsidRPr="00D621EB">
        <w:rPr>
          <w:rFonts w:ascii="Tahoma" w:eastAsia="Times New Roman" w:hAnsi="Tahoma" w:cs="Tahoma"/>
          <w:sz w:val="24"/>
          <w:szCs w:val="24"/>
        </w:rPr>
        <w:t xml:space="preserve"> maintain stable, unchangeable genre categories for data validation and consistency.</w:t>
      </w:r>
    </w:p>
    <w:p w14:paraId="0E2A9058" w14:textId="4A7829B9" w:rsidR="009F39F1" w:rsidRPr="00D621EB" w:rsidRDefault="009F39F1" w:rsidP="00D621EB">
      <w:pPr>
        <w:spacing w:before="100" w:beforeAutospacing="1" w:after="100" w:afterAutospacing="1" w:line="360" w:lineRule="auto"/>
        <w:rPr>
          <w:rFonts w:ascii="Tahoma" w:eastAsia="Times New Roman" w:hAnsi="Tahoma" w:cs="Tahoma"/>
          <w:sz w:val="24"/>
          <w:szCs w:val="24"/>
        </w:rPr>
      </w:pPr>
    </w:p>
    <w:sectPr w:rsidR="009F39F1" w:rsidRPr="00D621EB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FF32C2" w14:textId="77777777" w:rsidR="000240D5" w:rsidRDefault="000240D5" w:rsidP="002F17A5">
      <w:pPr>
        <w:spacing w:after="0" w:line="240" w:lineRule="auto"/>
      </w:pPr>
      <w:r>
        <w:separator/>
      </w:r>
    </w:p>
  </w:endnote>
  <w:endnote w:type="continuationSeparator" w:id="0">
    <w:p w14:paraId="6C0B42EE" w14:textId="77777777" w:rsidR="000240D5" w:rsidRDefault="000240D5" w:rsidP="002F1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578046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B5FA37" w14:textId="0A619909" w:rsidR="002F17A5" w:rsidRDefault="002F17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47C7B6" w14:textId="77777777" w:rsidR="002F17A5" w:rsidRDefault="002F17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A86807" w14:textId="77777777" w:rsidR="000240D5" w:rsidRDefault="000240D5" w:rsidP="002F17A5">
      <w:pPr>
        <w:spacing w:after="0" w:line="240" w:lineRule="auto"/>
      </w:pPr>
      <w:r>
        <w:separator/>
      </w:r>
    </w:p>
  </w:footnote>
  <w:footnote w:type="continuationSeparator" w:id="0">
    <w:p w14:paraId="05EB7925" w14:textId="77777777" w:rsidR="000240D5" w:rsidRDefault="000240D5" w:rsidP="002F17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7234D"/>
    <w:multiLevelType w:val="multilevel"/>
    <w:tmpl w:val="F2A42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FA367A"/>
    <w:multiLevelType w:val="multilevel"/>
    <w:tmpl w:val="68F6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FA554E"/>
    <w:multiLevelType w:val="multilevel"/>
    <w:tmpl w:val="B34C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7F3ED1"/>
    <w:multiLevelType w:val="multilevel"/>
    <w:tmpl w:val="1E5AD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6C0815"/>
    <w:multiLevelType w:val="multilevel"/>
    <w:tmpl w:val="9692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12011D"/>
    <w:multiLevelType w:val="multilevel"/>
    <w:tmpl w:val="B984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F31EC6"/>
    <w:multiLevelType w:val="multilevel"/>
    <w:tmpl w:val="90CA3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761"/>
    <w:rsid w:val="000240D5"/>
    <w:rsid w:val="002F17A5"/>
    <w:rsid w:val="003E596C"/>
    <w:rsid w:val="009F39F1"/>
    <w:rsid w:val="00D621EB"/>
    <w:rsid w:val="00F0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1F91E"/>
  <w15:chartTrackingRefBased/>
  <w15:docId w15:val="{EBB16E40-0E8E-4085-89A1-CFFFFC41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17A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F17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2F17A5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2F17A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F17A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F17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2F17A5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2F17A5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2F17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F17A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F17A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17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17A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2F17A5"/>
  </w:style>
  <w:style w:type="character" w:customStyle="1" w:styleId="hljs-number">
    <w:name w:val="hljs-number"/>
    <w:basedOn w:val="DefaultParagraphFont"/>
    <w:rsid w:val="002F17A5"/>
  </w:style>
  <w:style w:type="character" w:styleId="Emphasis">
    <w:name w:val="Emphasis"/>
    <w:basedOn w:val="DefaultParagraphFont"/>
    <w:uiPriority w:val="20"/>
    <w:qFormat/>
    <w:rsid w:val="002F17A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F17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7A5"/>
  </w:style>
  <w:style w:type="paragraph" w:styleId="Footer">
    <w:name w:val="footer"/>
    <w:basedOn w:val="Normal"/>
    <w:link w:val="FooterChar"/>
    <w:uiPriority w:val="99"/>
    <w:unhideWhenUsed/>
    <w:rsid w:val="002F17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1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0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93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6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5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603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25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0349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9288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290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8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95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1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8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1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788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62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41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7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06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47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olatunde rahman</dc:creator>
  <cp:keywords/>
  <dc:description/>
  <cp:lastModifiedBy>olatunde rahman</cp:lastModifiedBy>
  <cp:revision>3</cp:revision>
  <dcterms:created xsi:type="dcterms:W3CDTF">2025-10-28T09:58:00Z</dcterms:created>
  <dcterms:modified xsi:type="dcterms:W3CDTF">2025-10-28T10:43:00Z</dcterms:modified>
</cp:coreProperties>
</file>