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A73" w:rsidRDefault="009C02DB">
      <w:r>
        <w:t>Uses of gas analysis/chemometrics</w:t>
      </w:r>
      <w:r w:rsidR="00766E0D">
        <w:t xml:space="preserve"> in relation to health. </w:t>
      </w:r>
    </w:p>
    <w:p w:rsidR="00B475F4" w:rsidRDefault="00B475F4">
      <w:r>
        <w:t xml:space="preserve">Disease diagnosis by analysis of human breath </w:t>
      </w:r>
      <w:r w:rsidR="002054FD">
        <w:t xml:space="preserve">as opposed to diagnosis based on blood </w:t>
      </w:r>
      <w:r>
        <w:t xml:space="preserve">has the advantage of being </w:t>
      </w:r>
      <w:r w:rsidR="00895B4F">
        <w:t>noninvasive.</w:t>
      </w:r>
      <w:r w:rsidR="002054FD">
        <w:t xml:space="preserve"> Breath based diagnosis is based on the analysis of certain molecules indicatory of healthy, so called biomarkers, which diffuse from the bloodstream into the lungs and breath.</w:t>
      </w:r>
    </w:p>
    <w:p w:rsidR="00766E0D" w:rsidRDefault="00766E0D">
      <w:r>
        <w:t>Research on diagnosing asthma</w:t>
      </w:r>
      <w:bookmarkStart w:id="0" w:name="_GoBack"/>
      <w:bookmarkEnd w:id="0"/>
    </w:p>
    <w:p w:rsidR="009C02DB" w:rsidRDefault="009C02DB"/>
    <w:p w:rsidR="009C02DB" w:rsidRDefault="009C02DB">
      <w:r>
        <w:t xml:space="preserve">In this paper a particular gas analysis setup and the subsequent data processing is treated. More specifically the goal is </w:t>
      </w:r>
      <w:r w:rsidR="00766E0D">
        <w:t>twofold. Firstly</w:t>
      </w:r>
      <w:r>
        <w:t xml:space="preserve"> to decrease the uncertainties with which the compounds and it</w:t>
      </w:r>
      <w:r w:rsidR="00766E0D">
        <w:t>s concentrations are determined. Secondly the goal is</w:t>
      </w:r>
      <w:r>
        <w:t xml:space="preserve"> to find a reliable way of distinguishing</w:t>
      </w:r>
      <w:r w:rsidR="00766E0D">
        <w:t xml:space="preserve"> and identifying</w:t>
      </w:r>
      <w:r>
        <w:t xml:space="preserve"> </w:t>
      </w:r>
      <w:r w:rsidR="00766E0D">
        <w:t>breath of healthy and asthmatic children by way of the compounds present and their concentrations.</w:t>
      </w:r>
    </w:p>
    <w:p w:rsidR="009C02DB" w:rsidRDefault="009C02DB"/>
    <w:p w:rsidR="009C02DB" w:rsidRDefault="009C02DB">
      <w:r>
        <w:t>A quantum cascade laser scanning in the wavenumber range of 832 cm</w:t>
      </w:r>
      <w:proofErr w:type="gramStart"/>
      <w:r>
        <w:t>^(</w:t>
      </w:r>
      <w:proofErr w:type="gramEnd"/>
      <w:r>
        <w:t xml:space="preserve">-1) to 1263 cm^(-1) and a  </w:t>
      </w:r>
    </w:p>
    <w:sectPr w:rsidR="009C0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2D"/>
    <w:rsid w:val="002054FD"/>
    <w:rsid w:val="00766E0D"/>
    <w:rsid w:val="00895B4F"/>
    <w:rsid w:val="008D002D"/>
    <w:rsid w:val="009C02DB"/>
    <w:rsid w:val="00B475F4"/>
    <w:rsid w:val="00D548CD"/>
    <w:rsid w:val="00DE6A73"/>
    <w:rsid w:val="00E9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74ACB-E46F-45FD-BE0D-4D78A749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 Grouwstra</dc:creator>
  <cp:keywords/>
  <dc:description/>
  <cp:lastModifiedBy>Olav Grouwstra</cp:lastModifiedBy>
  <cp:revision>2</cp:revision>
  <dcterms:created xsi:type="dcterms:W3CDTF">2015-01-09T14:15:00Z</dcterms:created>
  <dcterms:modified xsi:type="dcterms:W3CDTF">2015-01-09T16:04:00Z</dcterms:modified>
</cp:coreProperties>
</file>