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12" w:rsidRPr="00962512" w:rsidRDefault="00962512" w:rsidP="00962512">
      <w:pPr>
        <w:rPr>
          <w:b/>
          <w:lang w:val="en-GB"/>
        </w:rPr>
      </w:pPr>
      <w:r w:rsidRPr="00962512">
        <w:rPr>
          <w:b/>
          <w:lang w:val="en-GB"/>
        </w:rPr>
        <w:t>Intro to gas analysis</w:t>
      </w:r>
      <w:r w:rsidR="0070085B">
        <w:rPr>
          <w:b/>
          <w:lang w:val="en-GB"/>
        </w:rPr>
        <w:t xml:space="preserve"> and </w:t>
      </w:r>
      <w:proofErr w:type="spellStart"/>
      <w:r w:rsidR="0070085B">
        <w:rPr>
          <w:b/>
          <w:lang w:val="en-GB"/>
        </w:rPr>
        <w:t>chemometrics</w:t>
      </w:r>
      <w:proofErr w:type="spellEnd"/>
    </w:p>
    <w:p w:rsidR="00195E30" w:rsidRPr="00195E30" w:rsidRDefault="00962512" w:rsidP="00962512">
      <w:pPr>
        <w:tabs>
          <w:tab w:val="left" w:pos="2235"/>
        </w:tabs>
        <w:rPr>
          <w:b/>
          <w:lang w:val="en-GB"/>
        </w:rPr>
      </w:pPr>
      <w:r w:rsidRPr="00962512">
        <w:rPr>
          <w:b/>
          <w:lang w:val="en-GB"/>
        </w:rPr>
        <w:t>Experimental setup</w:t>
      </w:r>
    </w:p>
    <w:p w:rsidR="00195E30" w:rsidRDefault="00195E30" w:rsidP="00962512">
      <w:pPr>
        <w:rPr>
          <w:lang w:val="en-GB"/>
        </w:rPr>
      </w:pPr>
      <w:r>
        <w:rPr>
          <w:b/>
          <w:lang w:val="en-GB"/>
        </w:rPr>
        <w:tab/>
      </w:r>
      <w:r>
        <w:rPr>
          <w:lang w:val="en-GB"/>
        </w:rPr>
        <w:t xml:space="preserve">Describe system </w:t>
      </w:r>
      <w:proofErr w:type="spellStart"/>
      <w:r>
        <w:rPr>
          <w:lang w:val="en-GB"/>
        </w:rPr>
        <w:t>a.d.h.v</w:t>
      </w:r>
      <w:proofErr w:type="spellEnd"/>
      <w:r>
        <w:rPr>
          <w:lang w:val="en-GB"/>
        </w:rPr>
        <w:t>. figure</w:t>
      </w:r>
    </w:p>
    <w:p w:rsidR="00195E30" w:rsidRPr="00195E30" w:rsidRDefault="00195E30" w:rsidP="0096251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Use Adonis’ paper, </w:t>
      </w:r>
      <w:proofErr w:type="spellStart"/>
      <w:r>
        <w:rPr>
          <w:lang w:val="en-GB"/>
        </w:rPr>
        <w:t>Zhe’s</w:t>
      </w:r>
      <w:proofErr w:type="spellEnd"/>
      <w:r>
        <w:rPr>
          <w:lang w:val="en-GB"/>
        </w:rPr>
        <w:t xml:space="preserve"> thesis, </w:t>
      </w:r>
      <w:proofErr w:type="spellStart"/>
      <w:r>
        <w:rPr>
          <w:lang w:val="en-GB"/>
        </w:rPr>
        <w:t>questionspaper</w:t>
      </w:r>
      <w:proofErr w:type="spellEnd"/>
    </w:p>
    <w:p w:rsidR="00B12502" w:rsidRPr="00962512" w:rsidRDefault="008B4B78" w:rsidP="00962512">
      <w:pPr>
        <w:rPr>
          <w:b/>
          <w:lang w:val="en-GB"/>
        </w:rPr>
      </w:pPr>
      <w:r>
        <w:rPr>
          <w:b/>
          <w:lang w:val="en-GB"/>
        </w:rPr>
        <w:t xml:space="preserve">Data calibration </w:t>
      </w:r>
    </w:p>
    <w:p w:rsidR="00FA6CAF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Wavenumber calibration</w:t>
      </w:r>
      <w:r w:rsidR="0070085B">
        <w:rPr>
          <w:lang w:val="en-GB"/>
        </w:rPr>
        <w:t xml:space="preserve"> – </w:t>
      </w:r>
      <w:r w:rsidR="00E54904">
        <w:rPr>
          <w:lang w:val="en-GB"/>
        </w:rPr>
        <w:t xml:space="preserve">(compare with Adonis’) </w:t>
      </w:r>
      <w:r w:rsidR="0070085B">
        <w:rPr>
          <w:lang w:val="en-GB"/>
        </w:rPr>
        <w:t>sound system calibration</w:t>
      </w:r>
    </w:p>
    <w:p w:rsidR="00B12502" w:rsidRPr="00F6288E" w:rsidRDefault="00B12502" w:rsidP="00962512">
      <w:pPr>
        <w:ind w:left="720"/>
        <w:rPr>
          <w:lang w:val="en-GB"/>
        </w:rPr>
      </w:pPr>
      <w:r w:rsidRPr="00F6288E">
        <w:rPr>
          <w:lang w:val="en-GB"/>
        </w:rPr>
        <w:t>H2O &amp; CO2 calibration</w:t>
      </w:r>
      <w:bookmarkStart w:id="0" w:name="_GoBack"/>
      <w:bookmarkEnd w:id="0"/>
    </w:p>
    <w:p w:rsidR="008B4B78" w:rsidRPr="00962512" w:rsidRDefault="008B4B78" w:rsidP="008B4B78">
      <w:pPr>
        <w:rPr>
          <w:b/>
          <w:lang w:val="en-GB"/>
        </w:rPr>
      </w:pPr>
      <w:r>
        <w:rPr>
          <w:b/>
          <w:lang w:val="en-GB"/>
        </w:rPr>
        <w:t xml:space="preserve">Concentration and </w:t>
      </w:r>
      <w:r w:rsidRPr="00962512">
        <w:rPr>
          <w:b/>
          <w:lang w:val="en-GB"/>
        </w:rPr>
        <w:t>compound determination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Acetone and other molecules determination</w:t>
      </w:r>
      <w:r w:rsidRPr="0070085B">
        <w:rPr>
          <w:lang w:val="en-GB"/>
        </w:rPr>
        <w:t xml:space="preserve"> </w:t>
      </w:r>
    </w:p>
    <w:p w:rsidR="0070085B" w:rsidRDefault="0070085B" w:rsidP="00FA35F7">
      <w:pPr>
        <w:ind w:left="720"/>
        <w:rPr>
          <w:lang w:val="en-GB"/>
        </w:rPr>
      </w:pPr>
      <w:r>
        <w:rPr>
          <w:lang w:val="en-GB"/>
        </w:rPr>
        <w:t>Finding p-values</w:t>
      </w:r>
      <w:r w:rsidR="00FA35F7">
        <w:rPr>
          <w:lang w:val="en-GB"/>
        </w:rPr>
        <w:t xml:space="preserve"> + </w:t>
      </w:r>
      <w:r w:rsidR="00FA35F7">
        <w:rPr>
          <w:lang w:val="en-GB"/>
        </w:rPr>
        <w:t>Explanation of p-values</w:t>
      </w:r>
    </w:p>
    <w:p w:rsidR="0070085B" w:rsidRDefault="0070085B" w:rsidP="0070085B">
      <w:pPr>
        <w:ind w:left="720"/>
        <w:rPr>
          <w:lang w:val="en-GB"/>
        </w:rPr>
      </w:pPr>
      <w:r>
        <w:rPr>
          <w:lang w:val="en-GB"/>
        </w:rPr>
        <w:t>Determine compounds with high intensity in regions of low p value</w:t>
      </w:r>
    </w:p>
    <w:p w:rsidR="0042795A" w:rsidRDefault="0042795A" w:rsidP="0070085B">
      <w:pPr>
        <w:ind w:left="720"/>
        <w:rPr>
          <w:lang w:val="en-GB"/>
        </w:rPr>
      </w:pPr>
      <w:r>
        <w:rPr>
          <w:lang w:val="en-GB"/>
        </w:rPr>
        <w:t>Determine compounds without need for p-values (and explain pros/cons)</w:t>
      </w:r>
    </w:p>
    <w:p w:rsidR="0070085B" w:rsidRDefault="00956AB0" w:rsidP="00962512">
      <w:pPr>
        <w:ind w:left="720"/>
        <w:rPr>
          <w:lang w:val="en-GB"/>
        </w:rPr>
      </w:pPr>
      <w:r>
        <w:rPr>
          <w:lang w:val="en-GB"/>
        </w:rPr>
        <w:t>Remove CO2 in order to better estimate underlying ethyl-alcohol (check Adonis’ Analytical Chemistry paper for theory/understanding)</w:t>
      </w:r>
    </w:p>
    <w:p w:rsidR="00B12502" w:rsidRDefault="00B12502" w:rsidP="00962512">
      <w:pPr>
        <w:rPr>
          <w:lang w:val="en-GB"/>
        </w:rPr>
      </w:pPr>
    </w:p>
    <w:p w:rsidR="00B12502" w:rsidRPr="00962512" w:rsidRDefault="00F6288E" w:rsidP="00962512">
      <w:pPr>
        <w:rPr>
          <w:b/>
          <w:lang w:val="en-GB"/>
        </w:rPr>
      </w:pPr>
      <w:r w:rsidRPr="00962512">
        <w:rPr>
          <w:b/>
          <w:lang w:val="en-GB"/>
        </w:rPr>
        <w:t>Clustering and classification</w:t>
      </w:r>
    </w:p>
    <w:p w:rsidR="00F6288E" w:rsidRDefault="00F6288E" w:rsidP="00962512">
      <w:pPr>
        <w:rPr>
          <w:lang w:val="en-GB"/>
        </w:rPr>
      </w:pPr>
      <w:r>
        <w:rPr>
          <w:lang w:val="en-GB"/>
        </w:rPr>
        <w:tab/>
        <w:t>Got 80% accuracy on sorting healthy vs. asthmatic using SVM</w:t>
      </w:r>
    </w:p>
    <w:p w:rsidR="00962512" w:rsidRDefault="00962512">
      <w:pPr>
        <w:rPr>
          <w:lang w:val="en-GB"/>
        </w:rPr>
      </w:pPr>
    </w:p>
    <w:p w:rsidR="0050046C" w:rsidRDefault="0050046C">
      <w:pPr>
        <w:rPr>
          <w:b/>
          <w:lang w:val="en-GB"/>
        </w:rPr>
      </w:pPr>
      <w:r>
        <w:rPr>
          <w:b/>
          <w:lang w:val="en-GB"/>
        </w:rPr>
        <w:t xml:space="preserve">Discussion </w:t>
      </w:r>
    </w:p>
    <w:p w:rsidR="0050046C" w:rsidRPr="0050046C" w:rsidRDefault="0050046C">
      <w:pPr>
        <w:rPr>
          <w:lang w:val="en-GB"/>
        </w:rPr>
      </w:pPr>
      <w:r>
        <w:rPr>
          <w:lang w:val="en-GB"/>
        </w:rPr>
        <w:tab/>
        <w:t xml:space="preserve">Cause of noise (in rawest signal): Thermal fluctuations expand laser </w:t>
      </w:r>
      <w:proofErr w:type="gramStart"/>
      <w:r>
        <w:rPr>
          <w:lang w:val="en-GB"/>
        </w:rPr>
        <w:t>box</w:t>
      </w:r>
      <w:r w:rsidR="008E4AFC">
        <w:rPr>
          <w:lang w:val="en-GB"/>
        </w:rPr>
        <w:t>(</w:t>
      </w:r>
      <w:proofErr w:type="gramEnd"/>
      <w:r>
        <w:rPr>
          <w:lang w:val="en-GB"/>
        </w:rPr>
        <w:t>, causing different wavelengths to be stable an</w:t>
      </w:r>
      <w:r w:rsidR="008E4AFC">
        <w:rPr>
          <w:lang w:val="en-GB"/>
        </w:rPr>
        <w:t>d emitted, seen in the signal as intensity fluctuations</w:t>
      </w:r>
      <w:r w:rsidR="004B5EEE">
        <w:rPr>
          <w:lang w:val="en-GB"/>
        </w:rPr>
        <w:t>?</w:t>
      </w:r>
      <w:r w:rsidR="008E4AFC">
        <w:rPr>
          <w:lang w:val="en-GB"/>
        </w:rPr>
        <w:t xml:space="preserve"> [</w:t>
      </w:r>
      <w:proofErr w:type="gramStart"/>
      <w:r w:rsidR="008E4AFC">
        <w:rPr>
          <w:lang w:val="en-GB"/>
        </w:rPr>
        <w:t>source</w:t>
      </w:r>
      <w:proofErr w:type="gramEnd"/>
      <w:r w:rsidR="008E4AFC">
        <w:rPr>
          <w:lang w:val="en-GB"/>
        </w:rPr>
        <w:t>: Adonis])</w:t>
      </w:r>
      <w:r w:rsidR="004B5EEE">
        <w:rPr>
          <w:lang w:val="en-GB"/>
        </w:rPr>
        <w:t>. Piëzo</w:t>
      </w:r>
      <w:r>
        <w:rPr>
          <w:lang w:val="en-GB"/>
        </w:rPr>
        <w:t xml:space="preserve"> hysteresis causes wavenumber</w:t>
      </w:r>
      <w:r w:rsidR="004B5EEE">
        <w:rPr>
          <w:lang w:val="en-GB"/>
        </w:rPr>
        <w:t xml:space="preserve"> (horizontal)</w:t>
      </w:r>
      <w:r>
        <w:rPr>
          <w:lang w:val="en-GB"/>
        </w:rPr>
        <w:t xml:space="preserve"> shift</w:t>
      </w:r>
      <w:r w:rsidR="004B5EEE">
        <w:rPr>
          <w:lang w:val="en-GB"/>
        </w:rPr>
        <w:t xml:space="preserve"> and stretch</w:t>
      </w:r>
      <w:r>
        <w:rPr>
          <w:lang w:val="en-GB"/>
        </w:rPr>
        <w:t>.</w:t>
      </w:r>
      <w:r w:rsidR="004B5EEE">
        <w:rPr>
          <w:lang w:val="en-GB"/>
        </w:rPr>
        <w:t xml:space="preserve"> Mode-hopping is caused by p</w:t>
      </w:r>
      <w:r w:rsidR="008E4AFC">
        <w:rPr>
          <w:lang w:val="en-GB"/>
        </w:rPr>
        <w:t>iëzo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>+</w:t>
      </w:r>
      <w:r w:rsidR="004B5EEE">
        <w:rPr>
          <w:lang w:val="en-GB"/>
        </w:rPr>
        <w:t xml:space="preserve"> </w:t>
      </w:r>
      <w:r w:rsidR="008E4AFC">
        <w:rPr>
          <w:lang w:val="en-GB"/>
        </w:rPr>
        <w:t xml:space="preserve">grating allowing short periods were multiple wavelengths are </w:t>
      </w:r>
      <w:r w:rsidR="00FA35F7">
        <w:rPr>
          <w:lang w:val="en-GB"/>
        </w:rPr>
        <w:t>supported [</w:t>
      </w:r>
      <w:r w:rsidR="008E4AFC">
        <w:rPr>
          <w:lang w:val="en-GB"/>
        </w:rPr>
        <w:t xml:space="preserve">source: Adonis]. Mode-hopping is also caused by random </w:t>
      </w:r>
      <w:r w:rsidR="004B5EEE">
        <w:rPr>
          <w:lang w:val="en-GB"/>
        </w:rPr>
        <w:t>gas</w:t>
      </w:r>
      <w:r w:rsidR="008E4AFC">
        <w:rPr>
          <w:lang w:val="en-GB"/>
        </w:rPr>
        <w:t xml:space="preserve"> fluctuations?</w:t>
      </w:r>
    </w:p>
    <w:p w:rsidR="0050046C" w:rsidRPr="004B5EEE" w:rsidRDefault="00FA35F7">
      <w:pPr>
        <w:rPr>
          <w:lang w:val="en-GB"/>
        </w:rPr>
      </w:pPr>
      <w:r>
        <w:rPr>
          <w:lang w:val="en-GB"/>
        </w:rPr>
        <w:t>In order to achieve higher</w:t>
      </w:r>
      <w:r w:rsidR="00E74C15">
        <w:rPr>
          <w:lang w:val="en-GB"/>
        </w:rPr>
        <w:t xml:space="preserve"> accuracy with the QCL setup the intensity fluctuations should be minimized. The main cause X could be replaced by …. The wavenumber shifting and stretching caused by the hysteresis of the piëzo can be </w:t>
      </w:r>
      <w:r w:rsidR="00956AB0">
        <w:rPr>
          <w:lang w:val="en-GB"/>
        </w:rPr>
        <w:t>fixed using a similar method as for the wavenumber calibration.</w:t>
      </w:r>
    </w:p>
    <w:p w:rsidR="004B5EEE" w:rsidRDefault="004B5EEE">
      <w:pPr>
        <w:rPr>
          <w:lang w:val="en-GB"/>
        </w:rPr>
      </w:pPr>
    </w:p>
    <w:p w:rsidR="00962512" w:rsidRDefault="002943AC">
      <w:pPr>
        <w:rPr>
          <w:lang w:val="en-GB"/>
        </w:rPr>
      </w:pPr>
      <w:r>
        <w:rPr>
          <w:lang w:val="en-GB"/>
        </w:rPr>
        <w:lastRenderedPageBreak/>
        <w:t>Optional</w:t>
      </w:r>
      <w:r w:rsidR="00E46632">
        <w:rPr>
          <w:lang w:val="en-GB"/>
        </w:rPr>
        <w:t>/what else was done during this project</w:t>
      </w:r>
    </w:p>
    <w:p w:rsidR="002943AC" w:rsidRDefault="002943AC">
      <w:pPr>
        <w:rPr>
          <w:lang w:val="en-GB"/>
        </w:rPr>
      </w:pPr>
      <w:r>
        <w:rPr>
          <w:lang w:val="en-GB"/>
        </w:rPr>
        <w:tab/>
        <w:t>Get NEC as in Florian’s paper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CO2H2O concentration determination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  <w:t>Acetone concentration determination (Done by Adonis, not me)</w:t>
      </w:r>
    </w:p>
    <w:p w:rsidR="0042795A" w:rsidRDefault="0042795A">
      <w:pPr>
        <w:rPr>
          <w:lang w:val="en-GB"/>
        </w:rPr>
      </w:pPr>
      <w:r>
        <w:rPr>
          <w:lang w:val="en-GB"/>
        </w:rPr>
        <w:tab/>
      </w:r>
      <w:r w:rsidR="00E46632">
        <w:rPr>
          <w:lang w:val="en-GB"/>
        </w:rPr>
        <w:t xml:space="preserve">Learned R: reading and editing of Erasmus people their </w:t>
      </w:r>
      <w:proofErr w:type="spellStart"/>
      <w:r w:rsidR="00E46632">
        <w:rPr>
          <w:lang w:val="en-GB"/>
        </w:rPr>
        <w:t>exhaled.r</w:t>
      </w:r>
      <w:proofErr w:type="spellEnd"/>
      <w:r w:rsidR="00E46632">
        <w:rPr>
          <w:lang w:val="en-GB"/>
        </w:rPr>
        <w:t xml:space="preserve"> script</w:t>
      </w:r>
    </w:p>
    <w:p w:rsidR="00E46632" w:rsidRPr="00962512" w:rsidRDefault="00E46632">
      <w:pPr>
        <w:rPr>
          <w:lang w:val="en-GB"/>
        </w:rPr>
      </w:pPr>
      <w:r>
        <w:rPr>
          <w:lang w:val="en-GB"/>
        </w:rPr>
        <w:tab/>
        <w:t>Learned Python: used for machine learning data ordering and CO2 removal script</w:t>
      </w:r>
    </w:p>
    <w:sectPr w:rsidR="00E46632" w:rsidRPr="0096251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195E30"/>
    <w:rsid w:val="002943AC"/>
    <w:rsid w:val="002A1945"/>
    <w:rsid w:val="0042795A"/>
    <w:rsid w:val="0048327E"/>
    <w:rsid w:val="004B5EEE"/>
    <w:rsid w:val="0050046C"/>
    <w:rsid w:val="0070085B"/>
    <w:rsid w:val="00713A7C"/>
    <w:rsid w:val="00772F72"/>
    <w:rsid w:val="008B4B78"/>
    <w:rsid w:val="008E4AFC"/>
    <w:rsid w:val="00956AB0"/>
    <w:rsid w:val="00962512"/>
    <w:rsid w:val="00970B13"/>
    <w:rsid w:val="00A70D85"/>
    <w:rsid w:val="00AB569A"/>
    <w:rsid w:val="00B12502"/>
    <w:rsid w:val="00B42FA0"/>
    <w:rsid w:val="00E46632"/>
    <w:rsid w:val="00E54904"/>
    <w:rsid w:val="00E74C15"/>
    <w:rsid w:val="00E942FD"/>
    <w:rsid w:val="00E95BFE"/>
    <w:rsid w:val="00EB76B2"/>
    <w:rsid w:val="00F6288E"/>
    <w:rsid w:val="00FA35F7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8909DB-0369-4AC5-ABD6-1FE0CA28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10</cp:revision>
  <dcterms:created xsi:type="dcterms:W3CDTF">2014-09-08T09:08:00Z</dcterms:created>
  <dcterms:modified xsi:type="dcterms:W3CDTF">2014-12-30T17:15:00Z</dcterms:modified>
</cp:coreProperties>
</file>