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7493C" w14:textId="5BE55659" w:rsidR="00163713" w:rsidRDefault="00392D26">
      <w:pPr>
        <w:rPr>
          <w:rFonts w:ascii="Georgia" w:eastAsia="Georgia" w:hAnsi="Georgia" w:cs="Georgia"/>
          <w:b/>
          <w:bCs/>
        </w:rPr>
      </w:pPr>
      <w:r>
        <w:rPr>
          <w:rFonts w:ascii="Georgia" w:eastAsia="Georgia" w:hAnsi="Georgia" w:cs="Georgia"/>
          <w:b/>
          <w:bCs/>
        </w:rPr>
        <w:t>May</w:t>
      </w:r>
      <w:r w:rsidR="00F41D55" w:rsidRPr="00F41D55">
        <w:rPr>
          <w:rFonts w:ascii="Georgia" w:eastAsia="Georgia" w:hAnsi="Georgia" w:cs="Georgia"/>
          <w:b/>
          <w:bCs/>
        </w:rPr>
        <w:t xml:space="preserve"> </w:t>
      </w:r>
      <w:r>
        <w:rPr>
          <w:rFonts w:ascii="Georgia" w:eastAsia="Georgia" w:hAnsi="Georgia" w:cs="Georgia"/>
          <w:b/>
          <w:bCs/>
        </w:rPr>
        <w:t>7</w:t>
      </w:r>
      <w:r w:rsidR="00F41D55" w:rsidRPr="00F41D55">
        <w:rPr>
          <w:rFonts w:ascii="Georgia" w:eastAsia="Georgia" w:hAnsi="Georgia" w:cs="Georgia"/>
          <w:b/>
          <w:bCs/>
        </w:rPr>
        <w:t>,</w:t>
      </w:r>
      <w:r w:rsidR="00975CFA">
        <w:rPr>
          <w:rFonts w:ascii="Georgia" w:eastAsia="Georgia" w:hAnsi="Georgia" w:cs="Georgia"/>
          <w:b/>
          <w:bCs/>
        </w:rPr>
        <w:t xml:space="preserve"> </w:t>
      </w:r>
      <w:r w:rsidR="00F41D55" w:rsidRPr="00F41D55">
        <w:rPr>
          <w:rFonts w:ascii="Georgia" w:eastAsia="Georgia" w:hAnsi="Georgia" w:cs="Georgia"/>
          <w:b/>
          <w:bCs/>
        </w:rPr>
        <w:t>202</w:t>
      </w:r>
      <w:r w:rsidR="00940CDE">
        <w:rPr>
          <w:rFonts w:ascii="Georgia" w:eastAsia="Georgia" w:hAnsi="Georgia" w:cs="Georgia"/>
          <w:b/>
          <w:bCs/>
        </w:rPr>
        <w:t>5</w:t>
      </w:r>
      <w:r w:rsidR="00F41D55">
        <w:rPr>
          <w:rFonts w:ascii="Georgia" w:eastAsia="Georgia" w:hAnsi="Georgia" w:cs="Georgia"/>
          <w:b/>
          <w:bCs/>
        </w:rPr>
        <w:br/>
      </w:r>
    </w:p>
    <w:p w14:paraId="51D629C1" w14:textId="77777777" w:rsidR="00C507AC" w:rsidRPr="00C507AC" w:rsidRDefault="00C507AC" w:rsidP="00C507AC">
      <w:pPr>
        <w:spacing w:before="240" w:after="240"/>
        <w:rPr>
          <w:rFonts w:ascii="Georgia" w:eastAsia="Georgia" w:hAnsi="Georgia" w:cs="Georgia"/>
          <w:lang w:val="en-NG"/>
        </w:rPr>
      </w:pPr>
      <w:r w:rsidRPr="00C507AC">
        <w:rPr>
          <w:rFonts w:ascii="Georgia" w:eastAsia="Georgia" w:hAnsi="Georgia" w:cs="Georgia"/>
          <w:b/>
          <w:bCs/>
        </w:rPr>
        <w:t>Dear Olayiwola Oladimeji Austin,</w:t>
      </w:r>
      <w:r w:rsidR="006B22BA">
        <w:rPr>
          <w:rFonts w:ascii="Georgia" w:eastAsia="Georgia" w:hAnsi="Georgia" w:cs="Georgia"/>
          <w:b/>
          <w:bCs/>
        </w:rPr>
        <w:br/>
      </w:r>
      <w:r w:rsidR="006B22BA">
        <w:rPr>
          <w:rFonts w:ascii="Georgia" w:eastAsia="Georgia" w:hAnsi="Georgia" w:cs="Georgia"/>
        </w:rPr>
        <w:br/>
      </w:r>
      <w:r w:rsidRPr="00C507AC">
        <w:rPr>
          <w:rFonts w:ascii="Georgia" w:eastAsia="Georgia" w:hAnsi="Georgia" w:cs="Georgia"/>
          <w:lang w:val="en-NG"/>
        </w:rPr>
        <w:t xml:space="preserve">On behalf of the Crest Africa Awards Panel, we are pleased to formally nominate you for the </w:t>
      </w:r>
      <w:r w:rsidRPr="00C507AC">
        <w:rPr>
          <w:rFonts w:ascii="Georgia" w:eastAsia="Georgia" w:hAnsi="Georgia" w:cs="Georgia"/>
          <w:b/>
          <w:bCs/>
          <w:lang w:val="en-NG"/>
        </w:rPr>
        <w:t>Environmental Sustainability Leader of the Year Award</w:t>
      </w:r>
      <w:r w:rsidRPr="00C507AC">
        <w:rPr>
          <w:rFonts w:ascii="Georgia" w:eastAsia="Georgia" w:hAnsi="Georgia" w:cs="Georgia"/>
          <w:lang w:val="en-NG"/>
        </w:rPr>
        <w:t>, following a structured and merit-based evaluation process conducted for the 2025 award cycle.</w:t>
      </w:r>
    </w:p>
    <w:p w14:paraId="200CC375" w14:textId="77777777" w:rsidR="00C507AC" w:rsidRPr="00C507AC" w:rsidRDefault="00C507AC" w:rsidP="00C507AC">
      <w:pPr>
        <w:spacing w:before="240" w:after="240"/>
        <w:rPr>
          <w:rFonts w:ascii="Georgia" w:eastAsia="Georgia" w:hAnsi="Georgia" w:cs="Georgia"/>
          <w:lang w:val="en-NG"/>
        </w:rPr>
      </w:pPr>
      <w:r w:rsidRPr="00C507AC">
        <w:rPr>
          <w:rFonts w:ascii="Georgia" w:eastAsia="Georgia" w:hAnsi="Georgia" w:cs="Georgia"/>
          <w:lang w:val="en-NG"/>
        </w:rPr>
        <w:t>Crest Africa is a pan-African recognition platform committed to identifying and documenting professionals whose work demonstrates measurable impact across technology, business, environmental sustainability, and creative industries. The Crest Africa Awards are conferred through a rigorous evaluation framework, ensuring that all recognitions are grounded in verified achievement, documented outcomes, and sustained professional excellence.</w:t>
      </w:r>
    </w:p>
    <w:p w14:paraId="24B31A06" w14:textId="77777777" w:rsidR="00C507AC" w:rsidRPr="00C507AC" w:rsidRDefault="00C507AC" w:rsidP="00C507AC">
      <w:pPr>
        <w:spacing w:before="240" w:after="240"/>
        <w:rPr>
          <w:rFonts w:ascii="Georgia" w:eastAsia="Georgia" w:hAnsi="Georgia" w:cs="Georgia"/>
          <w:lang w:val="en-NG"/>
        </w:rPr>
      </w:pPr>
      <w:r w:rsidRPr="00C507AC">
        <w:rPr>
          <w:rFonts w:ascii="Georgia" w:eastAsia="Georgia" w:hAnsi="Georgia" w:cs="Georgia"/>
          <w:lang w:val="en-NG"/>
        </w:rPr>
        <w:t xml:space="preserve">During the 2025 award cycle, a total of one hundred and thirty-eight (138) applications and nominations were received for the </w:t>
      </w:r>
      <w:r w:rsidRPr="00C507AC">
        <w:rPr>
          <w:rFonts w:ascii="Georgia" w:eastAsia="Georgia" w:hAnsi="Georgia" w:cs="Georgia"/>
          <w:b/>
          <w:bCs/>
          <w:lang w:val="en-NG"/>
        </w:rPr>
        <w:t>Environmental Sustainability Leader of the Year Award</w:t>
      </w:r>
      <w:r w:rsidRPr="00C507AC">
        <w:rPr>
          <w:rFonts w:ascii="Georgia" w:eastAsia="Georgia" w:hAnsi="Georgia" w:cs="Georgia"/>
          <w:lang w:val="en-NG"/>
        </w:rPr>
        <w:t xml:space="preserve"> category. Following an initial screening based on documented experience, scope of contribution, measurable impact, and supporting references, twenty-eight (28) candidates were shortlisted for further evaluation.</w:t>
      </w:r>
    </w:p>
    <w:p w14:paraId="05FA2CB4" w14:textId="77777777" w:rsidR="00C507AC" w:rsidRPr="00C507AC" w:rsidRDefault="00C507AC" w:rsidP="00C507AC">
      <w:pPr>
        <w:spacing w:before="240" w:after="240"/>
        <w:rPr>
          <w:rFonts w:ascii="Georgia" w:eastAsia="Georgia" w:hAnsi="Georgia" w:cs="Georgia"/>
          <w:lang w:val="en-NG"/>
        </w:rPr>
      </w:pPr>
      <w:r w:rsidRPr="00C507AC">
        <w:rPr>
          <w:rFonts w:ascii="Georgia" w:eastAsia="Georgia" w:hAnsi="Georgia" w:cs="Georgia"/>
          <w:lang w:val="en-NG"/>
        </w:rPr>
        <w:t>Your work as an Environmental Research Fellow reflects a strong commitment to advancing environmental sustainability through scientific research, environmental protection, climate resilience, and evidence-based policymaking. Through your role at the Forestry Research Institute of Nigeria under the Federal Ministry of Environment, you have contributed to government-led initiatives supporting sustainable forest management, biodiversity conservation, afforestation, environmental monitoring, and natural resource development.</w:t>
      </w:r>
    </w:p>
    <w:p w14:paraId="6991A4AB" w14:textId="77777777" w:rsidR="00C507AC" w:rsidRPr="00C507AC" w:rsidRDefault="00C507AC" w:rsidP="00C507AC">
      <w:pPr>
        <w:spacing w:before="240" w:after="240"/>
        <w:rPr>
          <w:rFonts w:ascii="Georgia" w:eastAsia="Georgia" w:hAnsi="Georgia" w:cs="Georgia"/>
          <w:lang w:val="en-NG"/>
        </w:rPr>
      </w:pPr>
      <w:r w:rsidRPr="00C507AC">
        <w:rPr>
          <w:rFonts w:ascii="Georgia" w:eastAsia="Georgia" w:hAnsi="Georgia" w:cs="Georgia"/>
          <w:lang w:val="en-NG"/>
        </w:rPr>
        <w:t>Your professional contributions extend across environmental research, policy reporting, technical publications, environmental data collection, stakeholder engagement, and community environmental sensitisation. Through multidisciplinary research projects and environmental sustainability programmes, you have supported efforts to strengthen environmental governance while promoting practical solutions to environmental challenges.</w:t>
      </w:r>
    </w:p>
    <w:p w14:paraId="67C0C8B6" w14:textId="77777777" w:rsidR="00C507AC" w:rsidRDefault="00C507AC" w:rsidP="00C507AC">
      <w:pPr>
        <w:spacing w:before="240" w:after="240"/>
        <w:rPr>
          <w:rFonts w:ascii="Georgia" w:eastAsia="Georgia" w:hAnsi="Georgia" w:cs="Georgia"/>
          <w:lang w:val="en-NG"/>
        </w:rPr>
      </w:pPr>
    </w:p>
    <w:p w14:paraId="72F8CA6B" w14:textId="77777777" w:rsidR="00C507AC" w:rsidRDefault="00C507AC" w:rsidP="00C507AC">
      <w:pPr>
        <w:spacing w:before="240" w:after="240"/>
        <w:rPr>
          <w:rFonts w:ascii="Georgia" w:eastAsia="Georgia" w:hAnsi="Georgia" w:cs="Georgia"/>
          <w:lang w:val="en-NG"/>
        </w:rPr>
      </w:pPr>
    </w:p>
    <w:p w14:paraId="6ACF7C11" w14:textId="77777777" w:rsidR="00C507AC" w:rsidRDefault="00C507AC" w:rsidP="00C507AC">
      <w:pPr>
        <w:spacing w:before="240" w:after="240"/>
        <w:rPr>
          <w:rFonts w:ascii="Georgia" w:eastAsia="Georgia" w:hAnsi="Georgia" w:cs="Georgia"/>
          <w:lang w:val="en-NG"/>
        </w:rPr>
      </w:pPr>
    </w:p>
    <w:p w14:paraId="13672591" w14:textId="4D7A605C" w:rsidR="00C507AC" w:rsidRPr="00C507AC" w:rsidRDefault="00C507AC" w:rsidP="00C507AC">
      <w:pPr>
        <w:spacing w:before="240" w:after="240"/>
        <w:rPr>
          <w:rFonts w:ascii="Georgia" w:eastAsia="Georgia" w:hAnsi="Georgia" w:cs="Georgia"/>
          <w:lang w:val="en-NG"/>
        </w:rPr>
      </w:pPr>
      <w:r w:rsidRPr="00C507AC">
        <w:rPr>
          <w:rFonts w:ascii="Georgia" w:eastAsia="Georgia" w:hAnsi="Georgia" w:cs="Georgia"/>
          <w:lang w:val="en-NG"/>
        </w:rPr>
        <w:lastRenderedPageBreak/>
        <w:t>A defining characteristic of your professional journey is your commitment to integrating environmental science with emerging technologies. By earning an MSc in Artificial Intelligence and Data Analytics from the University of Bradford, you strengthened your expertise in applying machine learning, predictive analytics, geospatial analysis, and intelligent data systems to climate resilience, environmental monitoring, and evidence-based environmental decision-making.</w:t>
      </w:r>
    </w:p>
    <w:p w14:paraId="7718DF4C" w14:textId="77777777" w:rsidR="00C507AC" w:rsidRPr="00C507AC" w:rsidRDefault="00C507AC" w:rsidP="00C507AC">
      <w:pPr>
        <w:spacing w:before="240" w:after="240"/>
        <w:rPr>
          <w:rFonts w:ascii="Georgia" w:eastAsia="Georgia" w:hAnsi="Georgia" w:cs="Georgia"/>
          <w:lang w:val="en-NG"/>
        </w:rPr>
      </w:pPr>
      <w:r w:rsidRPr="00C507AC">
        <w:rPr>
          <w:rFonts w:ascii="Georgia" w:eastAsia="Georgia" w:hAnsi="Georgia" w:cs="Georgia"/>
          <w:lang w:val="en-NG"/>
        </w:rPr>
        <w:t>Your growing body of publications demonstrates this interdisciplinary focus. Through your work on Green Industrialisation, Climate-Resilient Agriculture, AI-Driven Climate Risk Prediction for Developing Countries, Climate Adaptation, Environmental AI Strategy, and Artificial Intelligence for Climate Resilience, you have explored how artificial intelligence and environmental data science can strengthen climate adaptation, biodiversity conservation, environmental governance, and sustainable development.</w:t>
      </w:r>
    </w:p>
    <w:p w14:paraId="103B6C96" w14:textId="77777777" w:rsidR="00C507AC" w:rsidRPr="00C507AC" w:rsidRDefault="00C507AC" w:rsidP="00C507AC">
      <w:pPr>
        <w:spacing w:before="240" w:after="240"/>
        <w:rPr>
          <w:rFonts w:ascii="Georgia" w:eastAsia="Georgia" w:hAnsi="Georgia" w:cs="Georgia"/>
          <w:lang w:val="en-NG"/>
        </w:rPr>
      </w:pPr>
      <w:r w:rsidRPr="00C507AC">
        <w:rPr>
          <w:rFonts w:ascii="Georgia" w:eastAsia="Georgia" w:hAnsi="Georgia" w:cs="Georgia"/>
          <w:lang w:val="en-NG"/>
        </w:rPr>
        <w:t>As part of the final stage of evaluation, your nomination will be assessed by an independent judging panel composed of professionals with established expertise across media, strategy, technology, and programme leadership. The panel applies a structured assessment framework focused on impact, innovation, leadership, and measurable outcomes.</w:t>
      </w:r>
    </w:p>
    <w:p w14:paraId="52C16147" w14:textId="77777777" w:rsidR="00C507AC" w:rsidRPr="00C507AC" w:rsidRDefault="00C507AC" w:rsidP="00C507AC">
      <w:pPr>
        <w:spacing w:before="240" w:after="240"/>
        <w:rPr>
          <w:rFonts w:ascii="Georgia" w:eastAsia="Georgia" w:hAnsi="Georgia" w:cs="Georgia"/>
          <w:lang w:val="en-NG"/>
        </w:rPr>
      </w:pPr>
      <w:r w:rsidRPr="00C507AC">
        <w:rPr>
          <w:rFonts w:ascii="Georgia" w:eastAsia="Georgia" w:hAnsi="Georgia" w:cs="Georgia"/>
          <w:lang w:val="en-NG"/>
        </w:rPr>
        <w:t>Your nomination also reflects your commitment to public service and collaboration. Through environmental awareness initiatives, stakeholder engagement, and multidisciplinary partnerships, you continue to demonstrate that effective environmental stewardship depends on combining scientific knowledge with innovation, community participation, and evidence-based policy support.</w:t>
      </w:r>
    </w:p>
    <w:p w14:paraId="5FBDAFC4" w14:textId="77777777" w:rsidR="00C507AC" w:rsidRPr="00C507AC" w:rsidRDefault="00C507AC" w:rsidP="00C507AC">
      <w:pPr>
        <w:spacing w:before="240" w:after="240"/>
        <w:rPr>
          <w:rFonts w:ascii="Georgia" w:eastAsia="Georgia" w:hAnsi="Georgia" w:cs="Georgia"/>
          <w:lang w:val="en-NG"/>
        </w:rPr>
      </w:pPr>
      <w:r w:rsidRPr="00C507AC">
        <w:rPr>
          <w:rFonts w:ascii="Georgia" w:eastAsia="Georgia" w:hAnsi="Georgia" w:cs="Georgia"/>
          <w:lang w:val="en-NG"/>
        </w:rPr>
        <w:t>We will provide further updates as the evaluation process progresses. We appreciate your continued contributions to environmental research, climate resilience, sustainable development, and technology-enabled environmental governance.</w:t>
      </w:r>
    </w:p>
    <w:p w14:paraId="0B0CDD47" w14:textId="77777777" w:rsidR="00C507AC" w:rsidRPr="00C507AC" w:rsidRDefault="00C507AC" w:rsidP="00C507AC">
      <w:pPr>
        <w:spacing w:before="240" w:after="240"/>
        <w:rPr>
          <w:rFonts w:ascii="Georgia" w:eastAsia="Georgia" w:hAnsi="Georgia" w:cs="Georgia"/>
          <w:lang w:val="en-NG"/>
        </w:rPr>
      </w:pPr>
      <w:r w:rsidRPr="00C507AC">
        <w:rPr>
          <w:rFonts w:ascii="Georgia" w:eastAsia="Georgia" w:hAnsi="Georgia" w:cs="Georgia"/>
          <w:lang w:val="en-NG"/>
        </w:rPr>
        <w:t>Sincerely,</w:t>
      </w:r>
    </w:p>
    <w:p w14:paraId="0791B5ED" w14:textId="77777777" w:rsidR="00C507AC" w:rsidRPr="00C507AC" w:rsidRDefault="00C507AC" w:rsidP="00C507AC">
      <w:pPr>
        <w:spacing w:before="240" w:after="240"/>
        <w:rPr>
          <w:rFonts w:ascii="Georgia" w:eastAsia="Georgia" w:hAnsi="Georgia" w:cs="Georgia"/>
          <w:lang w:val="en-NG"/>
        </w:rPr>
      </w:pPr>
      <w:r w:rsidRPr="00C507AC">
        <w:rPr>
          <w:rFonts w:ascii="Georgia" w:eastAsia="Georgia" w:hAnsi="Georgia" w:cs="Georgia"/>
          <w:b/>
          <w:bCs/>
          <w:lang w:val="en-NG"/>
        </w:rPr>
        <w:t>Crest Africa</w:t>
      </w:r>
    </w:p>
    <w:p w14:paraId="3628D0FC" w14:textId="7BFD035C" w:rsidR="00163713" w:rsidRDefault="00163713" w:rsidP="00C507AC">
      <w:pPr>
        <w:spacing w:before="240" w:after="240"/>
      </w:pPr>
    </w:p>
    <w:p w14:paraId="56E62C56" w14:textId="77777777" w:rsidR="00163713" w:rsidRDefault="00163713"/>
    <w:sectPr w:rsidR="00163713">
      <w:headerReference w:type="default" r:id="rId7"/>
      <w:footerReference w:type="default" r:id="rId8"/>
      <w:pgSz w:w="11906" w:h="16838"/>
      <w:pgMar w:top="1440" w:right="1440" w:bottom="8" w:left="144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282F7" w14:textId="77777777" w:rsidR="0034779B" w:rsidRDefault="0034779B">
      <w:pPr>
        <w:spacing w:after="0" w:line="240" w:lineRule="auto"/>
      </w:pPr>
      <w:r>
        <w:separator/>
      </w:r>
    </w:p>
  </w:endnote>
  <w:endnote w:type="continuationSeparator" w:id="0">
    <w:p w14:paraId="19B6FC20" w14:textId="77777777" w:rsidR="0034779B" w:rsidRDefault="00347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0E9311F4-4D1E-4B1C-A5B7-ED11A9FBCAF8}"/>
    <w:embedItalic r:id="rId2" w:fontKey="{23D61A83-E07C-45EB-9E19-F946BC74593E}"/>
  </w:font>
  <w:font w:name="Play">
    <w:charset w:val="00"/>
    <w:family w:val="auto"/>
    <w:pitch w:val="default"/>
    <w:embedRegular r:id="rId3" w:fontKey="{CDDA5112-EA01-433A-9AF9-02701B897405}"/>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6CF3299A-75FD-4D07-8097-7B5BC41811DC}"/>
  </w:font>
  <w:font w:name="Georgia">
    <w:panose1 w:val="02040502050405020303"/>
    <w:charset w:val="00"/>
    <w:family w:val="roman"/>
    <w:pitch w:val="variable"/>
    <w:sig w:usb0="00000287" w:usb1="00000000" w:usb2="00000000" w:usb3="00000000" w:csb0="0000009F" w:csb1="00000000"/>
    <w:embedRegular r:id="rId5" w:fontKey="{49A5D8B5-393C-4C98-9705-4EB3BE3E3161}"/>
    <w:embedBold r:id="rId6" w:fontKey="{E206831B-B474-4D4B-91CD-34161C3DB1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332AC" w14:textId="77777777" w:rsidR="002C6020" w:rsidRDefault="002C6020">
    <w:pPr>
      <w:pBdr>
        <w:top w:val="nil"/>
        <w:left w:val="nil"/>
        <w:bottom w:val="nil"/>
        <w:right w:val="nil"/>
        <w:between w:val="nil"/>
      </w:pBdr>
      <w:tabs>
        <w:tab w:val="center" w:pos="4680"/>
        <w:tab w:val="right" w:pos="9360"/>
      </w:tabs>
      <w:spacing w:after="0" w:line="240" w:lineRule="auto"/>
      <w:rPr>
        <w:noProof/>
      </w:rPr>
    </w:pPr>
  </w:p>
  <w:p w14:paraId="44F2173F" w14:textId="178D3266" w:rsidR="00163713" w:rsidRDefault="00C6715B">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9264" behindDoc="1" locked="0" layoutInCell="1" hidden="0" allowOverlap="1" wp14:anchorId="2B8F8A79" wp14:editId="0B7B62E2">
          <wp:simplePos x="0" y="0"/>
          <wp:positionH relativeFrom="page">
            <wp:align>right</wp:align>
          </wp:positionH>
          <wp:positionV relativeFrom="paragraph">
            <wp:posOffset>-882390</wp:posOffset>
          </wp:positionV>
          <wp:extent cx="7554595" cy="1078574"/>
          <wp:effectExtent l="0" t="0" r="0" b="7620"/>
          <wp:wrapNone/>
          <wp:docPr id="1583695241" name="image2.png" descr="A black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ack and white logo&#10;&#10;AI-generated content may be incorrect."/>
                  <pic:cNvPicPr preferRelativeResize="0"/>
                </pic:nvPicPr>
                <pic:blipFill>
                  <a:blip r:embed="rId1"/>
                  <a:srcRect/>
                  <a:stretch>
                    <a:fillRect/>
                  </a:stretch>
                </pic:blipFill>
                <pic:spPr>
                  <a:xfrm>
                    <a:off x="0" y="0"/>
                    <a:ext cx="7554595" cy="1078574"/>
                  </a:xfrm>
                  <a:prstGeom prst="rect">
                    <a:avLst/>
                  </a:prstGeom>
                  <a:ln/>
                </pic:spPr>
              </pic:pic>
            </a:graphicData>
          </a:graphic>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0196B" w14:textId="77777777" w:rsidR="0034779B" w:rsidRDefault="0034779B">
      <w:pPr>
        <w:spacing w:after="0" w:line="240" w:lineRule="auto"/>
      </w:pPr>
      <w:r>
        <w:separator/>
      </w:r>
    </w:p>
  </w:footnote>
  <w:footnote w:type="continuationSeparator" w:id="0">
    <w:p w14:paraId="0B465246" w14:textId="77777777" w:rsidR="0034779B" w:rsidRDefault="00347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CE33B" w14:textId="77777777" w:rsidR="00163713" w:rsidRDefault="00C6715B">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53EE12D3" wp14:editId="6F550436">
          <wp:simplePos x="0" y="0"/>
          <wp:positionH relativeFrom="column">
            <wp:posOffset>-914399</wp:posOffset>
          </wp:positionH>
          <wp:positionV relativeFrom="paragraph">
            <wp:posOffset>-475614</wp:posOffset>
          </wp:positionV>
          <wp:extent cx="7563485" cy="1492885"/>
          <wp:effectExtent l="0" t="0" r="0" b="0"/>
          <wp:wrapSquare wrapText="bothSides" distT="0" distB="0" distL="114300" distR="114300"/>
          <wp:docPr id="1583695240" name="image1.png"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a black square&#10;&#10;AI-generated content may be incorrect."/>
                  <pic:cNvPicPr preferRelativeResize="0"/>
                </pic:nvPicPr>
                <pic:blipFill>
                  <a:blip r:embed="rId1"/>
                  <a:srcRect/>
                  <a:stretch>
                    <a:fillRect/>
                  </a:stretch>
                </pic:blipFill>
                <pic:spPr>
                  <a:xfrm>
                    <a:off x="0" y="0"/>
                    <a:ext cx="7563485" cy="1492885"/>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713"/>
    <w:rsid w:val="000113B1"/>
    <w:rsid w:val="001121F1"/>
    <w:rsid w:val="00157BA0"/>
    <w:rsid w:val="001629AB"/>
    <w:rsid w:val="00163713"/>
    <w:rsid w:val="00163CF0"/>
    <w:rsid w:val="00174308"/>
    <w:rsid w:val="001A49A4"/>
    <w:rsid w:val="00210B36"/>
    <w:rsid w:val="0022452C"/>
    <w:rsid w:val="0023453C"/>
    <w:rsid w:val="00262CE0"/>
    <w:rsid w:val="002C6020"/>
    <w:rsid w:val="002E2C30"/>
    <w:rsid w:val="002E7D6F"/>
    <w:rsid w:val="00314748"/>
    <w:rsid w:val="0034779B"/>
    <w:rsid w:val="003606CD"/>
    <w:rsid w:val="00390289"/>
    <w:rsid w:val="00392D26"/>
    <w:rsid w:val="003A403A"/>
    <w:rsid w:val="003E4500"/>
    <w:rsid w:val="00413088"/>
    <w:rsid w:val="00444AB7"/>
    <w:rsid w:val="00467BF2"/>
    <w:rsid w:val="00496C86"/>
    <w:rsid w:val="00531567"/>
    <w:rsid w:val="00546B53"/>
    <w:rsid w:val="005B76B6"/>
    <w:rsid w:val="0062641A"/>
    <w:rsid w:val="006B22BA"/>
    <w:rsid w:val="007A169A"/>
    <w:rsid w:val="007B3B7D"/>
    <w:rsid w:val="00872768"/>
    <w:rsid w:val="00884490"/>
    <w:rsid w:val="008B23F7"/>
    <w:rsid w:val="008D333B"/>
    <w:rsid w:val="00940BB6"/>
    <w:rsid w:val="00940CDE"/>
    <w:rsid w:val="00951823"/>
    <w:rsid w:val="00975CFA"/>
    <w:rsid w:val="009C6506"/>
    <w:rsid w:val="00A049D5"/>
    <w:rsid w:val="00A0720E"/>
    <w:rsid w:val="00AA5211"/>
    <w:rsid w:val="00AC15C8"/>
    <w:rsid w:val="00B34216"/>
    <w:rsid w:val="00B8069A"/>
    <w:rsid w:val="00C507AC"/>
    <w:rsid w:val="00C6715B"/>
    <w:rsid w:val="00CA2AF3"/>
    <w:rsid w:val="00DE27F1"/>
    <w:rsid w:val="00DF74ED"/>
    <w:rsid w:val="00EF68CB"/>
    <w:rsid w:val="00F41D55"/>
    <w:rsid w:val="00F85FA4"/>
    <w:rsid w:val="00F93F5A"/>
    <w:rsid w:val="00FD247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5CCF2"/>
  <w15:docId w15:val="{3D34CC58-F7B7-4667-8E53-954386A88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NG"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684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684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2C0"/>
    <w:rPr>
      <w:rFonts w:eastAsiaTheme="majorEastAsia" w:cstheme="majorBidi"/>
      <w:color w:val="272727" w:themeColor="text1" w:themeTint="D8"/>
    </w:rPr>
  </w:style>
  <w:style w:type="character" w:customStyle="1" w:styleId="TitleChar">
    <w:name w:val="Title Char"/>
    <w:basedOn w:val="DefaultParagraphFont"/>
    <w:link w:val="Title"/>
    <w:uiPriority w:val="10"/>
    <w:rsid w:val="006842C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84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2C0"/>
    <w:pPr>
      <w:spacing w:before="160"/>
      <w:jc w:val="center"/>
    </w:pPr>
    <w:rPr>
      <w:i/>
      <w:iCs/>
      <w:color w:val="404040" w:themeColor="text1" w:themeTint="BF"/>
    </w:rPr>
  </w:style>
  <w:style w:type="character" w:customStyle="1" w:styleId="QuoteChar">
    <w:name w:val="Quote Char"/>
    <w:basedOn w:val="DefaultParagraphFont"/>
    <w:link w:val="Quote"/>
    <w:uiPriority w:val="29"/>
    <w:rsid w:val="006842C0"/>
    <w:rPr>
      <w:i/>
      <w:iCs/>
      <w:color w:val="404040" w:themeColor="text1" w:themeTint="BF"/>
    </w:rPr>
  </w:style>
  <w:style w:type="paragraph" w:styleId="ListParagraph">
    <w:name w:val="List Paragraph"/>
    <w:basedOn w:val="Normal"/>
    <w:uiPriority w:val="34"/>
    <w:qFormat/>
    <w:rsid w:val="006842C0"/>
    <w:pPr>
      <w:ind w:left="720"/>
      <w:contextualSpacing/>
    </w:pPr>
  </w:style>
  <w:style w:type="character" w:styleId="IntenseEmphasis">
    <w:name w:val="Intense Emphasis"/>
    <w:basedOn w:val="DefaultParagraphFont"/>
    <w:uiPriority w:val="21"/>
    <w:qFormat/>
    <w:rsid w:val="006842C0"/>
    <w:rPr>
      <w:i/>
      <w:iCs/>
      <w:color w:val="0F4761" w:themeColor="accent1" w:themeShade="BF"/>
    </w:rPr>
  </w:style>
  <w:style w:type="paragraph" w:styleId="IntenseQuote">
    <w:name w:val="Intense Quote"/>
    <w:basedOn w:val="Normal"/>
    <w:next w:val="Normal"/>
    <w:link w:val="IntenseQuoteChar"/>
    <w:uiPriority w:val="30"/>
    <w:qFormat/>
    <w:rsid w:val="00684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2C0"/>
    <w:rPr>
      <w:i/>
      <w:iCs/>
      <w:color w:val="0F4761" w:themeColor="accent1" w:themeShade="BF"/>
    </w:rPr>
  </w:style>
  <w:style w:type="character" w:styleId="IntenseReference">
    <w:name w:val="Intense Reference"/>
    <w:basedOn w:val="DefaultParagraphFont"/>
    <w:uiPriority w:val="32"/>
    <w:qFormat/>
    <w:rsid w:val="006842C0"/>
    <w:rPr>
      <w:b/>
      <w:bCs/>
      <w:smallCaps/>
      <w:color w:val="0F4761" w:themeColor="accent1" w:themeShade="BF"/>
      <w:spacing w:val="5"/>
    </w:rPr>
  </w:style>
  <w:style w:type="paragraph" w:styleId="Header">
    <w:name w:val="header"/>
    <w:basedOn w:val="Normal"/>
    <w:link w:val="HeaderChar"/>
    <w:uiPriority w:val="99"/>
    <w:unhideWhenUsed/>
    <w:rsid w:val="006842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42C0"/>
  </w:style>
  <w:style w:type="paragraph" w:styleId="Footer">
    <w:name w:val="footer"/>
    <w:basedOn w:val="Normal"/>
    <w:link w:val="FooterChar"/>
    <w:uiPriority w:val="99"/>
    <w:unhideWhenUsed/>
    <w:rsid w:val="006842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2C0"/>
  </w:style>
  <w:style w:type="paragraph" w:styleId="Subtitle">
    <w:name w:val="Subtitle"/>
    <w:basedOn w:val="Normal"/>
    <w:next w:val="Normal"/>
    <w:link w:val="SubtitleChar"/>
    <w:uiPriority w:val="11"/>
    <w:qFormat/>
    <w:rPr>
      <w:color w:val="595959"/>
      <w:sz w:val="28"/>
      <w:szCs w:val="28"/>
    </w:rPr>
  </w:style>
  <w:style w:type="paragraph" w:styleId="NormalWeb">
    <w:name w:val="Normal (Web)"/>
    <w:basedOn w:val="Normal"/>
    <w:uiPriority w:val="99"/>
    <w:semiHidden/>
    <w:unhideWhenUsed/>
    <w:rsid w:val="00A0720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sIbllLnh7kkwr1LtJq7my7UHcQ==">CgMxLjA4AHIhMTJrNnotSzAzd0Y1UUxlbjJGa2MwLUQ3YXdEb2t6UFpE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602</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Iyanu Intern</dc:creator>
  <cp:lastModifiedBy>Samuel Jackson Ndueso</cp:lastModifiedBy>
  <cp:revision>2</cp:revision>
  <dcterms:created xsi:type="dcterms:W3CDTF">2026-07-23T16:07:00Z</dcterms:created>
  <dcterms:modified xsi:type="dcterms:W3CDTF">2026-07-23T16:07:00Z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6072bc05-6899-4fc8-86a4-a84a29d33430</vt:lpwstr>
  </property>
</Properties>
</file>