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r w:rsidRPr="00BE4A6D">
        <w:rPr>
          <w:rFonts w:ascii="Times New Roman" w:eastAsia="Times New Roman" w:hAnsi="Times New Roman" w:cs="Times New Roman"/>
          <w:b/>
          <w:bCs/>
          <w:sz w:val="24"/>
          <w:szCs w:val="24"/>
          <w:lang w:eastAsia="ru-RU"/>
        </w:rPr>
        <w:t>ДОГОВОР №</w:t>
      </w:r>
    </w:p>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r w:rsidRPr="00BE4A6D">
        <w:rPr>
          <w:rFonts w:ascii="Times New Roman" w:eastAsia="Times New Roman" w:hAnsi="Times New Roman" w:cs="Times New Roman"/>
          <w:b/>
          <w:bCs/>
          <w:sz w:val="24"/>
          <w:szCs w:val="24"/>
          <w:lang w:eastAsia="ru-RU"/>
        </w:rPr>
        <w:t>НА ОКАЗАНИЕ УСЛУГ ПО ОБРАЩЕНИЮ С ТВЕРДЫМИ КОММУНАЛЬНЫМИ ОТХОДАМИ</w:t>
      </w:r>
    </w:p>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p>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sz w:val="24"/>
          <w:szCs w:val="24"/>
          <w:lang w:eastAsia="ru-RU"/>
        </w:rPr>
      </w:pPr>
      <w:r w:rsidRPr="00BE4A6D">
        <w:rPr>
          <w:rFonts w:ascii="Times New Roman" w:eastAsia="Times New Roman" w:hAnsi="Times New Roman" w:cs="Times New Roman"/>
          <w:sz w:val="24"/>
          <w:szCs w:val="24"/>
          <w:lang w:eastAsia="ru-RU"/>
        </w:rPr>
        <w:t>г. Нальчик</w:t>
      </w:r>
      <w:r w:rsidRPr="00BE4A6D">
        <w:rPr>
          <w:rFonts w:ascii="Times New Roman" w:eastAsia="Times New Roman" w:hAnsi="Times New Roman" w:cs="Times New Roman"/>
          <w:sz w:val="24"/>
          <w:szCs w:val="24"/>
          <w:lang w:eastAsia="ru-RU"/>
        </w:rPr>
        <w:tab/>
      </w:r>
      <w:r w:rsidRPr="00BE4A6D">
        <w:rPr>
          <w:rFonts w:ascii="Times New Roman" w:eastAsia="Times New Roman" w:hAnsi="Times New Roman" w:cs="Times New Roman"/>
          <w:sz w:val="24"/>
          <w:szCs w:val="24"/>
          <w:lang w:eastAsia="ru-RU"/>
        </w:rPr>
        <w:tab/>
      </w:r>
      <w:r w:rsidRPr="00BE4A6D">
        <w:rPr>
          <w:rFonts w:ascii="Times New Roman" w:eastAsia="Times New Roman" w:hAnsi="Times New Roman" w:cs="Times New Roman"/>
          <w:sz w:val="24"/>
          <w:szCs w:val="24"/>
          <w:lang w:eastAsia="ru-RU"/>
        </w:rPr>
        <w:tab/>
        <w:t xml:space="preserve">              </w:t>
      </w:r>
      <w:r w:rsidR="00441DEE" w:rsidRPr="00BE4A6D">
        <w:rPr>
          <w:rFonts w:ascii="Times New Roman" w:eastAsia="Times New Roman" w:hAnsi="Times New Roman" w:cs="Times New Roman"/>
          <w:sz w:val="24"/>
          <w:szCs w:val="24"/>
          <w:lang w:eastAsia="ru-RU"/>
        </w:rPr>
        <w:t xml:space="preserve">                       </w:t>
      </w:r>
      <w:r w:rsidRPr="00BE4A6D">
        <w:rPr>
          <w:rFonts w:ascii="Times New Roman" w:eastAsia="Times New Roman" w:hAnsi="Times New Roman" w:cs="Times New Roman"/>
          <w:sz w:val="24"/>
          <w:szCs w:val="24"/>
          <w:lang w:eastAsia="ru-RU"/>
        </w:rPr>
        <w:t xml:space="preserve">                   "__" _______________ 20__ г.</w:t>
      </w:r>
    </w:p>
    <w:p w:rsidR="004F1F8A" w:rsidRPr="00BE4A6D" w:rsidRDefault="004F1F8A" w:rsidP="004443AC">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p>
    <w:p w:rsidR="00D15F04" w:rsidRPr="00D15F04" w:rsidRDefault="00F35606" w:rsidP="00190C19">
      <w:pPr>
        <w:shd w:val="clear" w:color="auto" w:fill="FFFFFF"/>
        <w:spacing w:after="0" w:line="240" w:lineRule="auto"/>
        <w:ind w:firstLine="708"/>
        <w:jc w:val="both"/>
        <w:textAlignment w:val="baseline"/>
        <w:rPr>
          <w:rFonts w:ascii="Times New Roman" w:eastAsia="Times New Roman" w:hAnsi="Times New Roman" w:cs="Times New Roman"/>
          <w:sz w:val="24"/>
          <w:szCs w:val="24"/>
          <w:lang w:eastAsia="ru-RU"/>
        </w:rPr>
      </w:pPr>
      <w:r w:rsidRPr="00F35606">
        <w:rPr>
          <w:rFonts w:ascii="Times New Roman" w:eastAsia="Times New Roman" w:hAnsi="Times New Roman" w:cs="Times New Roman"/>
          <w:sz w:val="24"/>
          <w:szCs w:val="24"/>
          <w:lang w:eastAsia="ru-RU"/>
        </w:rPr>
        <w:t>Муниципальное унитарное предприятие "Экотехпром"</w:t>
      </w:r>
      <w:r w:rsidR="00D15F04" w:rsidRPr="00D15F04">
        <w:rPr>
          <w:rFonts w:ascii="Times New Roman" w:eastAsia="Times New Roman" w:hAnsi="Times New Roman" w:cs="Times New Roman"/>
          <w:sz w:val="24"/>
          <w:szCs w:val="24"/>
          <w:lang w:eastAsia="ru-RU"/>
        </w:rPr>
        <w:t>, именуемое в дальнейшем регион</w:t>
      </w:r>
      <w:r w:rsidR="00D15F04">
        <w:rPr>
          <w:rFonts w:ascii="Times New Roman" w:eastAsia="Times New Roman" w:hAnsi="Times New Roman" w:cs="Times New Roman"/>
          <w:sz w:val="24"/>
          <w:szCs w:val="24"/>
          <w:lang w:eastAsia="ru-RU"/>
        </w:rPr>
        <w:t xml:space="preserve">альным оператором, в лице </w:t>
      </w:r>
      <w:r w:rsidR="00154B5F">
        <w:rPr>
          <w:rFonts w:ascii="Times New Roman" w:eastAsia="Times New Roman" w:hAnsi="Times New Roman" w:cs="Times New Roman"/>
          <w:sz w:val="24"/>
          <w:szCs w:val="24"/>
          <w:lang w:eastAsia="ru-RU"/>
        </w:rPr>
        <w:t xml:space="preserve">Директора </w:t>
      </w:r>
      <w:r w:rsidR="00154B5F" w:rsidRPr="00154B5F">
        <w:rPr>
          <w:rFonts w:ascii="Times New Roman" w:eastAsia="Times New Roman" w:hAnsi="Times New Roman" w:cs="Times New Roman"/>
          <w:sz w:val="24"/>
          <w:szCs w:val="24"/>
          <w:lang w:eastAsia="ru-RU"/>
        </w:rPr>
        <w:t>Абуков</w:t>
      </w:r>
      <w:r w:rsidR="00154B5F">
        <w:rPr>
          <w:rFonts w:ascii="Times New Roman" w:eastAsia="Times New Roman" w:hAnsi="Times New Roman" w:cs="Times New Roman"/>
          <w:sz w:val="24"/>
          <w:szCs w:val="24"/>
          <w:lang w:eastAsia="ru-RU"/>
        </w:rPr>
        <w:t>а</w:t>
      </w:r>
      <w:r w:rsidR="00154B5F" w:rsidRPr="00154B5F">
        <w:rPr>
          <w:rFonts w:ascii="Times New Roman" w:eastAsia="Times New Roman" w:hAnsi="Times New Roman" w:cs="Times New Roman"/>
          <w:sz w:val="24"/>
          <w:szCs w:val="24"/>
          <w:lang w:eastAsia="ru-RU"/>
        </w:rPr>
        <w:t xml:space="preserve"> Лостамбек</w:t>
      </w:r>
      <w:r w:rsidR="00154B5F">
        <w:rPr>
          <w:rFonts w:ascii="Times New Roman" w:eastAsia="Times New Roman" w:hAnsi="Times New Roman" w:cs="Times New Roman"/>
          <w:sz w:val="24"/>
          <w:szCs w:val="24"/>
          <w:lang w:eastAsia="ru-RU"/>
        </w:rPr>
        <w:t>а</w:t>
      </w:r>
      <w:r w:rsidR="00154B5F" w:rsidRPr="00154B5F">
        <w:rPr>
          <w:rFonts w:ascii="Times New Roman" w:eastAsia="Times New Roman" w:hAnsi="Times New Roman" w:cs="Times New Roman"/>
          <w:sz w:val="24"/>
          <w:szCs w:val="24"/>
          <w:lang w:eastAsia="ru-RU"/>
        </w:rPr>
        <w:t xml:space="preserve"> Анатольевич</w:t>
      </w:r>
      <w:r w:rsidR="00154B5F">
        <w:rPr>
          <w:rFonts w:ascii="Times New Roman" w:eastAsia="Times New Roman" w:hAnsi="Times New Roman" w:cs="Times New Roman"/>
          <w:sz w:val="24"/>
          <w:szCs w:val="24"/>
          <w:lang w:eastAsia="ru-RU"/>
        </w:rPr>
        <w:t>а</w:t>
      </w:r>
      <w:r w:rsidR="00190C19" w:rsidRPr="00190C19">
        <w:rPr>
          <w:rFonts w:ascii="Times New Roman" w:eastAsia="Times New Roman" w:hAnsi="Times New Roman" w:cs="Times New Roman"/>
          <w:sz w:val="24"/>
          <w:szCs w:val="24"/>
          <w:lang w:eastAsia="ru-RU"/>
        </w:rPr>
        <w:t xml:space="preserve">, действующего на основании </w:t>
      </w:r>
      <w:r w:rsidR="00154B5F">
        <w:rPr>
          <w:rFonts w:ascii="Times New Roman" w:eastAsia="Times New Roman" w:hAnsi="Times New Roman" w:cs="Times New Roman"/>
          <w:sz w:val="24"/>
          <w:szCs w:val="24"/>
          <w:lang w:eastAsia="ru-RU"/>
        </w:rPr>
        <w:t>Устава</w:t>
      </w:r>
      <w:r w:rsidR="00190C19">
        <w:rPr>
          <w:rFonts w:ascii="Times New Roman" w:eastAsia="Times New Roman" w:hAnsi="Times New Roman" w:cs="Times New Roman"/>
          <w:sz w:val="24"/>
          <w:szCs w:val="24"/>
          <w:lang w:eastAsia="ru-RU"/>
        </w:rPr>
        <w:t>,</w:t>
      </w:r>
      <w:r w:rsidR="00833D68" w:rsidRPr="00833D68">
        <w:rPr>
          <w:rFonts w:ascii="Times New Roman" w:eastAsia="Times New Roman" w:hAnsi="Times New Roman" w:cs="Times New Roman"/>
          <w:sz w:val="24"/>
          <w:szCs w:val="24"/>
          <w:lang w:eastAsia="ru-RU"/>
        </w:rPr>
        <w:t xml:space="preserve"> с одной стороны</w:t>
      </w:r>
      <w:r w:rsidR="00833D68">
        <w:rPr>
          <w:rFonts w:ascii="Times New Roman" w:eastAsia="Times New Roman" w:hAnsi="Times New Roman" w:cs="Times New Roman"/>
          <w:sz w:val="24"/>
          <w:szCs w:val="24"/>
          <w:lang w:eastAsia="ru-RU"/>
        </w:rPr>
        <w:t xml:space="preserve">, и </w:t>
      </w:r>
      <w:r w:rsidR="00190C19">
        <w:rPr>
          <w:rFonts w:ascii="Times New Roman" w:eastAsia="Times New Roman" w:hAnsi="Times New Roman" w:cs="Times New Roman"/>
          <w:sz w:val="24"/>
          <w:szCs w:val="24"/>
          <w:lang w:eastAsia="ru-RU"/>
        </w:rPr>
        <w:t xml:space="preserve"> </w:t>
      </w:r>
      <w:r w:rsidR="00D15F04" w:rsidRPr="00D15F04">
        <w:rPr>
          <w:rFonts w:ascii="Times New Roman" w:eastAsia="Times New Roman" w:hAnsi="Times New Roman" w:cs="Times New Roman"/>
          <w:sz w:val="24"/>
          <w:szCs w:val="24"/>
          <w:lang w:eastAsia="ru-RU"/>
        </w:rPr>
        <w:t>_______________________________________________________________________________</w:t>
      </w:r>
      <w:r w:rsidR="00D15F04">
        <w:rPr>
          <w:rFonts w:ascii="Times New Roman" w:eastAsia="Times New Roman" w:hAnsi="Times New Roman" w:cs="Times New Roman"/>
          <w:sz w:val="24"/>
          <w:szCs w:val="24"/>
          <w:lang w:eastAsia="ru-RU"/>
        </w:rPr>
        <w:t>_____</w:t>
      </w:r>
      <w:r w:rsidR="00D15F04" w:rsidRPr="00D15F04">
        <w:rPr>
          <w:rFonts w:ascii="Times New Roman" w:eastAsia="Times New Roman" w:hAnsi="Times New Roman" w:cs="Times New Roman"/>
          <w:sz w:val="24"/>
          <w:szCs w:val="24"/>
          <w:lang w:eastAsia="ru-RU"/>
        </w:rPr>
        <w:t>,</w:t>
      </w:r>
    </w:p>
    <w:p w:rsidR="00D15F04" w:rsidRDefault="00D15F04" w:rsidP="00D15F04">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sidRPr="00D15F04">
        <w:rPr>
          <w:rFonts w:ascii="Times New Roman" w:eastAsia="Times New Roman" w:hAnsi="Times New Roman" w:cs="Times New Roman"/>
          <w:sz w:val="24"/>
          <w:szCs w:val="24"/>
          <w:lang w:eastAsia="ru-RU"/>
        </w:rPr>
        <w:t>(</w:t>
      </w:r>
      <w:r w:rsidR="0069533C" w:rsidRPr="0069533C">
        <w:rPr>
          <w:rFonts w:ascii="Times New Roman" w:eastAsia="Times New Roman" w:hAnsi="Times New Roman" w:cs="Times New Roman"/>
          <w:sz w:val="24"/>
          <w:szCs w:val="24"/>
          <w:lang w:eastAsia="ru-RU"/>
        </w:rPr>
        <w:t>наименование должности, фамилия, имя, отчество (при наличии) физического лица</w:t>
      </w:r>
      <w:r w:rsidRPr="00D15F04">
        <w:rPr>
          <w:rFonts w:ascii="Times New Roman" w:eastAsia="Times New Roman" w:hAnsi="Times New Roman" w:cs="Times New Roman"/>
          <w:sz w:val="24"/>
          <w:szCs w:val="24"/>
          <w:lang w:eastAsia="ru-RU"/>
        </w:rPr>
        <w:t xml:space="preserve">) </w:t>
      </w:r>
    </w:p>
    <w:p w:rsidR="00D15F04" w:rsidRDefault="00D15F04" w:rsidP="00D15F04">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sidRPr="00D15F04">
        <w:rPr>
          <w:rFonts w:ascii="Times New Roman" w:eastAsia="Times New Roman" w:hAnsi="Times New Roman" w:cs="Times New Roman"/>
          <w:sz w:val="24"/>
          <w:szCs w:val="24"/>
          <w:lang w:eastAsia="ru-RU"/>
        </w:rPr>
        <w:t>именуемое в дальнейшем потребителем</w:t>
      </w:r>
      <w:r w:rsidR="0069533C">
        <w:rPr>
          <w:rFonts w:ascii="Times New Roman" w:eastAsia="Times New Roman" w:hAnsi="Times New Roman" w:cs="Times New Roman"/>
          <w:sz w:val="24"/>
          <w:szCs w:val="24"/>
          <w:lang w:eastAsia="ru-RU"/>
        </w:rPr>
        <w:t xml:space="preserve"> </w:t>
      </w:r>
      <w:r w:rsidR="00833D68">
        <w:rPr>
          <w:rFonts w:ascii="Times New Roman" w:eastAsia="Times New Roman" w:hAnsi="Times New Roman" w:cs="Times New Roman"/>
          <w:sz w:val="24"/>
          <w:szCs w:val="24"/>
          <w:lang w:eastAsia="ru-RU"/>
        </w:rPr>
        <w:t>и</w:t>
      </w:r>
      <w:r w:rsidR="0069533C" w:rsidRPr="0069533C">
        <w:rPr>
          <w:rFonts w:ascii="Times New Roman" w:eastAsia="Times New Roman" w:hAnsi="Times New Roman" w:cs="Times New Roman"/>
          <w:sz w:val="24"/>
          <w:szCs w:val="24"/>
          <w:lang w:eastAsia="ru-RU"/>
        </w:rPr>
        <w:t>ли в случаях, предусмотренных подпунктами "а" - "в" пункта 8 Правил обращения с  твердыми коммунальными отходами, утвержденных постановлением Правительства Российской  Федерации от 7 марта 2025 г. N 293  "О порядке обращения с твердыми   коммунальными отходами", юридическим лицом, уполномоченным действовать от своего  имени и в интересах потребителя (дале</w:t>
      </w:r>
      <w:r w:rsidR="0069533C">
        <w:rPr>
          <w:rFonts w:ascii="Times New Roman" w:eastAsia="Times New Roman" w:hAnsi="Times New Roman" w:cs="Times New Roman"/>
          <w:sz w:val="24"/>
          <w:szCs w:val="24"/>
          <w:lang w:eastAsia="ru-RU"/>
        </w:rPr>
        <w:t>е - уполномоченная организация)</w:t>
      </w:r>
      <w:r w:rsidRPr="00D15F04">
        <w:rPr>
          <w:rFonts w:ascii="Times New Roman" w:eastAsia="Times New Roman" w:hAnsi="Times New Roman" w:cs="Times New Roman"/>
          <w:sz w:val="24"/>
          <w:szCs w:val="24"/>
          <w:lang w:eastAsia="ru-RU"/>
        </w:rPr>
        <w:t xml:space="preserve">, в лице ________________________________________________________________________ </w:t>
      </w:r>
    </w:p>
    <w:p w:rsidR="00D15F04" w:rsidRDefault="00D15F04" w:rsidP="00D15F04">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sidRPr="00D15F04">
        <w:rPr>
          <w:rFonts w:ascii="Times New Roman" w:eastAsia="Times New Roman" w:hAnsi="Times New Roman" w:cs="Times New Roman"/>
          <w:sz w:val="24"/>
          <w:szCs w:val="24"/>
          <w:lang w:eastAsia="ru-RU"/>
        </w:rPr>
        <w:t xml:space="preserve">(фамилия, имя, отчество, паспортные данные - в случае заключения договора физическим лицом, наименование должности, фамилия, имя, отчество - в случае заключения договора юридическим лицом) </w:t>
      </w:r>
    </w:p>
    <w:p w:rsidR="00D15F04" w:rsidRDefault="00D15F04" w:rsidP="00D15F04">
      <w:pPr>
        <w:shd w:val="clear" w:color="auto" w:fill="FFFFFF"/>
        <w:spacing w:after="0" w:line="240" w:lineRule="auto"/>
        <w:jc w:val="both"/>
        <w:textAlignment w:val="baseline"/>
        <w:rPr>
          <w:rFonts w:ascii="Times New Roman" w:eastAsia="Times New Roman" w:hAnsi="Times New Roman" w:cs="Times New Roman"/>
          <w:sz w:val="24"/>
          <w:szCs w:val="24"/>
          <w:lang w:eastAsia="ru-RU"/>
        </w:rPr>
      </w:pPr>
      <w:r w:rsidRPr="00D15F04">
        <w:rPr>
          <w:rFonts w:ascii="Times New Roman" w:eastAsia="Times New Roman" w:hAnsi="Times New Roman" w:cs="Times New Roman"/>
          <w:sz w:val="24"/>
          <w:szCs w:val="24"/>
          <w:lang w:eastAsia="ru-RU"/>
        </w:rPr>
        <w:t xml:space="preserve">действующего на основании _____________________________________________________________________________________, (положение, устав, доверенность - указать нужное) </w:t>
      </w:r>
    </w:p>
    <w:p w:rsidR="007414BB" w:rsidRPr="00BE4A6D" w:rsidRDefault="00833D68" w:rsidP="00D15F04">
      <w:pPr>
        <w:shd w:val="clear" w:color="auto" w:fill="FFFFFF"/>
        <w:spacing w:after="0" w:line="240" w:lineRule="auto"/>
        <w:jc w:val="both"/>
        <w:textAlignment w:val="baseline"/>
        <w:rPr>
          <w:rFonts w:ascii="Times New Roman" w:eastAsia="Times New Roman" w:hAnsi="Times New Roman" w:cs="Times New Roman"/>
          <w:b/>
          <w:bCs/>
          <w:sz w:val="24"/>
          <w:szCs w:val="24"/>
          <w:lang w:eastAsia="ru-RU"/>
        </w:rPr>
      </w:pPr>
      <w:r>
        <w:rPr>
          <w:rFonts w:ascii="Times New Roman" w:eastAsia="Times New Roman" w:hAnsi="Times New Roman" w:cs="Times New Roman"/>
          <w:sz w:val="24"/>
          <w:szCs w:val="24"/>
          <w:lang w:eastAsia="ru-RU"/>
        </w:rPr>
        <w:t xml:space="preserve">с другой стороны, </w:t>
      </w:r>
      <w:r w:rsidR="00D15F04" w:rsidRPr="00D15F04">
        <w:rPr>
          <w:rFonts w:ascii="Times New Roman" w:eastAsia="Times New Roman" w:hAnsi="Times New Roman" w:cs="Times New Roman"/>
          <w:sz w:val="24"/>
          <w:szCs w:val="24"/>
          <w:lang w:eastAsia="ru-RU"/>
        </w:rPr>
        <w:t>именуемые в дальнейшем сторонами, заключили настоящий</w:t>
      </w:r>
      <w:bookmarkStart w:id="0" w:name="_GoBack"/>
      <w:bookmarkEnd w:id="0"/>
      <w:r w:rsidR="00D15F04" w:rsidRPr="00D15F04">
        <w:rPr>
          <w:rFonts w:ascii="Times New Roman" w:eastAsia="Times New Roman" w:hAnsi="Times New Roman" w:cs="Times New Roman"/>
          <w:sz w:val="24"/>
          <w:szCs w:val="24"/>
          <w:lang w:eastAsia="ru-RU"/>
        </w:rPr>
        <w:t xml:space="preserve"> договор о нижеследующем:</w:t>
      </w:r>
    </w:p>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r w:rsidRPr="00BE4A6D">
        <w:rPr>
          <w:rFonts w:ascii="Times New Roman" w:eastAsia="Times New Roman" w:hAnsi="Times New Roman" w:cs="Times New Roman"/>
          <w:b/>
          <w:bCs/>
          <w:sz w:val="24"/>
          <w:szCs w:val="24"/>
          <w:lang w:eastAsia="ru-RU"/>
        </w:rPr>
        <w:t>I. Предмет договора</w:t>
      </w:r>
    </w:p>
    <w:p w:rsidR="0069533C" w:rsidRDefault="007414BB" w:rsidP="004443AC">
      <w:pPr>
        <w:pStyle w:val="ConsPlusNormal"/>
        <w:ind w:firstLine="708"/>
        <w:jc w:val="both"/>
      </w:pPr>
      <w:r w:rsidRPr="00BE4A6D">
        <w:t xml:space="preserve">1. </w:t>
      </w:r>
      <w:r w:rsidR="00D24959">
        <w:t>П</w:t>
      </w:r>
      <w:r w:rsidR="0069533C" w:rsidRPr="0069533C">
        <w:t xml:space="preserve">о настоящему договору региональный оператор обязуется принимать твердые коммунальные отходы в объеме и (или) массе и в месте, которые определены в настоящем договоре, и обеспечивать их транспортирование, обработку, энергетическую утилизацию, утилизацию твердых коммунальных отходов путем производства из их органической части искусственных грунтов, обезвреживание и захоронение твердых коммунальных отходов в соответствии с законодательством Российской Федерации, а потребитель (уполномоченная организация) обязуется оплачивать услуги регионального оператора по обращению с твердыми коммунальными отходами (далее - услуги) по цене, определенной в пределах утвержденного единого тарифа на услугу регионального оператора. </w:t>
      </w:r>
    </w:p>
    <w:p w:rsidR="007414BB" w:rsidRPr="00BE4A6D" w:rsidRDefault="007414BB" w:rsidP="0069533C">
      <w:pPr>
        <w:pStyle w:val="ConsPlusNormal"/>
        <w:ind w:firstLine="708"/>
        <w:jc w:val="both"/>
      </w:pPr>
      <w:r w:rsidRPr="00BE4A6D">
        <w:t xml:space="preserve">2. </w:t>
      </w:r>
      <w:r w:rsidR="0069533C" w:rsidRPr="0069533C">
        <w:t>Объем и (или) масса твердых коммунальных отходов, места (площадки) накопления твердых коммунальных отходов, в том числе крупногабаритных отходов, способ складирования и периодичность вывоза, а также информация о размещении мест (площадок) накопления твердых коммунальных отходов определяются согласно приложению.</w:t>
      </w:r>
    </w:p>
    <w:p w:rsidR="007414BB" w:rsidRPr="00BE4A6D" w:rsidRDefault="0069533C" w:rsidP="004443AC">
      <w:pPr>
        <w:pStyle w:val="ConsPlusNormal"/>
        <w:ind w:firstLine="708"/>
        <w:jc w:val="both"/>
      </w:pPr>
      <w:r>
        <w:t>3</w:t>
      </w:r>
      <w:r w:rsidR="007414BB" w:rsidRPr="00BE4A6D">
        <w:t xml:space="preserve">. Дата начала оказания услуг </w:t>
      </w:r>
      <w:r>
        <w:t>считается</w:t>
      </w:r>
      <w:r w:rsidR="007414BB" w:rsidRPr="00BE4A6D">
        <w:t xml:space="preserve"> "</w:t>
      </w:r>
      <w:r w:rsidR="002D61A1">
        <w:t>15" мая</w:t>
      </w:r>
      <w:r w:rsidR="007414BB" w:rsidRPr="00BE4A6D">
        <w:t xml:space="preserve"> 20</w:t>
      </w:r>
      <w:r w:rsidR="002D61A1">
        <w:t>26</w:t>
      </w:r>
      <w:r w:rsidR="007414BB" w:rsidRPr="00BE4A6D">
        <w:t xml:space="preserve"> г.</w:t>
      </w:r>
    </w:p>
    <w:p w:rsidR="007414BB" w:rsidRPr="00BE4A6D" w:rsidRDefault="007414BB" w:rsidP="004443AC">
      <w:pPr>
        <w:pStyle w:val="ConsPlusNormal"/>
        <w:jc w:val="center"/>
        <w:outlineLvl w:val="1"/>
      </w:pPr>
      <w:r w:rsidRPr="00BE4A6D">
        <w:t>II. Сроки и порядок оплаты по договору</w:t>
      </w:r>
    </w:p>
    <w:p w:rsidR="007414BB" w:rsidRPr="00BE4A6D" w:rsidRDefault="007414BB" w:rsidP="004443AC">
      <w:pPr>
        <w:pStyle w:val="ConsPlusNormal"/>
        <w:jc w:val="center"/>
      </w:pPr>
    </w:p>
    <w:p w:rsidR="0069533C" w:rsidRDefault="007414BB" w:rsidP="0069533C">
      <w:pPr>
        <w:autoSpaceDE w:val="0"/>
        <w:autoSpaceDN w:val="0"/>
        <w:adjustRightInd w:val="0"/>
        <w:spacing w:after="0" w:line="240" w:lineRule="auto"/>
        <w:rPr>
          <w:rFonts w:ascii="Times New Roman CYR" w:hAnsi="Times New Roman CYR" w:cs="Times New Roman CYR"/>
          <w:color w:val="000000"/>
        </w:rPr>
      </w:pPr>
      <w:r w:rsidRPr="00BE4A6D">
        <w:rPr>
          <w:rFonts w:ascii="Times New Roman" w:hAnsi="Times New Roman" w:cs="Times New Roman"/>
          <w:sz w:val="24"/>
          <w:szCs w:val="24"/>
        </w:rPr>
        <w:t xml:space="preserve">    </w:t>
      </w:r>
      <w:r w:rsidR="004443AC" w:rsidRPr="00BE4A6D">
        <w:rPr>
          <w:rFonts w:ascii="Times New Roman" w:hAnsi="Times New Roman" w:cs="Times New Roman"/>
          <w:sz w:val="24"/>
          <w:szCs w:val="24"/>
        </w:rPr>
        <w:tab/>
      </w:r>
      <w:r w:rsidR="0069533C">
        <w:rPr>
          <w:rFonts w:ascii="Times New Roman" w:hAnsi="Times New Roman" w:cs="Times New Roman"/>
          <w:sz w:val="24"/>
          <w:szCs w:val="24"/>
        </w:rPr>
        <w:t>4</w:t>
      </w:r>
      <w:r w:rsidRPr="00BE4A6D">
        <w:rPr>
          <w:rFonts w:ascii="Times New Roman" w:hAnsi="Times New Roman" w:cs="Times New Roman"/>
          <w:sz w:val="24"/>
          <w:szCs w:val="24"/>
        </w:rPr>
        <w:t>.</w:t>
      </w:r>
      <w:r w:rsidR="0069533C">
        <w:rPr>
          <w:rFonts w:ascii="Times New Roman" w:hAnsi="Times New Roman" w:cs="Times New Roman"/>
          <w:sz w:val="24"/>
          <w:szCs w:val="24"/>
        </w:rPr>
        <w:t xml:space="preserve"> </w:t>
      </w:r>
      <w:r w:rsidR="0069533C">
        <w:rPr>
          <w:rFonts w:ascii="Times New Roman CYR" w:hAnsi="Times New Roman CYR" w:cs="Times New Roman CYR"/>
          <w:color w:val="000000"/>
        </w:rPr>
        <w:t>Под расчетным периодом в настоящем договоре понимается один календарный месяц. Оплата услуг в настоящем договоре осуществляется по цене, определенной в пределах утвержденного единого тарифа на услугу регионального оператора: ________________________________________________________________________.</w:t>
      </w:r>
    </w:p>
    <w:p w:rsidR="0069533C" w:rsidRPr="0069533C" w:rsidRDefault="0069533C" w:rsidP="0069533C">
      <w:pPr>
        <w:autoSpaceDE w:val="0"/>
        <w:autoSpaceDN w:val="0"/>
        <w:adjustRightInd w:val="0"/>
        <w:spacing w:after="0" w:line="240" w:lineRule="auto"/>
        <w:rPr>
          <w:rFonts w:ascii="Times New Roman" w:hAnsi="Times New Roman" w:cs="Times New Roman"/>
          <w:color w:val="000000"/>
        </w:rPr>
      </w:pPr>
      <w:r>
        <w:rPr>
          <w:rFonts w:ascii="Times New Roman CYR" w:hAnsi="Times New Roman CYR" w:cs="Times New Roman CYR"/>
          <w:color w:val="000000"/>
        </w:rPr>
        <w:t>(размер указывается региональным оператором и может изменяться в одностороннем порядке при корректировке или пересмотре органом регулирования единого тарифа на услугу регионального оператора)</w:t>
      </w:r>
      <w:r w:rsidR="007414BB" w:rsidRPr="00BE4A6D">
        <w:rPr>
          <w:rFonts w:ascii="Times New Roman" w:hAnsi="Times New Roman" w:cs="Times New Roman"/>
          <w:sz w:val="24"/>
          <w:szCs w:val="24"/>
        </w:rPr>
        <w:t xml:space="preserve">  </w:t>
      </w:r>
    </w:p>
    <w:p w:rsidR="0069533C" w:rsidRPr="0069533C" w:rsidRDefault="0069533C" w:rsidP="0069533C">
      <w:pPr>
        <w:pStyle w:val="ConsPlusNonformat"/>
        <w:ind w:firstLine="708"/>
        <w:jc w:val="both"/>
        <w:rPr>
          <w:rFonts w:ascii="Times New Roman" w:hAnsi="Times New Roman" w:cs="Times New Roman"/>
          <w:sz w:val="24"/>
          <w:szCs w:val="24"/>
        </w:rPr>
      </w:pPr>
      <w:r>
        <w:rPr>
          <w:rFonts w:ascii="Times New Roman" w:hAnsi="Times New Roman" w:cs="Times New Roman"/>
          <w:sz w:val="24"/>
          <w:szCs w:val="24"/>
        </w:rPr>
        <w:t xml:space="preserve">5. </w:t>
      </w:r>
      <w:r w:rsidRPr="0069533C">
        <w:rPr>
          <w:rFonts w:ascii="Times New Roman" w:hAnsi="Times New Roman" w:cs="Times New Roman"/>
          <w:sz w:val="24"/>
          <w:szCs w:val="24"/>
        </w:rPr>
        <w:t>Региональный оператор представляет потребителю (уполномоченной организации) платежный документ не позднее 1-го числа месяца, следующего за истекшим расчетным периодом, за который производится оплата, если иной срок представления платежных документов не установлен по соглашению сторон.</w:t>
      </w:r>
    </w:p>
    <w:p w:rsidR="0069533C" w:rsidRPr="0069533C" w:rsidRDefault="0069533C" w:rsidP="0069533C">
      <w:pPr>
        <w:pStyle w:val="ConsPlusNonformat"/>
        <w:ind w:firstLine="708"/>
        <w:jc w:val="both"/>
        <w:rPr>
          <w:rFonts w:ascii="Times New Roman" w:hAnsi="Times New Roman" w:cs="Times New Roman"/>
          <w:sz w:val="24"/>
          <w:szCs w:val="24"/>
        </w:rPr>
      </w:pPr>
      <w:r w:rsidRPr="0069533C">
        <w:rPr>
          <w:rFonts w:ascii="Times New Roman" w:hAnsi="Times New Roman" w:cs="Times New Roman"/>
          <w:sz w:val="24"/>
          <w:szCs w:val="24"/>
        </w:rPr>
        <w:t xml:space="preserve">Потребитель (уполномоченная организация) (за исключением собственников (пользователей) жилых помещений в многоквартирных домах, управляющих организаций, товариществ собственников жилья, жилищных кооперативов, жилищно-строительных кооперативов, иных </w:t>
      </w:r>
      <w:r w:rsidRPr="0069533C">
        <w:rPr>
          <w:rFonts w:ascii="Times New Roman" w:hAnsi="Times New Roman" w:cs="Times New Roman"/>
          <w:sz w:val="24"/>
          <w:szCs w:val="24"/>
        </w:rPr>
        <w:lastRenderedPageBreak/>
        <w:t>специализированных потребительских кооперативов, собственников (пользователей) жилых домов и организаций (в том числе некоммерческой организации), которые от своего имени и в интересах собственника жилого дома заключают настоящий договор с соответствующими региональными опер</w:t>
      </w:r>
      <w:r w:rsidR="002D61A1">
        <w:rPr>
          <w:rFonts w:ascii="Times New Roman" w:hAnsi="Times New Roman" w:cs="Times New Roman"/>
          <w:sz w:val="24"/>
          <w:szCs w:val="24"/>
        </w:rPr>
        <w:t>аторами) оплачивает услуги до 15</w:t>
      </w:r>
      <w:r w:rsidRPr="0069533C">
        <w:rPr>
          <w:rFonts w:ascii="Times New Roman" w:hAnsi="Times New Roman" w:cs="Times New Roman"/>
          <w:sz w:val="24"/>
          <w:szCs w:val="24"/>
        </w:rPr>
        <w:t>-го числа месяца, следующего за месяцем, в котором были оказаны услуги.</w:t>
      </w:r>
    </w:p>
    <w:p w:rsidR="0069533C" w:rsidRPr="00BE4A6D" w:rsidRDefault="0069533C" w:rsidP="0069533C">
      <w:pPr>
        <w:pStyle w:val="ConsPlusNonformat"/>
        <w:ind w:firstLine="708"/>
        <w:jc w:val="both"/>
        <w:rPr>
          <w:rFonts w:ascii="Times New Roman" w:hAnsi="Times New Roman" w:cs="Times New Roman"/>
          <w:sz w:val="24"/>
          <w:szCs w:val="24"/>
        </w:rPr>
      </w:pPr>
      <w:r w:rsidRPr="0069533C">
        <w:rPr>
          <w:rFonts w:ascii="Times New Roman" w:hAnsi="Times New Roman" w:cs="Times New Roman"/>
          <w:sz w:val="24"/>
          <w:szCs w:val="24"/>
        </w:rPr>
        <w:t>Собственники (пользователи) жилых помещений в многоквартирных домах, управляющие организации, товарищества собственников жилья, жилищные кооперативы, жилищно-строительные кооперативы, иные специализированные потребительские кооперативы, собственники (пользователи) жилых домов и организации (в том числе некоммерческая организация), которые от своего имени и в интересах собственника жилого дома заключают настоящий договор с соответствующими региональными операторами, оплачивают услуги в соответствии с жилищным законодательством.</w:t>
      </w:r>
    </w:p>
    <w:p w:rsidR="0069533C" w:rsidRDefault="007414BB" w:rsidP="0069533C">
      <w:pPr>
        <w:pStyle w:val="ConsPlusNormal"/>
        <w:ind w:firstLine="708"/>
        <w:jc w:val="both"/>
      </w:pPr>
      <w:r w:rsidRPr="00BE4A6D">
        <w:t xml:space="preserve">6. </w:t>
      </w:r>
      <w:r w:rsidR="0069533C" w:rsidRPr="0069533C">
        <w:t>Сверка расчетов по настоящему договору проводится между региональным оператором и потребителем (уполномоченной организацией) не реже чем один раз в год по инициативе одной из сторон путем составления и подписания сторонами соответствующего акта.</w:t>
      </w:r>
    </w:p>
    <w:p w:rsidR="0069533C" w:rsidRDefault="0069533C" w:rsidP="0069533C">
      <w:pPr>
        <w:pStyle w:val="ConsPlusNormal"/>
        <w:ind w:firstLine="708"/>
        <w:jc w:val="both"/>
      </w:pPr>
      <w:r>
        <w:t>Сторона, инициирующая проведение сверки расчетов, составляет и направляет другой стороне подписанный акт сверки расчетов в 2 экземплярах любым доступным способом (почтовое отправление, телеграмма, факсограмма, телефонограмма, информационно-телекоммуникационная сеть "Интернет"), позволяющим подтвердить получение такого акта адресатом. Другая сторона обязана подписать акт сверки расчетов в течение 3 рабочих дней со дня его получения или представить мотивированный отказ от его подписания с направлением своего варианта акта сверки расчетов.</w:t>
      </w:r>
    </w:p>
    <w:p w:rsidR="0069533C" w:rsidRDefault="0069533C" w:rsidP="0069533C">
      <w:pPr>
        <w:pStyle w:val="ConsPlusNormal"/>
        <w:ind w:firstLine="708"/>
        <w:jc w:val="both"/>
      </w:pPr>
      <w:r>
        <w:t>В случае неполучения ответа в течение 10 рабочих дней со дня направления стороне акта сверки расчетов направленный акт считается согласованным и подписанным обеими сторонами.</w:t>
      </w:r>
    </w:p>
    <w:p w:rsidR="007414BB" w:rsidRPr="00BE4A6D" w:rsidRDefault="007414BB" w:rsidP="004443AC">
      <w:pPr>
        <w:pStyle w:val="ConsPlusNormal"/>
        <w:ind w:firstLine="540"/>
        <w:jc w:val="both"/>
      </w:pPr>
    </w:p>
    <w:p w:rsidR="007414BB" w:rsidRPr="00BE4A6D" w:rsidRDefault="004443AC" w:rsidP="0069533C">
      <w:pPr>
        <w:pStyle w:val="ConsPlusNormal"/>
        <w:jc w:val="center"/>
        <w:outlineLvl w:val="1"/>
      </w:pPr>
      <w:r w:rsidRPr="00BE4A6D">
        <w:rPr>
          <w:lang w:val="en-US"/>
        </w:rPr>
        <w:t>III</w:t>
      </w:r>
      <w:r w:rsidR="007414BB" w:rsidRPr="00BE4A6D">
        <w:t>. Права и обязанности сторон</w:t>
      </w:r>
    </w:p>
    <w:p w:rsidR="007414BB" w:rsidRPr="00BE4A6D" w:rsidRDefault="007414BB" w:rsidP="004443AC">
      <w:pPr>
        <w:pStyle w:val="ConsPlusNormal"/>
        <w:jc w:val="center"/>
      </w:pPr>
    </w:p>
    <w:p w:rsidR="007414BB" w:rsidRPr="00BE4A6D" w:rsidRDefault="0069533C" w:rsidP="004443AC">
      <w:pPr>
        <w:pStyle w:val="ConsPlusNormal"/>
        <w:ind w:firstLine="540"/>
        <w:jc w:val="both"/>
      </w:pPr>
      <w:r>
        <w:t>7</w:t>
      </w:r>
      <w:r w:rsidR="007414BB" w:rsidRPr="00BE4A6D">
        <w:t>. Региональный оператор обязан:</w:t>
      </w:r>
    </w:p>
    <w:p w:rsidR="0069533C"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а) принимать твердые коммунальные отходы в объеме и (или) массе и в месте, которые предусмотрены в приложении к настоящему договору; </w:t>
      </w:r>
    </w:p>
    <w:p w:rsidR="0069533C"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б) обеспечивать транспортирование, обработку, энергетическую утилизацию, утилизацию твердых коммунальных отходов путем производства из их органической части искусственных грунтов, обезвреживание и захоронение принятых твердых коммунальных отходов в соответствии с законодательством Российской Федерации; </w:t>
      </w:r>
    </w:p>
    <w:p w:rsidR="0069533C"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в) представлять потребителю (уполномоченной организации) информацию в соответствии со стандартами раскрытия информации в области обращения с твердыми коммунальными отходами в порядке, предусмотренном законодательством Российской Федерации; </w:t>
      </w:r>
    </w:p>
    <w:p w:rsidR="0069533C"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г) отвечать на жалобы и обращения потребителя (уполномоченной организации) по вопросам, связанным с исполнением настоящего договора, в течение срока, установленного законодательством Российской Федерации для рассмотрения обращений граждан; </w:t>
      </w:r>
    </w:p>
    <w:p w:rsidR="0069533C"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д) не допускать повреждения контейнеров и (или) бункеров, принадлежащих потребителю (уполномоченной организации) на праве собственности или ином законном основании, при осуществлении вывоза твердых коммунальных отходов; </w:t>
      </w:r>
    </w:p>
    <w:p w:rsidR="00384907" w:rsidRDefault="0069533C" w:rsidP="0069533C">
      <w:pPr>
        <w:autoSpaceDE w:val="0"/>
        <w:autoSpaceDN w:val="0"/>
        <w:adjustRightInd w:val="0"/>
        <w:spacing w:after="0" w:line="240" w:lineRule="auto"/>
        <w:ind w:firstLine="540"/>
        <w:rPr>
          <w:rFonts w:ascii="Times New Roman CYR" w:hAnsi="Times New Roman CYR" w:cs="Times New Roman CYR"/>
          <w:color w:val="000000"/>
        </w:rPr>
      </w:pPr>
      <w:r>
        <w:rPr>
          <w:rFonts w:ascii="Times New Roman CYR" w:hAnsi="Times New Roman CYR" w:cs="Times New Roman CYR"/>
          <w:color w:val="000000"/>
        </w:rPr>
        <w:t xml:space="preserve">е) принимать необходимые меры по своевременной замене поврежденных контейнеров и (или) бункеров, принадлежащих ему на праве собственности или ином законном основании, в порядке и сроки, которые установлены законодательством субъекта Российской Федерации; </w:t>
      </w:r>
    </w:p>
    <w:p w:rsidR="0069533C" w:rsidRDefault="0069533C" w:rsidP="0069533C">
      <w:pPr>
        <w:autoSpaceDE w:val="0"/>
        <w:autoSpaceDN w:val="0"/>
        <w:adjustRightInd w:val="0"/>
        <w:spacing w:after="0" w:line="240" w:lineRule="auto"/>
        <w:ind w:firstLine="540"/>
        <w:rPr>
          <w:rFonts w:ascii="Times New Roman" w:hAnsi="Times New Roman" w:cs="Times New Roman"/>
          <w:color w:val="000000"/>
        </w:rPr>
      </w:pPr>
      <w:r>
        <w:rPr>
          <w:rFonts w:ascii="Times New Roman CYR" w:hAnsi="Times New Roman CYR" w:cs="Times New Roman CYR"/>
          <w:color w:val="000000"/>
        </w:rPr>
        <w:t xml:space="preserve">ж) осуществлять действия по подбору оброненных (просыпавшихся) при погрузке твердых коммунальных отходов и перемещению их в мусоровоз. </w:t>
      </w:r>
    </w:p>
    <w:p w:rsidR="0069533C" w:rsidRDefault="0069533C" w:rsidP="004443AC">
      <w:pPr>
        <w:pStyle w:val="ConsPlusNormal"/>
        <w:ind w:firstLine="540"/>
        <w:jc w:val="both"/>
      </w:pPr>
    </w:p>
    <w:p w:rsidR="00384907" w:rsidRDefault="00384907" w:rsidP="00384907">
      <w:pPr>
        <w:autoSpaceDE w:val="0"/>
        <w:autoSpaceDN w:val="0"/>
        <w:adjustRightInd w:val="0"/>
        <w:spacing w:after="0" w:line="240" w:lineRule="auto"/>
        <w:ind w:firstLine="540"/>
        <w:rPr>
          <w:rFonts w:ascii="Times New Roman" w:hAnsi="Times New Roman" w:cs="Times New Roman"/>
          <w:color w:val="000000"/>
        </w:rPr>
      </w:pPr>
      <w:r>
        <w:rPr>
          <w:rFonts w:ascii="Times New Roman" w:hAnsi="Times New Roman" w:cs="Times New Roman"/>
          <w:color w:val="000000"/>
        </w:rPr>
        <w:t xml:space="preserve">8. </w:t>
      </w:r>
      <w:r>
        <w:rPr>
          <w:rFonts w:ascii="Times New Roman CYR" w:hAnsi="Times New Roman CYR" w:cs="Times New Roman CYR"/>
          <w:color w:val="000000"/>
        </w:rPr>
        <w:t xml:space="preserve">Региональный оператор имеет право: </w:t>
      </w:r>
    </w:p>
    <w:p w:rsidR="00384907" w:rsidRDefault="00384907" w:rsidP="004443AC">
      <w:pPr>
        <w:pStyle w:val="ConsPlusNormal"/>
        <w:ind w:firstLine="540"/>
        <w:jc w:val="both"/>
      </w:pPr>
      <w:r w:rsidRPr="00384907">
        <w:t xml:space="preserve">а) обеспечивать учет объема и (или) массы твердых коммунальных отходов в соответствии с Правилами коммерческого учета объема и (или) массы твердых коммунальных отходов, утвержденными постановлением Правительства Российской Федерации от 24 мая 2024 г. N 671 "О коммерческом учете объема и (или) массы твердых коммунальных отходов"; </w:t>
      </w:r>
    </w:p>
    <w:p w:rsidR="00384907" w:rsidRDefault="00384907" w:rsidP="004443AC">
      <w:pPr>
        <w:pStyle w:val="ConsPlusNormal"/>
        <w:ind w:firstLine="540"/>
        <w:jc w:val="both"/>
      </w:pPr>
      <w:r w:rsidRPr="00384907">
        <w:t xml:space="preserve">б) инициировать проведение сверки расчетов по настоящему договору; </w:t>
      </w:r>
    </w:p>
    <w:p w:rsidR="00384907" w:rsidRDefault="00384907" w:rsidP="004443AC">
      <w:pPr>
        <w:pStyle w:val="ConsPlusNormal"/>
        <w:ind w:firstLine="540"/>
        <w:jc w:val="both"/>
      </w:pPr>
      <w:r w:rsidRPr="00384907">
        <w:t xml:space="preserve">в) указывать в отношении контейнеров, используемых одним потребителем, объем, тип корпуса и ходовой части, а также способ захвата контейнера для целей обеспечения транспортирования </w:t>
      </w:r>
      <w:r w:rsidRPr="00384907">
        <w:lastRenderedPageBreak/>
        <w:t xml:space="preserve">твердых коммунальных отходов соответствующими транспортными средствами. </w:t>
      </w:r>
    </w:p>
    <w:p w:rsidR="007414BB" w:rsidRPr="00BE4A6D" w:rsidRDefault="00384907" w:rsidP="004443AC">
      <w:pPr>
        <w:pStyle w:val="ConsPlusNormal"/>
        <w:ind w:firstLine="540"/>
        <w:jc w:val="both"/>
      </w:pPr>
      <w:r>
        <w:t>9</w:t>
      </w:r>
      <w:r w:rsidR="007414BB" w:rsidRPr="00BE4A6D">
        <w:t xml:space="preserve">. </w:t>
      </w:r>
      <w:r w:rsidRPr="00384907">
        <w:t>Потребитель (уполномоченная организация) обязан:</w:t>
      </w:r>
    </w:p>
    <w:p w:rsidR="00384907" w:rsidRDefault="00384907" w:rsidP="00384907">
      <w:pPr>
        <w:pStyle w:val="ConsPlusNormal"/>
        <w:ind w:firstLine="540"/>
        <w:jc w:val="both"/>
      </w:pPr>
      <w:r w:rsidRPr="00384907">
        <w:t xml:space="preserve">а) осуществлять складирование твердых коммунальных отходов в местах (площадках) накопления твердых коммунальных отходов, определенных приложением к настоящему договору, в соответствии с реестром мест (площадок) накопления твердых коммунальных отходов или иным способом в соответствии с Правилами обращения с твердыми коммунальными отходами, утвержденными постановлением Правительства Российской Федерации от 7 марта 2025 г. N 293 "О порядке обращения с твердыми коммунальными отходами"; </w:t>
      </w:r>
    </w:p>
    <w:p w:rsidR="00384907" w:rsidRDefault="00384907" w:rsidP="00384907">
      <w:pPr>
        <w:pStyle w:val="ConsPlusNormal"/>
        <w:ind w:firstLine="540"/>
        <w:jc w:val="both"/>
      </w:pPr>
      <w:r w:rsidRPr="00384907">
        <w:t xml:space="preserve">б) обеспечивать учет объема и (или) массы твердых коммунальных отходов в соответствии с Правилами коммерческого учета объема и (или) массы твердых коммунальных отходов, утвержденными постановлением Правительства Российской Федерации от 24 мая 2024 г. N 671 "О коммерческом учете объема и (или) массы твердых коммунальных отходов"; </w:t>
      </w:r>
    </w:p>
    <w:p w:rsidR="00384907" w:rsidRDefault="00384907" w:rsidP="00384907">
      <w:pPr>
        <w:pStyle w:val="ConsPlusNormal"/>
        <w:ind w:firstLine="540"/>
        <w:jc w:val="both"/>
      </w:pPr>
      <w:r w:rsidRPr="00384907">
        <w:t xml:space="preserve">в) производить оплату по настоящему договору в порядке, размере и сроки, которые определены настоящим договором; </w:t>
      </w:r>
    </w:p>
    <w:p w:rsidR="00384907" w:rsidRDefault="00384907" w:rsidP="00384907">
      <w:pPr>
        <w:pStyle w:val="ConsPlusNormal"/>
        <w:ind w:firstLine="540"/>
        <w:jc w:val="both"/>
      </w:pPr>
      <w:r w:rsidRPr="00384907">
        <w:t>г) не допускать повреждения контейнеров и (или) бункеров, сжигания твердых коммунальных отходов в контейнерах и (или) бункерах, а также на контейнерных площадках, складирования в контейнерах и (или) бункерах запрещенных отходов и предметов, не являющихся твердыми коммунальными отходами;</w:t>
      </w:r>
    </w:p>
    <w:p w:rsidR="00384907" w:rsidRDefault="007414BB" w:rsidP="00384907">
      <w:pPr>
        <w:pStyle w:val="ConsPlusNormal"/>
        <w:ind w:firstLine="540"/>
        <w:jc w:val="both"/>
      </w:pPr>
      <w:r w:rsidRPr="00BE4A6D">
        <w:t xml:space="preserve"> </w:t>
      </w:r>
      <w:r w:rsidR="00384907" w:rsidRPr="00384907">
        <w:t xml:space="preserve">д) определить лицо, ответственное за взаимодействие с региональным оператором по вопросам исполнения настоящего договора, и представить такую информацию региональному оператору; </w:t>
      </w:r>
    </w:p>
    <w:p w:rsidR="00384907" w:rsidRDefault="00384907" w:rsidP="00384907">
      <w:pPr>
        <w:pStyle w:val="ConsPlusNormal"/>
        <w:ind w:firstLine="540"/>
        <w:jc w:val="both"/>
      </w:pPr>
      <w:r w:rsidRPr="00384907">
        <w:t xml:space="preserve">е) уведомить регионального оператора о переходе прав на объекты потребителя, указанные в настоящем договоре, к новому собственнику, а также об изменении иных документов и сведений, представленных региональному оператору в соответствии с положениями пунктов 14 и 15 Правил обращения с твердыми коммунальными отходами, утвержденных постановлением Правительства Российской Федерации от 7 марта 2025 г. N 293 "О порядке обращения с твердыми коммунальными отходами", любым доступным способом (почтовое отправление, телеграмма, факсограмма, телефонограмма, информационно-телекоммуникационная сеть "Интернет"), позволяющим подтвердить получение такого уведомления адресатом; </w:t>
      </w:r>
    </w:p>
    <w:p w:rsidR="007414BB" w:rsidRDefault="00384907" w:rsidP="00384907">
      <w:pPr>
        <w:pStyle w:val="ConsPlusNormal"/>
        <w:ind w:firstLine="540"/>
        <w:jc w:val="both"/>
      </w:pPr>
      <w:r w:rsidRPr="00384907">
        <w:t>ж) осуществлять разделение твердых коммунальных отходов по видам отходов, группам отходов и группам однородных отходов и складирование таких твердых коммунальных отходов в отдельных контейнерах, в том числе в контейнерах для раздельного накопления и пакетах для соответствующих видов отходов, групп отходов и групп однородных отходов (раздельное накопление), в соответствии с порядком накопления (в том числе раздельного накопления) твердых коммунальных отходов, утвержденным исполнительным органом субъекта Российской Федерации, а также с учетом требований к обращению с группами однородных отходов I - V классов опасности, установленных Министерством природных ресурсов и экологии Российской Федерации.</w:t>
      </w:r>
    </w:p>
    <w:p w:rsidR="007414BB" w:rsidRPr="00BE4A6D" w:rsidRDefault="007414BB" w:rsidP="004443AC">
      <w:pPr>
        <w:pStyle w:val="ConsPlusNormal"/>
        <w:ind w:firstLine="540"/>
        <w:jc w:val="both"/>
      </w:pPr>
      <w:r w:rsidRPr="00BE4A6D">
        <w:t>1</w:t>
      </w:r>
      <w:r w:rsidR="00384907">
        <w:t>0</w:t>
      </w:r>
      <w:r w:rsidRPr="00BE4A6D">
        <w:t xml:space="preserve">. </w:t>
      </w:r>
      <w:r w:rsidR="00384907" w:rsidRPr="00384907">
        <w:t>Потребитель (уполномоченная организация) имеет право:</w:t>
      </w:r>
      <w:r w:rsidRPr="00BE4A6D">
        <w:t>:</w:t>
      </w:r>
    </w:p>
    <w:p w:rsidR="00384907" w:rsidRDefault="00384907" w:rsidP="004443AC">
      <w:pPr>
        <w:pStyle w:val="ConsPlusNormal"/>
        <w:ind w:firstLine="540"/>
        <w:jc w:val="both"/>
      </w:pPr>
      <w:r w:rsidRPr="00384907">
        <w:t xml:space="preserve">а) получать от регионального оператора информацию об изменении установленных тарифов в области обращения с твердыми коммунальными отходами; </w:t>
      </w:r>
    </w:p>
    <w:p w:rsidR="00384907" w:rsidRDefault="00384907" w:rsidP="004443AC">
      <w:pPr>
        <w:pStyle w:val="ConsPlusNormal"/>
        <w:ind w:firstLine="540"/>
        <w:jc w:val="both"/>
      </w:pPr>
      <w:r w:rsidRPr="00384907">
        <w:t xml:space="preserve">б) инициировать проведение сверки расчетов по настоящему договору; </w:t>
      </w:r>
    </w:p>
    <w:p w:rsidR="00384907" w:rsidRDefault="00384907" w:rsidP="004443AC">
      <w:pPr>
        <w:pStyle w:val="ConsPlusNormal"/>
        <w:ind w:firstLine="540"/>
        <w:jc w:val="both"/>
      </w:pPr>
      <w:r w:rsidRPr="00384907">
        <w:t xml:space="preserve">в) инициировать внесение изменений в условия настоящего договора, не противоречащих положениям Правил обращения с твердыми коммунальными отходами, утвержденных постановлением Правительства Российской Федерации от 7 марта 2025 г. N 293 "О порядке обращения с твердыми коммунальными отходами"; </w:t>
      </w:r>
    </w:p>
    <w:p w:rsidR="007414BB" w:rsidRPr="00BE4A6D" w:rsidRDefault="00384907" w:rsidP="004443AC">
      <w:pPr>
        <w:pStyle w:val="ConsPlusNormal"/>
        <w:ind w:firstLine="540"/>
        <w:jc w:val="both"/>
      </w:pPr>
      <w:r w:rsidRPr="00384907">
        <w:t>г) получать иную информацию от регионального оператора, не противоречащую требованиям законодательства Российской Федерации.</w:t>
      </w:r>
    </w:p>
    <w:p w:rsidR="007414BB" w:rsidRPr="00BE4A6D" w:rsidRDefault="007414BB" w:rsidP="004443AC">
      <w:pPr>
        <w:pStyle w:val="ConsPlusNormal"/>
        <w:jc w:val="center"/>
      </w:pPr>
    </w:p>
    <w:p w:rsidR="007414BB" w:rsidRPr="00BE4A6D" w:rsidRDefault="00384907" w:rsidP="004443AC">
      <w:pPr>
        <w:pStyle w:val="ConsPlusNormal"/>
        <w:jc w:val="center"/>
        <w:outlineLvl w:val="1"/>
      </w:pPr>
      <w:r>
        <w:rPr>
          <w:lang w:val="en-US"/>
        </w:rPr>
        <w:t>I</w:t>
      </w:r>
      <w:r w:rsidR="007414BB" w:rsidRPr="00BE4A6D">
        <w:t>V. Порядок осуществления учета объема и (или) массы твердых</w:t>
      </w:r>
    </w:p>
    <w:p w:rsidR="007414BB" w:rsidRPr="00BE4A6D" w:rsidRDefault="007414BB" w:rsidP="004443AC">
      <w:pPr>
        <w:pStyle w:val="ConsPlusNormal"/>
        <w:jc w:val="center"/>
      </w:pPr>
      <w:r w:rsidRPr="00BE4A6D">
        <w:t>коммунальных отходов</w:t>
      </w:r>
    </w:p>
    <w:p w:rsidR="007414BB" w:rsidRPr="00BE4A6D" w:rsidRDefault="007414BB" w:rsidP="004443AC">
      <w:pPr>
        <w:pStyle w:val="ConsPlusNormal"/>
        <w:jc w:val="center"/>
      </w:pPr>
    </w:p>
    <w:p w:rsidR="00384907" w:rsidRPr="00384907" w:rsidRDefault="007414BB" w:rsidP="00384907">
      <w:pPr>
        <w:pStyle w:val="ConsPlusNonformat"/>
        <w:tabs>
          <w:tab w:val="left" w:pos="567"/>
        </w:tabs>
        <w:jc w:val="both"/>
        <w:rPr>
          <w:rFonts w:ascii="Times New Roman" w:hAnsi="Times New Roman" w:cs="Times New Roman"/>
          <w:sz w:val="24"/>
          <w:szCs w:val="24"/>
        </w:rPr>
      </w:pPr>
      <w:r w:rsidRPr="00BE4A6D">
        <w:rPr>
          <w:rFonts w:ascii="Times New Roman" w:hAnsi="Times New Roman" w:cs="Times New Roman"/>
          <w:sz w:val="24"/>
          <w:szCs w:val="24"/>
        </w:rPr>
        <w:t xml:space="preserve">   </w:t>
      </w:r>
      <w:r w:rsidR="004443AC" w:rsidRPr="003F69A2">
        <w:rPr>
          <w:rFonts w:ascii="Times New Roman" w:hAnsi="Times New Roman" w:cs="Times New Roman"/>
          <w:sz w:val="24"/>
          <w:szCs w:val="24"/>
        </w:rPr>
        <w:tab/>
      </w:r>
      <w:r w:rsidRPr="00BE4A6D">
        <w:rPr>
          <w:rFonts w:ascii="Times New Roman" w:hAnsi="Times New Roman" w:cs="Times New Roman"/>
          <w:sz w:val="24"/>
          <w:szCs w:val="24"/>
        </w:rPr>
        <w:t>1</w:t>
      </w:r>
      <w:r w:rsidR="00384907">
        <w:rPr>
          <w:rFonts w:ascii="Times New Roman" w:hAnsi="Times New Roman" w:cs="Times New Roman"/>
          <w:sz w:val="24"/>
          <w:szCs w:val="24"/>
        </w:rPr>
        <w:t>1</w:t>
      </w:r>
      <w:r w:rsidRPr="00BE4A6D">
        <w:rPr>
          <w:rFonts w:ascii="Times New Roman" w:hAnsi="Times New Roman" w:cs="Times New Roman"/>
          <w:sz w:val="24"/>
          <w:szCs w:val="24"/>
        </w:rPr>
        <w:t xml:space="preserve">.  </w:t>
      </w:r>
      <w:r w:rsidR="00384907">
        <w:rPr>
          <w:rFonts w:ascii="Times New Roman" w:hAnsi="Times New Roman" w:cs="Times New Roman"/>
          <w:sz w:val="24"/>
          <w:szCs w:val="24"/>
        </w:rPr>
        <w:t>С</w:t>
      </w:r>
      <w:r w:rsidR="00384907" w:rsidRPr="00384907">
        <w:rPr>
          <w:rFonts w:ascii="Times New Roman" w:hAnsi="Times New Roman" w:cs="Times New Roman"/>
          <w:sz w:val="24"/>
          <w:szCs w:val="24"/>
        </w:rPr>
        <w:t>тороны согласились производить учет объема и (или) массы твердых коммунальных отходов в соответствии с Правилами коммерческого учета объема и (или) массы твердых коммунальных отходов, утвержденными постановлением Правительства Российской Федерации от 24 мая 2024 г. N 671 "О коммерческом учете объема и (или) массы твердых к</w:t>
      </w:r>
      <w:r w:rsidR="00384907">
        <w:rPr>
          <w:rFonts w:ascii="Times New Roman" w:hAnsi="Times New Roman" w:cs="Times New Roman"/>
          <w:sz w:val="24"/>
          <w:szCs w:val="24"/>
        </w:rPr>
        <w:t xml:space="preserve">оммунальных отходов", </w:t>
      </w:r>
      <w:r w:rsidR="00384907">
        <w:rPr>
          <w:rFonts w:ascii="Times New Roman" w:hAnsi="Times New Roman" w:cs="Times New Roman"/>
          <w:sz w:val="24"/>
          <w:szCs w:val="24"/>
        </w:rPr>
        <w:lastRenderedPageBreak/>
        <w:t>следующим </w:t>
      </w:r>
      <w:r w:rsidR="00384907" w:rsidRPr="00384907">
        <w:rPr>
          <w:rFonts w:ascii="Times New Roman" w:hAnsi="Times New Roman" w:cs="Times New Roman"/>
          <w:sz w:val="24"/>
          <w:szCs w:val="24"/>
        </w:rPr>
        <w:t>способом: ________________________________________________________________________.</w:t>
      </w:r>
    </w:p>
    <w:p w:rsidR="004443AC" w:rsidRDefault="00384907" w:rsidP="00384907">
      <w:pPr>
        <w:pStyle w:val="ConsPlusNonformat"/>
        <w:tabs>
          <w:tab w:val="left" w:pos="567"/>
        </w:tabs>
        <w:jc w:val="both"/>
        <w:rPr>
          <w:rFonts w:ascii="Times New Roman" w:hAnsi="Times New Roman" w:cs="Times New Roman"/>
          <w:sz w:val="24"/>
          <w:szCs w:val="24"/>
        </w:rPr>
      </w:pPr>
      <w:r w:rsidRPr="00384907">
        <w:rPr>
          <w:rFonts w:ascii="Times New Roman" w:hAnsi="Times New Roman" w:cs="Times New Roman"/>
          <w:sz w:val="24"/>
          <w:szCs w:val="24"/>
        </w:rPr>
        <w:t>(указывается способ коммерческого учета объема и (или) массы твердых коммунальных отходов)</w:t>
      </w:r>
    </w:p>
    <w:p w:rsidR="00384907" w:rsidRPr="00633C2C" w:rsidRDefault="00384907" w:rsidP="00384907">
      <w:pPr>
        <w:pStyle w:val="ConsPlusNonformat"/>
        <w:tabs>
          <w:tab w:val="left" w:pos="567"/>
        </w:tabs>
        <w:jc w:val="both"/>
        <w:rPr>
          <w:rFonts w:ascii="Times New Roman" w:hAnsi="Times New Roman" w:cs="Times New Roman"/>
          <w:sz w:val="24"/>
          <w:szCs w:val="24"/>
        </w:rPr>
      </w:pPr>
    </w:p>
    <w:p w:rsidR="007414BB" w:rsidRPr="00BE4A6D" w:rsidRDefault="007414BB" w:rsidP="004443AC">
      <w:pPr>
        <w:pStyle w:val="ConsPlusNormal"/>
        <w:jc w:val="center"/>
        <w:outlineLvl w:val="1"/>
      </w:pPr>
      <w:r w:rsidRPr="00BE4A6D">
        <w:t>V. Порядок фиксации нарушений по договору</w:t>
      </w:r>
    </w:p>
    <w:p w:rsidR="007414BB" w:rsidRPr="00BE4A6D" w:rsidRDefault="007414BB" w:rsidP="004443AC">
      <w:pPr>
        <w:pStyle w:val="ConsPlusNormal"/>
        <w:jc w:val="center"/>
      </w:pPr>
    </w:p>
    <w:p w:rsidR="00384907" w:rsidRDefault="007414BB" w:rsidP="00384907">
      <w:pPr>
        <w:pStyle w:val="ConsPlusNormal"/>
        <w:ind w:firstLine="540"/>
        <w:jc w:val="both"/>
      </w:pPr>
      <w:r w:rsidRPr="00BE4A6D">
        <w:t>1</w:t>
      </w:r>
      <w:r w:rsidR="00384907">
        <w:t>2</w:t>
      </w:r>
      <w:r w:rsidRPr="00BE4A6D">
        <w:t xml:space="preserve">. </w:t>
      </w:r>
      <w:r w:rsidR="00384907">
        <w:t>В случае нарушения региональным оператором обязательств по настоящему договору потребитель (уполномоченная организация) с участием представителя регионального оператора составляет акт о нарушении региональным оператором обязательств по настоящему договору (далее - акт) и вручает его представителю регионального оператора. При неявке представителя регионального оператора потребитель (уполномоченная организация) составляет акт в присутствии не менее чем 2 незаинтересованных лиц или с использованием фото- и (или) видеофиксации и в течение 3 рабочих дней направляет акт региональному оператору с требованием устранить выявленные нарушения в течение разумного срока, определенного потребителем (уполномоченной организацией), любым доступным способом, позволяющим подтвердить его получение адресатом.</w:t>
      </w:r>
    </w:p>
    <w:p w:rsidR="00384907" w:rsidRDefault="00384907" w:rsidP="00384907">
      <w:pPr>
        <w:pStyle w:val="ConsPlusNormal"/>
        <w:ind w:firstLine="540"/>
        <w:jc w:val="both"/>
      </w:pPr>
      <w:r>
        <w:t xml:space="preserve">Региональный оператор в течение 3 рабочих дней со дня получения акта подписывает его и направляет потребителю (уполномоченной организации). В случае несогласия с содержанием акта региональный оператор вправе подать возражение в отношении акта (далее - возражение) с мотивированным указанием причин своего несогласия и направить возражение потребителю (уполномоченной организации) в течение 3 рабочих дней со дня получения акта. </w:t>
      </w:r>
    </w:p>
    <w:p w:rsidR="007414BB" w:rsidRPr="00BE4A6D" w:rsidRDefault="007414BB" w:rsidP="00384907">
      <w:pPr>
        <w:pStyle w:val="ConsPlusNormal"/>
        <w:ind w:firstLine="540"/>
        <w:jc w:val="both"/>
      </w:pPr>
      <w:r w:rsidRPr="00BE4A6D">
        <w:t>1</w:t>
      </w:r>
      <w:r w:rsidR="00384907">
        <w:t>3</w:t>
      </w:r>
      <w:r w:rsidRPr="00BE4A6D">
        <w:t xml:space="preserve">. </w:t>
      </w:r>
      <w:r w:rsidR="00384907" w:rsidRPr="00384907">
        <w:t>В случае невозможности устранения нарушений в сроки, предложенные потребителем</w:t>
      </w:r>
      <w:r w:rsidR="00384907">
        <w:t xml:space="preserve"> </w:t>
      </w:r>
      <w:r w:rsidR="00384907" w:rsidRPr="00384907">
        <w:t>(уполномоченной организацией), региональный оператор предлагает иные сроки для устранения выявленных нарушений.</w:t>
      </w:r>
    </w:p>
    <w:p w:rsidR="00384907" w:rsidRDefault="007414BB" w:rsidP="00384907">
      <w:pPr>
        <w:pStyle w:val="ConsPlusNormal"/>
        <w:ind w:firstLine="540"/>
        <w:jc w:val="both"/>
      </w:pPr>
      <w:r w:rsidRPr="00BE4A6D">
        <w:t>1</w:t>
      </w:r>
      <w:r w:rsidR="00384907">
        <w:t>4</w:t>
      </w:r>
      <w:r w:rsidRPr="00BE4A6D">
        <w:t xml:space="preserve">. </w:t>
      </w:r>
      <w:r w:rsidR="00384907">
        <w:t xml:space="preserve">В случае если региональный оператор не направил подписанный акт или возражение в течение 3 рабочих дней со дня получения акта, акт считается согласованным и подписанным региональным оператором. </w:t>
      </w:r>
    </w:p>
    <w:p w:rsidR="00384907" w:rsidRDefault="00384907" w:rsidP="00384907">
      <w:pPr>
        <w:pStyle w:val="ConsPlusNormal"/>
        <w:ind w:firstLine="540"/>
        <w:jc w:val="both"/>
      </w:pPr>
      <w:r>
        <w:t>15. В случае получения от регионального оператора возражения потребитель (уполномоченная организация) обязан рассмотреть возражение и в случае согласия с возражением внести соответствующие изменения в акт.</w:t>
      </w:r>
    </w:p>
    <w:p w:rsidR="00384907" w:rsidRDefault="00384907" w:rsidP="00384907">
      <w:pPr>
        <w:pStyle w:val="ConsPlusNormal"/>
        <w:ind w:firstLine="540"/>
        <w:jc w:val="both"/>
      </w:pPr>
      <w:r>
        <w:t xml:space="preserve">В случае несогласия потребителя (уполномоченной организации) с возражением разногласия отражаются в акте и подлежат урегулированию в судебном порядке. </w:t>
      </w:r>
    </w:p>
    <w:p w:rsidR="00384907" w:rsidRDefault="00384907" w:rsidP="00384907">
      <w:pPr>
        <w:pStyle w:val="ConsPlusNormal"/>
        <w:ind w:firstLine="540"/>
        <w:jc w:val="both"/>
      </w:pPr>
      <w:r>
        <w:t xml:space="preserve">16. Акт должен содержать: </w:t>
      </w:r>
    </w:p>
    <w:p w:rsidR="00384907" w:rsidRDefault="00384907" w:rsidP="00384907">
      <w:pPr>
        <w:pStyle w:val="ConsPlusNormal"/>
        <w:ind w:firstLine="540"/>
        <w:jc w:val="both"/>
      </w:pPr>
      <w:r>
        <w:t xml:space="preserve">а) сведения о заявителе (наименование, местонахождение, адрес); </w:t>
      </w:r>
    </w:p>
    <w:p w:rsidR="00384907" w:rsidRDefault="00384907" w:rsidP="00384907">
      <w:pPr>
        <w:pStyle w:val="ConsPlusNormal"/>
        <w:ind w:firstLine="540"/>
        <w:jc w:val="both"/>
      </w:pPr>
      <w:r>
        <w:t xml:space="preserve">б) сведения об объекте (объектах), на котором образуются твердые коммунальные отходы, в отношении которого возникли разногласия (полное наименование, местонахождение, правомочие на объект (объекты), которым обладает сторона, направившая акт); </w:t>
      </w:r>
    </w:p>
    <w:p w:rsidR="00384907" w:rsidRDefault="00384907" w:rsidP="00384907">
      <w:pPr>
        <w:pStyle w:val="ConsPlusNormal"/>
        <w:ind w:firstLine="540"/>
        <w:jc w:val="both"/>
      </w:pPr>
      <w:r>
        <w:t xml:space="preserve">в) сведения о нарушении соответствующих пунктов настоящего договора; </w:t>
      </w:r>
    </w:p>
    <w:p w:rsidR="00384907" w:rsidRDefault="00384907" w:rsidP="00384907">
      <w:pPr>
        <w:pStyle w:val="ConsPlusNormal"/>
        <w:ind w:firstLine="540"/>
        <w:jc w:val="both"/>
      </w:pPr>
      <w:r>
        <w:t xml:space="preserve">г) другие сведения по усмотрению стороны, в том числе материалы фото- и видеосъемки. </w:t>
      </w:r>
    </w:p>
    <w:p w:rsidR="007414BB" w:rsidRPr="00BE4A6D" w:rsidRDefault="00384907" w:rsidP="00384907">
      <w:pPr>
        <w:pStyle w:val="ConsPlusNormal"/>
        <w:ind w:firstLine="540"/>
        <w:jc w:val="both"/>
      </w:pPr>
      <w:r>
        <w:t>17. Потребитель (уполномоченная организация) направляет копию акта в уполномоченный исполнительный орган субъекта Российской Федерации, с которым региональным оператором заключено соглашение об организации деятельности по обращению с твердыми коммунальными отходами.</w:t>
      </w:r>
    </w:p>
    <w:p w:rsidR="007414BB" w:rsidRPr="00BE4A6D" w:rsidRDefault="007414BB" w:rsidP="004443AC">
      <w:pPr>
        <w:pStyle w:val="ConsPlusNormal"/>
        <w:ind w:firstLine="540"/>
        <w:jc w:val="both"/>
      </w:pPr>
    </w:p>
    <w:p w:rsidR="007414BB" w:rsidRPr="00BE4A6D" w:rsidRDefault="004443AC" w:rsidP="004443AC">
      <w:pPr>
        <w:pStyle w:val="ConsPlusNormal"/>
        <w:jc w:val="center"/>
        <w:outlineLvl w:val="1"/>
      </w:pPr>
      <w:r w:rsidRPr="00BE4A6D">
        <w:t>V</w:t>
      </w:r>
      <w:r w:rsidR="00F25097" w:rsidRPr="00BE4A6D">
        <w:t>I</w:t>
      </w:r>
      <w:r w:rsidR="007414BB" w:rsidRPr="00BE4A6D">
        <w:t>. Ответственность сторон</w:t>
      </w:r>
    </w:p>
    <w:p w:rsidR="007414BB" w:rsidRPr="00BE4A6D" w:rsidRDefault="007414BB" w:rsidP="004443AC">
      <w:pPr>
        <w:pStyle w:val="ConsPlusNormal"/>
        <w:ind w:firstLine="540"/>
        <w:jc w:val="both"/>
      </w:pPr>
    </w:p>
    <w:p w:rsidR="00384907" w:rsidRDefault="00384907" w:rsidP="00384907">
      <w:pPr>
        <w:pStyle w:val="ConsPlusNormal"/>
        <w:ind w:firstLine="540"/>
        <w:jc w:val="both"/>
      </w:pPr>
      <w:r>
        <w:t>18</w:t>
      </w:r>
      <w:r w:rsidR="007414BB" w:rsidRPr="00BE4A6D">
        <w:t xml:space="preserve">. </w:t>
      </w:r>
      <w:r w:rsidRPr="00384907">
        <w:t xml:space="preserve">За неисполнение или ненадлежащее исполнение обязательств по настоящему договору стороны несут ответственность в соответствии с законодательством Российской Федерации. </w:t>
      </w:r>
    </w:p>
    <w:p w:rsidR="00384907" w:rsidRDefault="00384907" w:rsidP="00384907">
      <w:pPr>
        <w:pStyle w:val="ConsPlusNormal"/>
        <w:ind w:firstLine="540"/>
        <w:jc w:val="both"/>
      </w:pPr>
      <w:r w:rsidRPr="00384907">
        <w:t xml:space="preserve">19. В случае неисполнения либо ненадлежащего исполнения потребителем (уполномоченной организацией) обязательств по оплате услуг по настоящему договору региональный оператор вправе потребовать от потребителя уплаты неустойки в размере одной стотридцатой ключевой ставки Центрального банка Российской Федерации, установленной на день предъявления соответствующего требования, от суммы задолженности за каждый день просрочки, если иной размер неустойки не установлен федеральным законом. </w:t>
      </w:r>
    </w:p>
    <w:p w:rsidR="007414BB" w:rsidRDefault="00384907" w:rsidP="00384907">
      <w:pPr>
        <w:pStyle w:val="ConsPlusNormal"/>
        <w:ind w:firstLine="540"/>
        <w:jc w:val="both"/>
      </w:pPr>
      <w:r w:rsidRPr="00384907">
        <w:t xml:space="preserve">20. В случае предоставления в расчетном периоде потребителю (уполномоченной организации) </w:t>
      </w:r>
      <w:r w:rsidRPr="00384907">
        <w:lastRenderedPageBreak/>
        <w:t>услуг с отклонениями, превышающими 2 дня единовременно (при среднесуточной температуре воздуха +5°С и ниже) и 1 день единовременно (при среднесуточной температуре воздуха свыше +5°С), начиная со дня, следующего за днем, когда должен был быть осуществлен вывоз твердых коммунальных отходов, размер платы за услуги за такой расчетный период снижается за каждый день отклонения на 3,3 процента размера платы, определенного за расчетный период, в котором произошло указанное отклонение.</w:t>
      </w:r>
    </w:p>
    <w:p w:rsidR="00384907" w:rsidRPr="00BE4A6D" w:rsidRDefault="00384907" w:rsidP="00384907">
      <w:pPr>
        <w:pStyle w:val="ConsPlusNormal"/>
        <w:ind w:firstLine="540"/>
        <w:jc w:val="both"/>
      </w:pPr>
    </w:p>
    <w:p w:rsidR="007414BB" w:rsidRPr="00BE4A6D" w:rsidRDefault="004443AC" w:rsidP="004443AC">
      <w:pPr>
        <w:pStyle w:val="ConsPlusNormal"/>
        <w:jc w:val="center"/>
        <w:outlineLvl w:val="1"/>
      </w:pPr>
      <w:r w:rsidRPr="00BE4A6D">
        <w:t>V</w:t>
      </w:r>
      <w:r w:rsidR="007414BB" w:rsidRPr="00BE4A6D">
        <w:t>II. Обстоятельства непреодолимой силы</w:t>
      </w:r>
    </w:p>
    <w:p w:rsidR="007414BB" w:rsidRPr="00BE4A6D" w:rsidRDefault="007414BB" w:rsidP="004443AC">
      <w:pPr>
        <w:pStyle w:val="ConsPlusNormal"/>
        <w:ind w:firstLine="540"/>
        <w:jc w:val="both"/>
      </w:pPr>
    </w:p>
    <w:p w:rsidR="00384907" w:rsidRDefault="007414BB" w:rsidP="00384907">
      <w:pPr>
        <w:pStyle w:val="ConsPlusNormal"/>
        <w:ind w:firstLine="540"/>
        <w:jc w:val="both"/>
      </w:pPr>
      <w:r w:rsidRPr="00BE4A6D">
        <w:t>2</w:t>
      </w:r>
      <w:r w:rsidR="00384907">
        <w:t>1</w:t>
      </w:r>
      <w:r w:rsidRPr="00BE4A6D">
        <w:t xml:space="preserve">. </w:t>
      </w:r>
      <w:r w:rsidR="00384907">
        <w:t>Стороны освобождаются от ответственности за неисполнение либо ненадлежащее исполнение обязательств по настоящему договору, если оно явилось следствием обстоятельств непреодолимой силы.</w:t>
      </w:r>
    </w:p>
    <w:p w:rsidR="00384907" w:rsidRDefault="00384907" w:rsidP="00384907">
      <w:pPr>
        <w:pStyle w:val="ConsPlusNormal"/>
        <w:ind w:firstLine="540"/>
        <w:jc w:val="both"/>
      </w:pPr>
      <w:r>
        <w:t xml:space="preserve">При этом срок исполнения обязательств по настоящему договору продлевается соразмерно времени, в течение которого действовали такие обстоятельства, а также последствиям, вызванным этими обстоятельствами. </w:t>
      </w:r>
    </w:p>
    <w:p w:rsidR="00384907" w:rsidRDefault="00384907" w:rsidP="00384907">
      <w:pPr>
        <w:pStyle w:val="ConsPlusNormal"/>
        <w:ind w:firstLine="540"/>
        <w:jc w:val="both"/>
      </w:pPr>
      <w:r>
        <w:t>22. Сторона, подвергшаяся действию обстоятельств непреодолимой силы, обязана предпринять все необходимые действия для извещения другой стороны любыми доступными способами без промедления, не позднее 24 часов с момента наступления обстоятельств непреодолимой силы, о наступлении указанных обстоятельств. Извещение должно содержать данные о наступлении и характере указанных обстоятельств.</w:t>
      </w:r>
    </w:p>
    <w:p w:rsidR="007414BB" w:rsidRPr="00BE4A6D" w:rsidRDefault="00384907" w:rsidP="00384907">
      <w:pPr>
        <w:pStyle w:val="ConsPlusNormal"/>
        <w:ind w:firstLine="540"/>
        <w:jc w:val="both"/>
      </w:pPr>
      <w:r>
        <w:t>Сторона должна также без промедления, не позднее 24 часов с момента прекращения обстоятельств непреодолимой силы, известить об этом другую сторону.</w:t>
      </w:r>
    </w:p>
    <w:p w:rsidR="007414BB" w:rsidRPr="00BE4A6D" w:rsidRDefault="003B2FFE" w:rsidP="004443AC">
      <w:pPr>
        <w:pStyle w:val="ConsPlusNormal"/>
        <w:jc w:val="center"/>
        <w:outlineLvl w:val="1"/>
      </w:pPr>
      <w:r w:rsidRPr="00BE4A6D">
        <w:t>VIII</w:t>
      </w:r>
      <w:r w:rsidR="004443AC" w:rsidRPr="00BE4A6D">
        <w:t xml:space="preserve">. </w:t>
      </w:r>
      <w:r w:rsidR="007414BB" w:rsidRPr="00BE4A6D">
        <w:t xml:space="preserve"> Действие договора</w:t>
      </w:r>
    </w:p>
    <w:p w:rsidR="007414BB" w:rsidRPr="00BE4A6D" w:rsidRDefault="007414BB" w:rsidP="004443AC">
      <w:pPr>
        <w:pStyle w:val="ConsPlusNormal"/>
        <w:jc w:val="center"/>
      </w:pPr>
    </w:p>
    <w:p w:rsidR="003B2FFE" w:rsidRPr="003B2FFE" w:rsidRDefault="007414BB" w:rsidP="003B2FFE">
      <w:pPr>
        <w:pStyle w:val="ConsPlusNonformat"/>
        <w:jc w:val="both"/>
        <w:rPr>
          <w:rFonts w:ascii="Times New Roman" w:hAnsi="Times New Roman" w:cs="Times New Roman"/>
          <w:sz w:val="24"/>
          <w:szCs w:val="24"/>
        </w:rPr>
      </w:pPr>
      <w:r w:rsidRPr="00BE4A6D">
        <w:rPr>
          <w:rFonts w:ascii="Times New Roman" w:hAnsi="Times New Roman" w:cs="Times New Roman"/>
          <w:sz w:val="24"/>
          <w:szCs w:val="24"/>
        </w:rPr>
        <w:t xml:space="preserve">    </w:t>
      </w:r>
      <w:r w:rsidR="004443AC" w:rsidRPr="00BE4A6D">
        <w:rPr>
          <w:rFonts w:ascii="Times New Roman" w:hAnsi="Times New Roman" w:cs="Times New Roman"/>
          <w:sz w:val="24"/>
          <w:szCs w:val="24"/>
        </w:rPr>
        <w:tab/>
      </w:r>
      <w:r w:rsidR="003B2FFE" w:rsidRPr="003B2FFE">
        <w:rPr>
          <w:rFonts w:ascii="Times New Roman" w:hAnsi="Times New Roman" w:cs="Times New Roman"/>
          <w:sz w:val="24"/>
          <w:szCs w:val="24"/>
        </w:rPr>
        <w:t>23. Настоящий договор заключается на срок______________________________ ________________________________________________________________________.</w:t>
      </w:r>
    </w:p>
    <w:p w:rsidR="003B2FFE" w:rsidRDefault="003B2FFE" w:rsidP="003B2FFE">
      <w:pPr>
        <w:pStyle w:val="ConsPlusNonformat"/>
        <w:jc w:val="both"/>
        <w:rPr>
          <w:rFonts w:ascii="Times New Roman" w:hAnsi="Times New Roman" w:cs="Times New Roman"/>
          <w:sz w:val="24"/>
          <w:szCs w:val="24"/>
        </w:rPr>
      </w:pPr>
      <w:r w:rsidRPr="003B2FFE">
        <w:rPr>
          <w:rFonts w:ascii="Times New Roman" w:hAnsi="Times New Roman" w:cs="Times New Roman"/>
          <w:sz w:val="24"/>
          <w:szCs w:val="24"/>
        </w:rPr>
        <w:t xml:space="preserve">(указывается срок) </w:t>
      </w:r>
    </w:p>
    <w:p w:rsidR="003B2FFE" w:rsidRDefault="003B2FFE" w:rsidP="008F4F25">
      <w:pPr>
        <w:pStyle w:val="ConsPlusNonformat"/>
        <w:ind w:firstLine="708"/>
        <w:jc w:val="both"/>
        <w:rPr>
          <w:rFonts w:ascii="Times New Roman" w:hAnsi="Times New Roman" w:cs="Times New Roman"/>
          <w:sz w:val="24"/>
          <w:szCs w:val="24"/>
        </w:rPr>
      </w:pPr>
      <w:r w:rsidRPr="003B2FFE">
        <w:rPr>
          <w:rFonts w:ascii="Times New Roman" w:hAnsi="Times New Roman" w:cs="Times New Roman"/>
          <w:sz w:val="24"/>
          <w:szCs w:val="24"/>
        </w:rPr>
        <w:t xml:space="preserve">24. Настоящий договор считается продленным на тот же срок и на тех же условиях, если за один месяц до окончания срока его действия ни одна из сторон не заявит о его прекращении (изменении) либо о заключении нового договора на иных условиях. </w:t>
      </w:r>
    </w:p>
    <w:p w:rsidR="003B2FFE" w:rsidRDefault="003B2FFE" w:rsidP="008F4F25">
      <w:pPr>
        <w:pStyle w:val="ConsPlusNonformat"/>
        <w:ind w:firstLine="708"/>
        <w:jc w:val="both"/>
        <w:rPr>
          <w:rFonts w:ascii="Times New Roman" w:hAnsi="Times New Roman" w:cs="Times New Roman"/>
          <w:sz w:val="24"/>
          <w:szCs w:val="24"/>
        </w:rPr>
      </w:pPr>
      <w:r w:rsidRPr="003B2FFE">
        <w:rPr>
          <w:rFonts w:ascii="Times New Roman" w:hAnsi="Times New Roman" w:cs="Times New Roman"/>
          <w:sz w:val="24"/>
          <w:szCs w:val="24"/>
        </w:rPr>
        <w:t xml:space="preserve">25. Настоящий договор может быть расторгнут до окончания срока его действия по соглашению сторон. </w:t>
      </w:r>
    </w:p>
    <w:p w:rsidR="003B2FFE" w:rsidRDefault="003B2FFE" w:rsidP="003B2FFE">
      <w:pPr>
        <w:pStyle w:val="ConsPlusNonformat"/>
        <w:jc w:val="both"/>
        <w:rPr>
          <w:rFonts w:ascii="Times New Roman" w:hAnsi="Times New Roman" w:cs="Times New Roman"/>
          <w:sz w:val="24"/>
          <w:szCs w:val="24"/>
        </w:rPr>
      </w:pPr>
    </w:p>
    <w:p w:rsidR="007414BB" w:rsidRPr="003B2FFE" w:rsidRDefault="003B2FFE" w:rsidP="003B2FFE">
      <w:pPr>
        <w:autoSpaceDE w:val="0"/>
        <w:autoSpaceDN w:val="0"/>
        <w:adjustRightInd w:val="0"/>
        <w:spacing w:after="0" w:line="240" w:lineRule="auto"/>
        <w:jc w:val="center"/>
        <w:rPr>
          <w:rFonts w:ascii="Times New Roman" w:hAnsi="Times New Roman" w:cs="Times New Roman"/>
          <w:b/>
          <w:bCs/>
          <w:color w:val="26292E"/>
        </w:rPr>
      </w:pPr>
      <w:r w:rsidRPr="003B2FFE">
        <w:rPr>
          <w:rFonts w:ascii="Times New Roman" w:hAnsi="Times New Roman" w:cs="Times New Roman"/>
          <w:b/>
          <w:bCs/>
          <w:color w:val="26292E"/>
        </w:rPr>
        <w:t>IX</w:t>
      </w:r>
      <w:r w:rsidR="007414BB" w:rsidRPr="003B2FFE">
        <w:rPr>
          <w:rFonts w:ascii="Times New Roman" w:hAnsi="Times New Roman" w:cs="Times New Roman"/>
          <w:b/>
          <w:sz w:val="24"/>
          <w:szCs w:val="24"/>
        </w:rPr>
        <w:t>. Прочие условия</w:t>
      </w:r>
    </w:p>
    <w:p w:rsidR="007414BB" w:rsidRPr="00BE4A6D" w:rsidRDefault="007414BB" w:rsidP="004443AC">
      <w:pPr>
        <w:pStyle w:val="ConsPlusNormal"/>
        <w:jc w:val="center"/>
      </w:pPr>
    </w:p>
    <w:p w:rsidR="003B2FFE" w:rsidRDefault="003B2FFE" w:rsidP="008F4F25">
      <w:pPr>
        <w:spacing w:after="0"/>
        <w:ind w:firstLine="708"/>
        <w:textAlignment w:val="baseline"/>
        <w:rPr>
          <w:rFonts w:ascii="Times New Roman" w:eastAsiaTheme="minorEastAsia" w:hAnsi="Times New Roman" w:cs="Times New Roman"/>
          <w:sz w:val="24"/>
          <w:szCs w:val="24"/>
          <w:lang w:eastAsia="ru-RU"/>
        </w:rPr>
      </w:pPr>
      <w:r>
        <w:rPr>
          <w:rFonts w:ascii="Times New Roman" w:eastAsiaTheme="minorEastAsia" w:hAnsi="Times New Roman" w:cs="Times New Roman"/>
          <w:sz w:val="24"/>
          <w:szCs w:val="24"/>
          <w:lang w:eastAsia="ru-RU"/>
        </w:rPr>
        <w:t>2</w:t>
      </w:r>
      <w:r w:rsidRPr="003B2FFE">
        <w:rPr>
          <w:rFonts w:ascii="Times New Roman" w:eastAsiaTheme="minorEastAsia" w:hAnsi="Times New Roman" w:cs="Times New Roman"/>
          <w:sz w:val="24"/>
          <w:szCs w:val="24"/>
          <w:lang w:eastAsia="ru-RU"/>
        </w:rPr>
        <w:t xml:space="preserve">6. Все изменения, которые вносятся в настоящий договор, считаются действительными, если они (в письменной форме) подписаны уполномоченными на то лицами сторон и заверены печатями сторон (при их наличии). </w:t>
      </w:r>
    </w:p>
    <w:p w:rsidR="003B2FFE" w:rsidRDefault="003B2FFE" w:rsidP="008F4F25">
      <w:pPr>
        <w:spacing w:after="0"/>
        <w:ind w:firstLine="708"/>
        <w:textAlignment w:val="baseline"/>
        <w:rPr>
          <w:rFonts w:ascii="Times New Roman" w:eastAsiaTheme="minorEastAsia" w:hAnsi="Times New Roman" w:cs="Times New Roman"/>
          <w:sz w:val="24"/>
          <w:szCs w:val="24"/>
          <w:lang w:eastAsia="ru-RU"/>
        </w:rPr>
      </w:pPr>
      <w:r w:rsidRPr="003B2FFE">
        <w:rPr>
          <w:rFonts w:ascii="Times New Roman" w:eastAsiaTheme="minorEastAsia" w:hAnsi="Times New Roman" w:cs="Times New Roman"/>
          <w:sz w:val="24"/>
          <w:szCs w:val="24"/>
          <w:lang w:eastAsia="ru-RU"/>
        </w:rPr>
        <w:t xml:space="preserve">27. В случае изменения наименования, местонахождения и банковских реквизитов сторона обязана уведомить об этом другую сторону (в письменной форме) в течение 5 рабочих дней со дня таких изменений любыми доступными способами, позволяющими подтвердить получение такого уведомления адресатом. </w:t>
      </w:r>
    </w:p>
    <w:p w:rsidR="003B2FFE" w:rsidRDefault="003B2FFE" w:rsidP="008F4F25">
      <w:pPr>
        <w:spacing w:after="0"/>
        <w:ind w:firstLine="708"/>
        <w:textAlignment w:val="baseline"/>
        <w:rPr>
          <w:rFonts w:ascii="Times New Roman" w:eastAsiaTheme="minorEastAsia" w:hAnsi="Times New Roman" w:cs="Times New Roman"/>
          <w:sz w:val="24"/>
          <w:szCs w:val="24"/>
          <w:lang w:eastAsia="ru-RU"/>
        </w:rPr>
      </w:pPr>
      <w:r w:rsidRPr="003B2FFE">
        <w:rPr>
          <w:rFonts w:ascii="Times New Roman" w:eastAsiaTheme="minorEastAsia" w:hAnsi="Times New Roman" w:cs="Times New Roman"/>
          <w:sz w:val="24"/>
          <w:szCs w:val="24"/>
          <w:lang w:eastAsia="ru-RU"/>
        </w:rPr>
        <w:t xml:space="preserve">28. При исполнении настоящего договора стороны обязуются руководствоваться законодательством Российской Федерации, в том числе положениями Федерального закона "Об отходах производства и потребления", иными нормативными правовыми актами Российской Федерации, законами и иными нормативными правовыми актами субъектов Российской Федерации в области обращения с твердыми коммунальными отходами. </w:t>
      </w:r>
    </w:p>
    <w:p w:rsidR="003B2FFE" w:rsidRDefault="003B2FFE" w:rsidP="008F4F25">
      <w:pPr>
        <w:spacing w:after="0"/>
        <w:ind w:firstLine="708"/>
        <w:textAlignment w:val="baseline"/>
        <w:rPr>
          <w:rFonts w:ascii="Times New Roman" w:eastAsiaTheme="minorEastAsia" w:hAnsi="Times New Roman" w:cs="Times New Roman"/>
          <w:sz w:val="24"/>
          <w:szCs w:val="24"/>
          <w:lang w:eastAsia="ru-RU"/>
        </w:rPr>
      </w:pPr>
      <w:r w:rsidRPr="003B2FFE">
        <w:rPr>
          <w:rFonts w:ascii="Times New Roman" w:eastAsiaTheme="minorEastAsia" w:hAnsi="Times New Roman" w:cs="Times New Roman"/>
          <w:sz w:val="24"/>
          <w:szCs w:val="24"/>
          <w:lang w:eastAsia="ru-RU"/>
        </w:rPr>
        <w:t xml:space="preserve">29. Настоящий договор составлен в 2 экземплярах, имеющих равную юридическую силу. </w:t>
      </w:r>
    </w:p>
    <w:p w:rsidR="003B2FFE" w:rsidRDefault="003B2FFE" w:rsidP="008F4F25">
      <w:pPr>
        <w:spacing w:after="0"/>
        <w:ind w:firstLine="708"/>
        <w:textAlignment w:val="baseline"/>
        <w:rPr>
          <w:rFonts w:ascii="Times New Roman" w:eastAsiaTheme="minorEastAsia" w:hAnsi="Times New Roman" w:cs="Times New Roman"/>
          <w:sz w:val="24"/>
          <w:szCs w:val="24"/>
          <w:lang w:eastAsia="ru-RU"/>
        </w:rPr>
      </w:pPr>
      <w:r w:rsidRPr="003B2FFE">
        <w:rPr>
          <w:rFonts w:ascii="Times New Roman" w:eastAsiaTheme="minorEastAsia" w:hAnsi="Times New Roman" w:cs="Times New Roman"/>
          <w:sz w:val="24"/>
          <w:szCs w:val="24"/>
          <w:lang w:eastAsia="ru-RU"/>
        </w:rPr>
        <w:t xml:space="preserve">30. Приложение к настоящему договору является его неотъемлемой частью. </w:t>
      </w:r>
    </w:p>
    <w:p w:rsidR="003B2FFE" w:rsidRPr="003B2FFE" w:rsidRDefault="003B2FFE" w:rsidP="008F4F25">
      <w:pPr>
        <w:spacing w:after="0"/>
        <w:ind w:firstLine="708"/>
        <w:textAlignment w:val="baseline"/>
        <w:rPr>
          <w:rFonts w:ascii="Times New Roman" w:eastAsiaTheme="minorEastAsia" w:hAnsi="Times New Roman" w:cs="Times New Roman"/>
          <w:sz w:val="24"/>
          <w:szCs w:val="24"/>
          <w:lang w:eastAsia="ru-RU"/>
        </w:rPr>
      </w:pPr>
      <w:r w:rsidRPr="003B2FFE">
        <w:rPr>
          <w:rFonts w:ascii="Times New Roman" w:eastAsiaTheme="minorEastAsia" w:hAnsi="Times New Roman" w:cs="Times New Roman"/>
          <w:sz w:val="24"/>
          <w:szCs w:val="24"/>
          <w:lang w:eastAsia="ru-RU"/>
        </w:rPr>
        <w:t>31. Спорные вопросы между сторонами урегулируются в соответствии с законодательством Российской Федерации.</w:t>
      </w:r>
    </w:p>
    <w:p w:rsidR="004F1F8A" w:rsidRPr="008F4F25" w:rsidRDefault="00877C5C" w:rsidP="008F4F25">
      <w:pPr>
        <w:textAlignment w:val="baseline"/>
        <w:rPr>
          <w:rFonts w:ascii="Times New Roman" w:eastAsia="Times New Roman" w:hAnsi="Times New Roman" w:cs="Times New Roman"/>
          <w:b/>
          <w:sz w:val="24"/>
          <w:szCs w:val="24"/>
          <w:lang w:eastAsia="ru-RU"/>
        </w:rPr>
      </w:pPr>
      <w:r>
        <w:rPr>
          <w:rFonts w:ascii="Times New Roman" w:eastAsia="Times New Roman" w:hAnsi="Times New Roman" w:cs="Times New Roman"/>
          <w:b/>
          <w:sz w:val="24"/>
          <w:szCs w:val="24"/>
          <w:lang w:eastAsia="ru-RU"/>
        </w:rPr>
        <w:lastRenderedPageBreak/>
        <w:t xml:space="preserve">                </w:t>
      </w:r>
      <w:r w:rsidRPr="00BE4A6D">
        <w:rPr>
          <w:rFonts w:ascii="Times New Roman" w:eastAsia="Times New Roman" w:hAnsi="Times New Roman" w:cs="Times New Roman"/>
          <w:b/>
          <w:sz w:val="24"/>
          <w:szCs w:val="24"/>
          <w:lang w:eastAsia="ru-RU"/>
        </w:rPr>
        <w:t xml:space="preserve">Региональный оператор: </w:t>
      </w:r>
      <w:r>
        <w:rPr>
          <w:rFonts w:ascii="Times New Roman" w:eastAsia="Times New Roman" w:hAnsi="Times New Roman" w:cs="Times New Roman"/>
          <w:b/>
          <w:sz w:val="24"/>
          <w:szCs w:val="24"/>
          <w:lang w:eastAsia="ru-RU"/>
        </w:rPr>
        <w:t xml:space="preserve">                                                        </w:t>
      </w:r>
      <w:r w:rsidRPr="00BE4A6D">
        <w:rPr>
          <w:rFonts w:ascii="Times New Roman" w:eastAsia="Times New Roman" w:hAnsi="Times New Roman" w:cs="Times New Roman"/>
          <w:b/>
          <w:sz w:val="24"/>
          <w:szCs w:val="24"/>
          <w:lang w:eastAsia="ru-RU"/>
        </w:rPr>
        <w:t>Потребитель:</w:t>
      </w:r>
    </w:p>
    <w:tbl>
      <w:tblPr>
        <w:tblStyle w:val="a4"/>
        <w:tblW w:w="0" w:type="auto"/>
        <w:tblInd w:w="324" w:type="dxa"/>
        <w:tblLook w:val="04A0" w:firstRow="1" w:lastRow="0" w:firstColumn="1" w:lastColumn="0" w:noHBand="0" w:noVBand="1"/>
      </w:tblPr>
      <w:tblGrid>
        <w:gridCol w:w="4785"/>
        <w:gridCol w:w="4786"/>
      </w:tblGrid>
      <w:tr w:rsidR="00F80627" w:rsidRPr="00BE4A6D" w:rsidTr="00877C5C">
        <w:tc>
          <w:tcPr>
            <w:tcW w:w="4785" w:type="dxa"/>
          </w:tcPr>
          <w:p w:rsidR="00441DEE" w:rsidRPr="00BE4A6D" w:rsidRDefault="00441DEE" w:rsidP="004443AC">
            <w:pPr>
              <w:textAlignment w:val="baseline"/>
              <w:rPr>
                <w:rFonts w:ascii="Times New Roman" w:eastAsia="Times New Roman" w:hAnsi="Times New Roman" w:cs="Times New Roman"/>
                <w:b/>
                <w:sz w:val="24"/>
                <w:szCs w:val="24"/>
                <w:lang w:eastAsia="ru-RU"/>
              </w:rPr>
            </w:pPr>
          </w:p>
          <w:p w:rsidR="008F4F25" w:rsidRPr="008F4F25" w:rsidRDefault="00F35606" w:rsidP="008F4F25">
            <w:pPr>
              <w:shd w:val="clear" w:color="auto" w:fill="FFFFFF"/>
              <w:textAlignment w:val="baseline"/>
              <w:rPr>
                <w:rFonts w:ascii="Times New Roman" w:eastAsia="Times New Roman" w:hAnsi="Times New Roman" w:cs="Times New Roman"/>
                <w:sz w:val="24"/>
                <w:szCs w:val="24"/>
                <w:lang w:eastAsia="ru-RU"/>
              </w:rPr>
            </w:pPr>
            <w:r w:rsidRPr="00F35606">
              <w:rPr>
                <w:rFonts w:ascii="Times New Roman" w:eastAsia="Times New Roman" w:hAnsi="Times New Roman" w:cs="Times New Roman"/>
                <w:sz w:val="24"/>
                <w:szCs w:val="24"/>
                <w:lang w:eastAsia="ru-RU"/>
              </w:rPr>
              <w:t>МУП "Экотехпром"</w:t>
            </w:r>
          </w:p>
          <w:p w:rsidR="008F4F25" w:rsidRPr="008F4F25"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Юридический адрес:                                                      </w:t>
            </w:r>
          </w:p>
          <w:p w:rsidR="00F35606" w:rsidRDefault="00F35606" w:rsidP="008F4F25">
            <w:pPr>
              <w:shd w:val="clear" w:color="auto" w:fill="FFFFFF"/>
              <w:textAlignment w:val="baseline"/>
              <w:rPr>
                <w:rFonts w:ascii="Times New Roman" w:eastAsia="Times New Roman" w:hAnsi="Times New Roman" w:cs="Times New Roman"/>
                <w:sz w:val="24"/>
                <w:szCs w:val="24"/>
                <w:lang w:eastAsia="ru-RU"/>
              </w:rPr>
            </w:pPr>
            <w:r w:rsidRPr="00F35606">
              <w:rPr>
                <w:rFonts w:ascii="Times New Roman" w:eastAsia="Times New Roman" w:hAnsi="Times New Roman" w:cs="Times New Roman"/>
                <w:sz w:val="24"/>
                <w:szCs w:val="24"/>
                <w:lang w:eastAsia="ru-RU"/>
              </w:rPr>
              <w:t xml:space="preserve">360001, Кабардино-Балкарская Республика, город Нальчик, ул. Абидова, д. 17 </w:t>
            </w:r>
          </w:p>
          <w:p w:rsidR="008F4F25" w:rsidRPr="008F4F25"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Почтовый адрес: </w:t>
            </w:r>
            <w:r w:rsidR="001C57C9">
              <w:rPr>
                <w:rFonts w:ascii="Times New Roman" w:eastAsia="Times New Roman" w:hAnsi="Times New Roman" w:cs="Times New Roman"/>
                <w:sz w:val="24"/>
                <w:szCs w:val="24"/>
                <w:lang w:eastAsia="ru-RU"/>
              </w:rPr>
              <w:t xml:space="preserve">360004, </w:t>
            </w:r>
            <w:r w:rsidR="001C57C9" w:rsidRPr="001C57C9">
              <w:rPr>
                <w:rFonts w:ascii="Times New Roman" w:eastAsia="Times New Roman" w:hAnsi="Times New Roman" w:cs="Times New Roman"/>
                <w:sz w:val="24"/>
                <w:szCs w:val="24"/>
                <w:lang w:eastAsia="ru-RU"/>
              </w:rPr>
              <w:t xml:space="preserve">Кабардино-Балкарская Республика, город Нальчик, ул. </w:t>
            </w:r>
            <w:r w:rsidR="001C57C9">
              <w:rPr>
                <w:rFonts w:ascii="Times New Roman" w:eastAsia="Times New Roman" w:hAnsi="Times New Roman" w:cs="Times New Roman"/>
                <w:sz w:val="24"/>
                <w:szCs w:val="24"/>
                <w:lang w:eastAsia="ru-RU"/>
              </w:rPr>
              <w:t>Тургенева, д. 21А</w:t>
            </w:r>
          </w:p>
          <w:p w:rsidR="000008CC"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ИНН </w:t>
            </w:r>
            <w:r w:rsidR="00F35606" w:rsidRPr="00F35606">
              <w:rPr>
                <w:rFonts w:ascii="Times New Roman" w:eastAsia="Times New Roman" w:hAnsi="Times New Roman" w:cs="Times New Roman"/>
                <w:sz w:val="24"/>
                <w:szCs w:val="24"/>
                <w:lang w:eastAsia="ru-RU"/>
              </w:rPr>
              <w:t>0726008909</w:t>
            </w:r>
            <w:r w:rsidRPr="008F4F25">
              <w:rPr>
                <w:rFonts w:ascii="Times New Roman" w:eastAsia="Times New Roman" w:hAnsi="Times New Roman" w:cs="Times New Roman"/>
                <w:sz w:val="24"/>
                <w:szCs w:val="24"/>
                <w:lang w:eastAsia="ru-RU"/>
              </w:rPr>
              <w:t xml:space="preserve">   </w:t>
            </w:r>
          </w:p>
          <w:p w:rsidR="008F4F25" w:rsidRPr="008F4F25"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КПП </w:t>
            </w:r>
            <w:r w:rsidR="00F35606" w:rsidRPr="00F35606">
              <w:rPr>
                <w:rFonts w:ascii="Times New Roman" w:eastAsia="Times New Roman" w:hAnsi="Times New Roman" w:cs="Times New Roman"/>
                <w:sz w:val="24"/>
                <w:szCs w:val="24"/>
                <w:lang w:eastAsia="ru-RU"/>
              </w:rPr>
              <w:t>072601001</w:t>
            </w:r>
          </w:p>
          <w:p w:rsidR="008F4F25" w:rsidRPr="00154B5F" w:rsidRDefault="00F35606" w:rsidP="008F4F25">
            <w:pPr>
              <w:shd w:val="clear" w:color="auto" w:fill="FFFFFF"/>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Р/сч. </w:t>
            </w:r>
            <w:r w:rsidR="00154B5F" w:rsidRPr="00154B5F">
              <w:rPr>
                <w:rFonts w:ascii="Times New Roman" w:eastAsia="Times New Roman" w:hAnsi="Times New Roman" w:cs="Times New Roman"/>
                <w:sz w:val="24"/>
                <w:szCs w:val="24"/>
                <w:lang w:eastAsia="ru-RU"/>
              </w:rPr>
              <w:t>40702810460640000877</w:t>
            </w:r>
            <w:r w:rsidR="008F4F25" w:rsidRPr="008F4F25">
              <w:rPr>
                <w:rFonts w:ascii="Times New Roman" w:eastAsia="Times New Roman" w:hAnsi="Times New Roman" w:cs="Times New Roman"/>
                <w:sz w:val="24"/>
                <w:szCs w:val="24"/>
                <w:lang w:eastAsia="ru-RU"/>
              </w:rPr>
              <w:tab/>
            </w:r>
          </w:p>
          <w:p w:rsidR="008F4F25" w:rsidRPr="008F4F25"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К/сч. </w:t>
            </w:r>
            <w:r w:rsidR="00154B5F" w:rsidRPr="00154B5F">
              <w:rPr>
                <w:rFonts w:ascii="Times New Roman" w:eastAsia="Times New Roman" w:hAnsi="Times New Roman" w:cs="Times New Roman"/>
                <w:sz w:val="24"/>
                <w:szCs w:val="24"/>
                <w:lang w:eastAsia="ru-RU"/>
              </w:rPr>
              <w:t>30101810907020000615</w:t>
            </w:r>
            <w:r w:rsidRPr="008F4F25">
              <w:rPr>
                <w:rFonts w:ascii="Times New Roman" w:eastAsia="Times New Roman" w:hAnsi="Times New Roman" w:cs="Times New Roman"/>
                <w:sz w:val="24"/>
                <w:szCs w:val="24"/>
                <w:lang w:eastAsia="ru-RU"/>
              </w:rPr>
              <w:t xml:space="preserve">                                     </w:t>
            </w:r>
          </w:p>
          <w:p w:rsidR="008F4F25" w:rsidRPr="00154B5F" w:rsidRDefault="008F4F25" w:rsidP="008F4F25">
            <w:pPr>
              <w:shd w:val="clear" w:color="auto" w:fill="FFFFFF"/>
              <w:textAlignment w:val="baseline"/>
              <w:rPr>
                <w:rFonts w:ascii="Times New Roman" w:eastAsia="Times New Roman" w:hAnsi="Times New Roman" w:cs="Times New Roman"/>
                <w:sz w:val="24"/>
                <w:szCs w:val="24"/>
                <w:lang w:eastAsia="ru-RU"/>
              </w:rPr>
            </w:pPr>
            <w:r w:rsidRPr="008F4F25">
              <w:rPr>
                <w:rFonts w:ascii="Times New Roman" w:eastAsia="Times New Roman" w:hAnsi="Times New Roman" w:cs="Times New Roman"/>
                <w:sz w:val="24"/>
                <w:szCs w:val="24"/>
                <w:lang w:eastAsia="ru-RU"/>
              </w:rPr>
              <w:t xml:space="preserve">БИК </w:t>
            </w:r>
            <w:r w:rsidR="00154B5F" w:rsidRPr="00154B5F">
              <w:rPr>
                <w:rFonts w:ascii="Times New Roman" w:eastAsia="Times New Roman" w:hAnsi="Times New Roman" w:cs="Times New Roman"/>
                <w:sz w:val="24"/>
                <w:szCs w:val="24"/>
                <w:lang w:eastAsia="ru-RU"/>
              </w:rPr>
              <w:t>040702615</w:t>
            </w:r>
          </w:p>
          <w:p w:rsidR="00154B5F" w:rsidRPr="00154B5F" w:rsidRDefault="00154B5F" w:rsidP="008F4F25">
            <w:pPr>
              <w:shd w:val="clear" w:color="auto" w:fill="FFFFFF"/>
              <w:textAlignment w:val="baseline"/>
              <w:rPr>
                <w:rFonts w:ascii="Times New Roman" w:eastAsia="Times New Roman" w:hAnsi="Times New Roman" w:cs="Times New Roman"/>
                <w:sz w:val="24"/>
                <w:szCs w:val="24"/>
                <w:lang w:eastAsia="ru-RU"/>
              </w:rPr>
            </w:pPr>
            <w:r w:rsidRPr="00154B5F">
              <w:rPr>
                <w:rFonts w:ascii="Times New Roman" w:eastAsia="Times New Roman" w:hAnsi="Times New Roman" w:cs="Times New Roman"/>
                <w:sz w:val="24"/>
                <w:szCs w:val="24"/>
                <w:lang w:eastAsia="ru-RU"/>
              </w:rPr>
              <w:t>СТАВРОПОЛЬСКОЕ ОТДЕЛЕНИЕ N5230 ПАО СБЕРБАНК</w:t>
            </w:r>
          </w:p>
          <w:p w:rsidR="00044955" w:rsidRDefault="00044955"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8F4F25" w:rsidRDefault="00154B5F" w:rsidP="00044955">
            <w:pPr>
              <w:shd w:val="clear" w:color="auto" w:fill="FFFFFF"/>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Директор</w:t>
            </w:r>
          </w:p>
          <w:p w:rsidR="00F35606" w:rsidRDefault="00F35606" w:rsidP="00044955">
            <w:pPr>
              <w:shd w:val="clear" w:color="auto" w:fill="FFFFFF"/>
              <w:textAlignment w:val="baseline"/>
              <w:rPr>
                <w:rFonts w:ascii="Times New Roman" w:eastAsia="Times New Roman" w:hAnsi="Times New Roman" w:cs="Times New Roman"/>
                <w:sz w:val="24"/>
                <w:szCs w:val="24"/>
                <w:lang w:eastAsia="ru-RU"/>
              </w:rPr>
            </w:pPr>
          </w:p>
          <w:p w:rsidR="00F35606" w:rsidRDefault="00F35606" w:rsidP="00044955">
            <w:pPr>
              <w:shd w:val="clear" w:color="auto" w:fill="FFFFFF"/>
              <w:textAlignment w:val="baseline"/>
              <w:rPr>
                <w:rFonts w:ascii="Times New Roman" w:eastAsia="Times New Roman" w:hAnsi="Times New Roman" w:cs="Times New Roman"/>
                <w:sz w:val="24"/>
                <w:szCs w:val="24"/>
                <w:lang w:eastAsia="ru-RU"/>
              </w:rPr>
            </w:pPr>
          </w:p>
          <w:p w:rsidR="00154B5F" w:rsidRDefault="00154B5F" w:rsidP="00044955">
            <w:pPr>
              <w:shd w:val="clear" w:color="auto" w:fill="FFFFFF"/>
              <w:textAlignment w:val="baseline"/>
              <w:rPr>
                <w:rFonts w:ascii="Times New Roman" w:eastAsia="Times New Roman" w:hAnsi="Times New Roman" w:cs="Times New Roman"/>
                <w:sz w:val="24"/>
                <w:szCs w:val="24"/>
                <w:lang w:eastAsia="ru-RU"/>
              </w:rPr>
            </w:pPr>
          </w:p>
          <w:p w:rsidR="008F4F25" w:rsidRDefault="008F4F25" w:rsidP="00044955">
            <w:pPr>
              <w:shd w:val="clear" w:color="auto" w:fill="FFFFFF"/>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______________________/</w:t>
            </w:r>
            <w:r w:rsidR="00154B5F" w:rsidRPr="00154B5F">
              <w:rPr>
                <w:rFonts w:ascii="Times New Roman" w:eastAsia="Times New Roman" w:hAnsi="Times New Roman" w:cs="Times New Roman"/>
                <w:sz w:val="24"/>
                <w:szCs w:val="24"/>
                <w:lang w:eastAsia="ru-RU"/>
              </w:rPr>
              <w:t xml:space="preserve">Абуков </w:t>
            </w:r>
            <w:r w:rsidR="00154B5F">
              <w:rPr>
                <w:rFonts w:ascii="Times New Roman" w:eastAsia="Times New Roman" w:hAnsi="Times New Roman" w:cs="Times New Roman"/>
                <w:sz w:val="24"/>
                <w:szCs w:val="24"/>
                <w:lang w:eastAsia="ru-RU"/>
              </w:rPr>
              <w:t>Л.А.</w:t>
            </w:r>
            <w:r w:rsidR="00F35606">
              <w:rPr>
                <w:rFonts w:ascii="Times New Roman" w:eastAsia="Times New Roman" w:hAnsi="Times New Roman" w:cs="Times New Roman"/>
                <w:sz w:val="24"/>
                <w:szCs w:val="24"/>
                <w:lang w:eastAsia="ru-RU"/>
              </w:rPr>
              <w:t>/</w:t>
            </w:r>
          </w:p>
          <w:p w:rsidR="00F80627" w:rsidRPr="00BE4A6D" w:rsidRDefault="00F80627" w:rsidP="00877C5C">
            <w:pPr>
              <w:textAlignment w:val="baseline"/>
              <w:rPr>
                <w:rFonts w:ascii="Times New Roman" w:eastAsia="Times New Roman" w:hAnsi="Times New Roman" w:cs="Times New Roman"/>
                <w:sz w:val="24"/>
                <w:szCs w:val="24"/>
                <w:lang w:eastAsia="ru-RU"/>
              </w:rPr>
            </w:pPr>
            <w:r w:rsidRPr="00BE4A6D">
              <w:rPr>
                <w:rFonts w:ascii="Times New Roman" w:eastAsia="Times New Roman" w:hAnsi="Times New Roman" w:cs="Times New Roman"/>
                <w:sz w:val="24"/>
                <w:szCs w:val="24"/>
                <w:lang w:eastAsia="ru-RU"/>
              </w:rPr>
              <w:t xml:space="preserve"> </w:t>
            </w:r>
          </w:p>
        </w:tc>
        <w:tc>
          <w:tcPr>
            <w:tcW w:w="4786" w:type="dxa"/>
          </w:tcPr>
          <w:p w:rsidR="00F80627" w:rsidRPr="00BE4A6D" w:rsidRDefault="00F80627" w:rsidP="004443AC">
            <w:pPr>
              <w:textAlignment w:val="baseline"/>
              <w:rPr>
                <w:rFonts w:ascii="Times New Roman" w:eastAsia="Times New Roman" w:hAnsi="Times New Roman" w:cs="Times New Roman"/>
                <w:b/>
                <w:sz w:val="24"/>
                <w:szCs w:val="24"/>
                <w:lang w:eastAsia="ru-RU"/>
              </w:rPr>
            </w:pPr>
          </w:p>
          <w:p w:rsidR="00441DEE" w:rsidRPr="00BE4A6D" w:rsidRDefault="00441DEE" w:rsidP="004443AC">
            <w:pPr>
              <w:textAlignment w:val="baseline"/>
              <w:rPr>
                <w:rFonts w:ascii="Times New Roman" w:eastAsia="Times New Roman" w:hAnsi="Times New Roman" w:cs="Times New Roman"/>
                <w:b/>
                <w:sz w:val="24"/>
                <w:szCs w:val="24"/>
                <w:lang w:eastAsia="ru-RU"/>
              </w:rPr>
            </w:pPr>
          </w:p>
          <w:p w:rsidR="00FE2A45" w:rsidRDefault="00FE2A45" w:rsidP="004443AC">
            <w:pPr>
              <w:textAlignment w:val="baseline"/>
              <w:rPr>
                <w:rFonts w:ascii="Times New Roman" w:eastAsia="Times New Roman" w:hAnsi="Times New Roman" w:cs="Times New Roman"/>
                <w:sz w:val="24"/>
                <w:szCs w:val="24"/>
                <w:lang w:eastAsia="ru-RU"/>
              </w:rPr>
            </w:pPr>
          </w:p>
          <w:p w:rsidR="00097E02" w:rsidRDefault="00097E02" w:rsidP="004443AC">
            <w:pPr>
              <w:textAlignment w:val="baseline"/>
              <w:rPr>
                <w:rFonts w:ascii="Times New Roman" w:eastAsia="Times New Roman" w:hAnsi="Times New Roman" w:cs="Times New Roman"/>
                <w:sz w:val="24"/>
                <w:szCs w:val="24"/>
                <w:lang w:eastAsia="ru-RU"/>
              </w:rPr>
            </w:pPr>
          </w:p>
          <w:p w:rsidR="00097E02" w:rsidRDefault="00097E02"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010728" w:rsidRDefault="00010728" w:rsidP="004443AC">
            <w:pPr>
              <w:textAlignment w:val="baseline"/>
              <w:rPr>
                <w:rFonts w:ascii="Times New Roman" w:eastAsia="Times New Roman" w:hAnsi="Times New Roman" w:cs="Times New Roman"/>
                <w:sz w:val="24"/>
                <w:szCs w:val="24"/>
                <w:lang w:eastAsia="ru-RU"/>
              </w:rPr>
            </w:pPr>
          </w:p>
          <w:p w:rsidR="008F4F25" w:rsidRDefault="008F4F25" w:rsidP="004443AC">
            <w:pPr>
              <w:textAlignment w:val="baseline"/>
              <w:rPr>
                <w:rFonts w:ascii="Times New Roman" w:eastAsia="Times New Roman" w:hAnsi="Times New Roman" w:cs="Times New Roman"/>
                <w:sz w:val="24"/>
                <w:szCs w:val="24"/>
                <w:lang w:eastAsia="ru-RU"/>
              </w:rPr>
            </w:pPr>
          </w:p>
          <w:p w:rsidR="008F4F25" w:rsidRDefault="008F4F25" w:rsidP="004443AC">
            <w:pPr>
              <w:textAlignment w:val="baseline"/>
              <w:rPr>
                <w:rFonts w:ascii="Times New Roman" w:eastAsia="Times New Roman" w:hAnsi="Times New Roman" w:cs="Times New Roman"/>
                <w:sz w:val="24"/>
                <w:szCs w:val="24"/>
                <w:lang w:eastAsia="ru-RU"/>
              </w:rPr>
            </w:pPr>
          </w:p>
          <w:p w:rsidR="008F4F25" w:rsidRDefault="008F4F25" w:rsidP="004443AC">
            <w:pPr>
              <w:textAlignment w:val="baseline"/>
              <w:rPr>
                <w:rFonts w:ascii="Times New Roman" w:eastAsia="Times New Roman" w:hAnsi="Times New Roman" w:cs="Times New Roman"/>
                <w:sz w:val="24"/>
                <w:szCs w:val="24"/>
                <w:lang w:eastAsia="ru-RU"/>
              </w:rPr>
            </w:pPr>
          </w:p>
          <w:p w:rsidR="008F4F25" w:rsidRDefault="008F4F25" w:rsidP="004443AC">
            <w:pPr>
              <w:textAlignment w:val="baseline"/>
              <w:rPr>
                <w:rFonts w:ascii="Times New Roman" w:eastAsia="Times New Roman" w:hAnsi="Times New Roman" w:cs="Times New Roman"/>
                <w:sz w:val="24"/>
                <w:szCs w:val="24"/>
                <w:lang w:eastAsia="ru-RU"/>
              </w:rPr>
            </w:pPr>
          </w:p>
          <w:p w:rsidR="008F4F25" w:rsidRDefault="008F4F25" w:rsidP="004443AC">
            <w:pPr>
              <w:textAlignment w:val="baseline"/>
              <w:rPr>
                <w:rFonts w:ascii="Times New Roman" w:eastAsia="Times New Roman" w:hAnsi="Times New Roman" w:cs="Times New Roman"/>
                <w:sz w:val="24"/>
                <w:szCs w:val="24"/>
                <w:lang w:eastAsia="ru-RU"/>
              </w:rPr>
            </w:pPr>
          </w:p>
          <w:p w:rsidR="00097E02" w:rsidRDefault="00097E02" w:rsidP="004443AC">
            <w:pPr>
              <w:textAlignment w:val="baseline"/>
              <w:rPr>
                <w:rFonts w:ascii="Times New Roman" w:eastAsia="Times New Roman" w:hAnsi="Times New Roman" w:cs="Times New Roman"/>
                <w:sz w:val="24"/>
                <w:szCs w:val="24"/>
                <w:lang w:eastAsia="ru-RU"/>
              </w:rPr>
            </w:pPr>
          </w:p>
          <w:p w:rsidR="000008CC" w:rsidRDefault="000008CC" w:rsidP="004443AC">
            <w:pPr>
              <w:textAlignment w:val="baseline"/>
              <w:rPr>
                <w:rFonts w:ascii="Times New Roman" w:eastAsia="Times New Roman" w:hAnsi="Times New Roman" w:cs="Times New Roman"/>
                <w:sz w:val="24"/>
                <w:szCs w:val="24"/>
                <w:lang w:eastAsia="ru-RU"/>
              </w:rPr>
            </w:pPr>
          </w:p>
          <w:p w:rsidR="000008CC" w:rsidRDefault="000008CC" w:rsidP="004443AC">
            <w:pPr>
              <w:textAlignment w:val="baseline"/>
              <w:rPr>
                <w:rFonts w:ascii="Times New Roman" w:eastAsia="Times New Roman" w:hAnsi="Times New Roman" w:cs="Times New Roman"/>
                <w:sz w:val="24"/>
                <w:szCs w:val="24"/>
                <w:lang w:eastAsia="ru-RU"/>
              </w:rPr>
            </w:pPr>
          </w:p>
          <w:p w:rsidR="00F80627" w:rsidRPr="00BE4A6D" w:rsidRDefault="00F80627" w:rsidP="004443AC">
            <w:pPr>
              <w:textAlignment w:val="baseline"/>
              <w:rPr>
                <w:rFonts w:ascii="Times New Roman" w:eastAsia="Times New Roman" w:hAnsi="Times New Roman" w:cs="Times New Roman"/>
                <w:sz w:val="24"/>
                <w:szCs w:val="24"/>
                <w:lang w:eastAsia="ru-RU"/>
              </w:rPr>
            </w:pPr>
          </w:p>
          <w:p w:rsidR="00F80627" w:rsidRPr="00BE4A6D" w:rsidRDefault="00877C5C" w:rsidP="008F4F25">
            <w:pPr>
              <w:shd w:val="clear" w:color="auto" w:fill="FFFFFF"/>
              <w:textAlignment w:val="baseline"/>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____________</w:t>
            </w:r>
            <w:r w:rsidR="008F4F25">
              <w:rPr>
                <w:rFonts w:ascii="Times New Roman" w:eastAsia="Times New Roman" w:hAnsi="Times New Roman" w:cs="Times New Roman"/>
                <w:sz w:val="24"/>
                <w:szCs w:val="24"/>
                <w:lang w:eastAsia="ru-RU"/>
              </w:rPr>
              <w:t>____</w:t>
            </w:r>
            <w:r>
              <w:rPr>
                <w:rFonts w:ascii="Times New Roman" w:eastAsia="Times New Roman" w:hAnsi="Times New Roman" w:cs="Times New Roman"/>
                <w:sz w:val="24"/>
                <w:szCs w:val="24"/>
                <w:lang w:eastAsia="ru-RU"/>
              </w:rPr>
              <w:t>____</w:t>
            </w:r>
            <w:r w:rsidR="008F4F25">
              <w:rPr>
                <w:rFonts w:ascii="Times New Roman" w:eastAsia="Times New Roman" w:hAnsi="Times New Roman" w:cs="Times New Roman"/>
                <w:sz w:val="24"/>
                <w:szCs w:val="24"/>
                <w:lang w:eastAsia="ru-RU"/>
              </w:rPr>
              <w:t>/______________/</w:t>
            </w:r>
          </w:p>
        </w:tc>
      </w:tr>
    </w:tbl>
    <w:p w:rsidR="003B2FFE" w:rsidRDefault="003B2FFE" w:rsidP="008F4F25">
      <w:pPr>
        <w:shd w:val="clear" w:color="auto" w:fill="FFFFFF"/>
        <w:spacing w:after="0" w:line="240" w:lineRule="auto"/>
        <w:textAlignment w:val="baseline"/>
        <w:rPr>
          <w:rFonts w:ascii="Times New Roman" w:eastAsia="Times New Roman" w:hAnsi="Times New Roman" w:cs="Times New Roman"/>
          <w:i/>
          <w:sz w:val="24"/>
          <w:szCs w:val="24"/>
          <w:lang w:eastAsia="ru-RU"/>
        </w:rPr>
      </w:pPr>
    </w:p>
    <w:p w:rsidR="003B2FFE" w:rsidRDefault="003B2FFE" w:rsidP="008F4F25">
      <w:pPr>
        <w:shd w:val="clear" w:color="auto" w:fill="FFFFFF"/>
        <w:spacing w:after="0" w:line="240" w:lineRule="auto"/>
        <w:jc w:val="center"/>
        <w:textAlignment w:val="baseline"/>
        <w:rPr>
          <w:rFonts w:ascii="Times New Roman" w:eastAsia="Times New Roman" w:hAnsi="Times New Roman" w:cs="Times New Roman"/>
          <w:i/>
          <w:sz w:val="24"/>
          <w:szCs w:val="24"/>
          <w:lang w:eastAsia="ru-RU"/>
        </w:rPr>
      </w:pPr>
    </w:p>
    <w:p w:rsidR="005975B8" w:rsidRDefault="005975B8" w:rsidP="004443AC">
      <w:pPr>
        <w:shd w:val="clear" w:color="auto" w:fill="FFFFFF"/>
        <w:spacing w:after="0" w:line="240" w:lineRule="auto"/>
        <w:jc w:val="right"/>
        <w:textAlignment w:val="baseline"/>
        <w:rPr>
          <w:rFonts w:ascii="Times New Roman" w:eastAsia="Times New Roman" w:hAnsi="Times New Roman" w:cs="Times New Roman"/>
          <w:i/>
          <w:sz w:val="24"/>
          <w:szCs w:val="24"/>
          <w:lang w:eastAsia="ru-RU"/>
        </w:rPr>
        <w:sectPr w:rsidR="005975B8" w:rsidSect="00441DEE">
          <w:pgSz w:w="11906" w:h="16838"/>
          <w:pgMar w:top="709" w:right="566" w:bottom="1134" w:left="851" w:header="708" w:footer="708" w:gutter="0"/>
          <w:cols w:space="708"/>
          <w:docGrid w:linePitch="360"/>
        </w:sectPr>
      </w:pPr>
    </w:p>
    <w:p w:rsidR="004F1F8A" w:rsidRPr="00BE4A6D" w:rsidRDefault="004F1F8A" w:rsidP="004443AC">
      <w:pPr>
        <w:shd w:val="clear" w:color="auto" w:fill="FFFFFF"/>
        <w:spacing w:after="0" w:line="240" w:lineRule="auto"/>
        <w:jc w:val="right"/>
        <w:textAlignment w:val="baseline"/>
        <w:rPr>
          <w:rFonts w:ascii="Times New Roman" w:eastAsia="Times New Roman" w:hAnsi="Times New Roman" w:cs="Times New Roman"/>
          <w:i/>
          <w:sz w:val="24"/>
          <w:szCs w:val="24"/>
          <w:lang w:eastAsia="ru-RU"/>
        </w:rPr>
      </w:pPr>
      <w:r w:rsidRPr="00BE4A6D">
        <w:rPr>
          <w:rFonts w:ascii="Times New Roman" w:eastAsia="Times New Roman" w:hAnsi="Times New Roman" w:cs="Times New Roman"/>
          <w:i/>
          <w:sz w:val="24"/>
          <w:szCs w:val="24"/>
          <w:lang w:eastAsia="ru-RU"/>
        </w:rPr>
        <w:lastRenderedPageBreak/>
        <w:t>Приложение</w:t>
      </w:r>
    </w:p>
    <w:p w:rsidR="004F1F8A" w:rsidRPr="00BE4A6D" w:rsidRDefault="004F1F8A" w:rsidP="004443AC">
      <w:pPr>
        <w:shd w:val="clear" w:color="auto" w:fill="FFFFFF"/>
        <w:spacing w:after="0" w:line="240" w:lineRule="auto"/>
        <w:jc w:val="right"/>
        <w:textAlignment w:val="baseline"/>
        <w:rPr>
          <w:rFonts w:ascii="Times New Roman" w:eastAsia="Times New Roman" w:hAnsi="Times New Roman" w:cs="Times New Roman"/>
          <w:i/>
          <w:sz w:val="24"/>
          <w:szCs w:val="24"/>
          <w:lang w:eastAsia="ru-RU"/>
        </w:rPr>
      </w:pPr>
      <w:r w:rsidRPr="00BE4A6D">
        <w:rPr>
          <w:rFonts w:ascii="Times New Roman" w:eastAsia="Times New Roman" w:hAnsi="Times New Roman" w:cs="Times New Roman"/>
          <w:i/>
          <w:sz w:val="24"/>
          <w:szCs w:val="24"/>
          <w:lang w:eastAsia="ru-RU"/>
        </w:rPr>
        <w:t>к типовому договору на оказание</w:t>
      </w:r>
    </w:p>
    <w:p w:rsidR="004F1F8A" w:rsidRPr="00BE4A6D" w:rsidRDefault="004F1F8A" w:rsidP="004443AC">
      <w:pPr>
        <w:shd w:val="clear" w:color="auto" w:fill="FFFFFF"/>
        <w:spacing w:after="0" w:line="240" w:lineRule="auto"/>
        <w:jc w:val="right"/>
        <w:textAlignment w:val="baseline"/>
        <w:rPr>
          <w:rFonts w:ascii="Times New Roman" w:eastAsia="Times New Roman" w:hAnsi="Times New Roman" w:cs="Times New Roman"/>
          <w:i/>
          <w:sz w:val="24"/>
          <w:szCs w:val="24"/>
          <w:lang w:eastAsia="ru-RU"/>
        </w:rPr>
      </w:pPr>
      <w:r w:rsidRPr="00BE4A6D">
        <w:rPr>
          <w:rFonts w:ascii="Times New Roman" w:eastAsia="Times New Roman" w:hAnsi="Times New Roman" w:cs="Times New Roman"/>
          <w:i/>
          <w:sz w:val="24"/>
          <w:szCs w:val="24"/>
          <w:lang w:eastAsia="ru-RU"/>
        </w:rPr>
        <w:t>услуг по обращению с твердыми</w:t>
      </w:r>
    </w:p>
    <w:p w:rsidR="004F1F8A" w:rsidRPr="00BE4A6D" w:rsidRDefault="004F1F8A" w:rsidP="004443AC">
      <w:pPr>
        <w:shd w:val="clear" w:color="auto" w:fill="FFFFFF"/>
        <w:spacing w:after="0" w:line="240" w:lineRule="auto"/>
        <w:jc w:val="right"/>
        <w:textAlignment w:val="baseline"/>
        <w:rPr>
          <w:rFonts w:ascii="Times New Roman" w:eastAsia="Times New Roman" w:hAnsi="Times New Roman" w:cs="Times New Roman"/>
          <w:i/>
          <w:sz w:val="24"/>
          <w:szCs w:val="24"/>
          <w:lang w:eastAsia="ru-RU"/>
        </w:rPr>
      </w:pPr>
      <w:r w:rsidRPr="00BE4A6D">
        <w:rPr>
          <w:rFonts w:ascii="Times New Roman" w:eastAsia="Times New Roman" w:hAnsi="Times New Roman" w:cs="Times New Roman"/>
          <w:i/>
          <w:sz w:val="24"/>
          <w:szCs w:val="24"/>
          <w:lang w:eastAsia="ru-RU"/>
        </w:rPr>
        <w:t>коммунальными отходами</w:t>
      </w:r>
    </w:p>
    <w:p w:rsidR="004F1F8A" w:rsidRPr="00BE4A6D" w:rsidRDefault="004F1F8A" w:rsidP="004443AC">
      <w:pPr>
        <w:shd w:val="clear" w:color="auto" w:fill="FFFFFF"/>
        <w:spacing w:after="0" w:line="240" w:lineRule="auto"/>
        <w:jc w:val="both"/>
        <w:textAlignment w:val="baseline"/>
        <w:rPr>
          <w:rFonts w:ascii="Times New Roman" w:eastAsia="Times New Roman" w:hAnsi="Times New Roman" w:cs="Times New Roman"/>
          <w:b/>
          <w:bCs/>
          <w:i/>
          <w:sz w:val="24"/>
          <w:szCs w:val="24"/>
          <w:lang w:eastAsia="ru-RU"/>
        </w:rPr>
      </w:pPr>
    </w:p>
    <w:p w:rsidR="004F1F8A" w:rsidRPr="00BE4A6D" w:rsidRDefault="005975B8"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r w:rsidRPr="005975B8">
        <w:rPr>
          <w:rFonts w:ascii="Times New Roman" w:eastAsia="Times New Roman" w:hAnsi="Times New Roman" w:cs="Times New Roman"/>
          <w:b/>
          <w:bCs/>
          <w:sz w:val="24"/>
          <w:szCs w:val="24"/>
          <w:lang w:eastAsia="ru-RU"/>
        </w:rPr>
        <w:t>Информация по предмету договора на оказание услуг по обращению с твердыми коммунальными отходами</w:t>
      </w:r>
    </w:p>
    <w:p w:rsidR="004F1F8A" w:rsidRPr="00BE4A6D" w:rsidRDefault="004F1F8A"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p>
    <w:p w:rsidR="00F80627" w:rsidRPr="00BE4A6D" w:rsidRDefault="00F80627" w:rsidP="004443AC">
      <w:pPr>
        <w:shd w:val="clear" w:color="auto" w:fill="FFFFFF"/>
        <w:spacing w:after="0" w:line="240" w:lineRule="auto"/>
        <w:jc w:val="center"/>
        <w:textAlignment w:val="baseline"/>
        <w:rPr>
          <w:rFonts w:ascii="Times New Roman" w:eastAsia="Times New Roman" w:hAnsi="Times New Roman" w:cs="Times New Roman"/>
          <w:b/>
          <w:bCs/>
          <w:sz w:val="24"/>
          <w:szCs w:val="24"/>
          <w:lang w:eastAsia="ru-RU"/>
        </w:rPr>
      </w:pPr>
    </w:p>
    <w:tbl>
      <w:tblPr>
        <w:tblW w:w="14489" w:type="dxa"/>
        <w:jc w:val="center"/>
        <w:shd w:val="clear" w:color="auto" w:fill="FFFFFF"/>
        <w:tblLayout w:type="fixed"/>
        <w:tblCellMar>
          <w:left w:w="0" w:type="dxa"/>
          <w:right w:w="0" w:type="dxa"/>
        </w:tblCellMar>
        <w:tblLook w:val="04A0" w:firstRow="1" w:lastRow="0" w:firstColumn="1" w:lastColumn="0" w:noHBand="0" w:noVBand="1"/>
      </w:tblPr>
      <w:tblGrid>
        <w:gridCol w:w="1981"/>
        <w:gridCol w:w="1734"/>
        <w:gridCol w:w="2305"/>
        <w:gridCol w:w="1602"/>
        <w:gridCol w:w="1761"/>
        <w:gridCol w:w="1747"/>
        <w:gridCol w:w="3359"/>
      </w:tblGrid>
      <w:tr w:rsidR="003B2FFE" w:rsidRPr="003B2FFE" w:rsidTr="005975B8">
        <w:trPr>
          <w:trHeight w:val="213"/>
          <w:jc w:val="center"/>
        </w:trPr>
        <w:tc>
          <w:tcPr>
            <w:tcW w:w="1981" w:type="dxa"/>
            <w:tcBorders>
              <w:top w:val="single" w:sz="8" w:space="0" w:color="auto"/>
              <w:left w:val="single" w:sz="8" w:space="0" w:color="auto"/>
              <w:bottom w:val="single" w:sz="8" w:space="0" w:color="auto"/>
              <w:right w:val="single" w:sz="8" w:space="0" w:color="auto"/>
            </w:tcBorders>
            <w:shd w:val="clear" w:color="auto" w:fill="FFFFFF"/>
            <w:vAlign w:val="bottom"/>
            <w:hideMark/>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 xml:space="preserve">Наименование источника образования твердых коммунальных отходов </w:t>
            </w:r>
          </w:p>
        </w:tc>
        <w:tc>
          <w:tcPr>
            <w:tcW w:w="1734" w:type="dxa"/>
            <w:tcBorders>
              <w:top w:val="single" w:sz="8" w:space="0" w:color="auto"/>
              <w:left w:val="single" w:sz="8" w:space="0" w:color="auto"/>
              <w:bottom w:val="single" w:sz="8" w:space="0" w:color="auto"/>
              <w:right w:val="single" w:sz="8" w:space="0" w:color="auto"/>
            </w:tcBorders>
            <w:shd w:val="clear" w:color="auto" w:fill="FFFFFF"/>
            <w:vAlign w:val="bottom"/>
            <w:hideMark/>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Местонахождение источника образования твердых коммунальных отходов</w:t>
            </w:r>
          </w:p>
        </w:tc>
        <w:tc>
          <w:tcPr>
            <w:tcW w:w="2305" w:type="dxa"/>
            <w:tcBorders>
              <w:top w:val="single" w:sz="8" w:space="0" w:color="auto"/>
              <w:left w:val="single" w:sz="8" w:space="0" w:color="auto"/>
              <w:bottom w:val="single" w:sz="8" w:space="0" w:color="auto"/>
              <w:right w:val="single" w:sz="8" w:space="0" w:color="auto"/>
            </w:tcBorders>
            <w:shd w:val="clear" w:color="auto" w:fill="FFFFFF"/>
            <w:vAlign w:val="bottom"/>
            <w:hideMark/>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Количество принимаемых твердых коммунальных отходов (куб. метров или тонн)</w:t>
            </w:r>
          </w:p>
        </w:tc>
        <w:tc>
          <w:tcPr>
            <w:tcW w:w="1602" w:type="dxa"/>
            <w:tcBorders>
              <w:top w:val="single" w:sz="8" w:space="0" w:color="auto"/>
              <w:left w:val="single" w:sz="8" w:space="0" w:color="auto"/>
              <w:bottom w:val="single" w:sz="8" w:space="0" w:color="auto"/>
              <w:right w:val="single" w:sz="8" w:space="0" w:color="auto"/>
            </w:tcBorders>
            <w:shd w:val="clear" w:color="auto" w:fill="FFFFFF"/>
            <w:vAlign w:val="bottom"/>
            <w:hideMark/>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Место (площадка) накопления или место погрузки твердых коммунальных отходов</w:t>
            </w:r>
          </w:p>
        </w:tc>
        <w:tc>
          <w:tcPr>
            <w:tcW w:w="1761" w:type="dxa"/>
            <w:tcBorders>
              <w:top w:val="single" w:sz="8" w:space="0" w:color="auto"/>
              <w:left w:val="single" w:sz="8" w:space="0" w:color="auto"/>
              <w:bottom w:val="single" w:sz="8" w:space="0" w:color="auto"/>
              <w:right w:val="single" w:sz="8" w:space="0" w:color="auto"/>
            </w:tcBorders>
            <w:shd w:val="clear" w:color="auto" w:fill="FFFFFF"/>
            <w:vAlign w:val="bottom"/>
            <w:hideMark/>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Место (площадка) накопления или место погрузки крупногабаритных отходов (при наличии)</w:t>
            </w:r>
          </w:p>
        </w:tc>
        <w:tc>
          <w:tcPr>
            <w:tcW w:w="1747" w:type="dxa"/>
            <w:tcBorders>
              <w:top w:val="single" w:sz="8" w:space="0" w:color="auto"/>
              <w:left w:val="single" w:sz="8" w:space="0" w:color="auto"/>
              <w:bottom w:val="single" w:sz="8" w:space="0" w:color="auto"/>
              <w:right w:val="single" w:sz="8" w:space="0" w:color="auto"/>
            </w:tcBorders>
            <w:shd w:val="clear" w:color="auto" w:fill="FFFFFF"/>
          </w:tcPr>
          <w:p w:rsidR="003B2FFE" w:rsidRPr="003B2FFE" w:rsidRDefault="003B2FFE" w:rsidP="005A25D8">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Г</w:t>
            </w:r>
            <w:r w:rsidR="008F4F25">
              <w:rPr>
                <w:rFonts w:ascii="Times New Roman" w:eastAsia="Times New Roman" w:hAnsi="Times New Roman" w:cs="Times New Roman"/>
                <w:b/>
                <w:bCs/>
              </w:rPr>
              <w:t>рафик вывоза твердых коммуналь</w:t>
            </w:r>
            <w:r w:rsidRPr="003B2FFE">
              <w:rPr>
                <w:rFonts w:ascii="Times New Roman" w:eastAsia="Times New Roman" w:hAnsi="Times New Roman" w:cs="Times New Roman"/>
                <w:b/>
                <w:bCs/>
              </w:rPr>
              <w:t>ных отходов</w:t>
            </w:r>
          </w:p>
        </w:tc>
        <w:tc>
          <w:tcPr>
            <w:tcW w:w="3359" w:type="dxa"/>
            <w:tcBorders>
              <w:top w:val="single" w:sz="8" w:space="0" w:color="auto"/>
              <w:left w:val="single" w:sz="8" w:space="0" w:color="auto"/>
              <w:bottom w:val="single" w:sz="8" w:space="0" w:color="auto"/>
              <w:right w:val="single" w:sz="8" w:space="0" w:color="auto"/>
            </w:tcBorders>
            <w:shd w:val="clear" w:color="auto" w:fill="FFFFFF"/>
          </w:tcPr>
          <w:p w:rsidR="003B2FFE" w:rsidRPr="003B2FFE" w:rsidRDefault="003B2FFE" w:rsidP="003B2FFE">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Способ складирования твердых коммунальных отходов в соответствии с Правилами обращения с твердыми коммунальными отходами, утвержденными</w:t>
            </w:r>
          </w:p>
          <w:p w:rsidR="003B2FFE" w:rsidRPr="003B2FFE" w:rsidRDefault="003B2FFE" w:rsidP="003B2FFE">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постановлением</w:t>
            </w:r>
          </w:p>
          <w:p w:rsidR="003B2FFE" w:rsidRPr="003B2FFE" w:rsidRDefault="003B2FFE" w:rsidP="003B2FFE">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Правительства Российской Федерации от 7 марта 2025 г.</w:t>
            </w:r>
          </w:p>
          <w:p w:rsidR="003B2FFE" w:rsidRPr="003B2FFE" w:rsidRDefault="003B2FFE" w:rsidP="003B2FFE">
            <w:pPr>
              <w:spacing w:after="0" w:line="240" w:lineRule="auto"/>
              <w:jc w:val="center"/>
              <w:textAlignment w:val="baseline"/>
              <w:rPr>
                <w:rFonts w:ascii="Times New Roman" w:eastAsia="Times New Roman" w:hAnsi="Times New Roman" w:cs="Times New Roman"/>
                <w:b/>
                <w:bCs/>
              </w:rPr>
            </w:pPr>
            <w:r w:rsidRPr="003B2FFE">
              <w:rPr>
                <w:rFonts w:ascii="Times New Roman" w:eastAsia="Times New Roman" w:hAnsi="Times New Roman" w:cs="Times New Roman"/>
                <w:b/>
                <w:bCs/>
              </w:rPr>
              <w:t>N 293 "О порядке обращения с твердыми коммунальными отходами"</w:t>
            </w:r>
          </w:p>
        </w:tc>
      </w:tr>
      <w:tr w:rsidR="003B2FFE" w:rsidRPr="003B2FFE" w:rsidTr="005975B8">
        <w:trPr>
          <w:trHeight w:val="235"/>
          <w:jc w:val="center"/>
        </w:trPr>
        <w:tc>
          <w:tcPr>
            <w:tcW w:w="1981"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B2FFE" w:rsidRPr="003B2FFE" w:rsidRDefault="005975B8" w:rsidP="005975B8">
            <w:pPr>
              <w:spacing w:after="0" w:line="240" w:lineRule="auto"/>
              <w:jc w:val="center"/>
              <w:rPr>
                <w:rFonts w:ascii="Times New Roman" w:hAnsi="Times New Roman" w:cs="Times New Roman"/>
              </w:rPr>
            </w:pPr>
            <w:r>
              <w:rPr>
                <w:rFonts w:ascii="Times New Roman" w:hAnsi="Times New Roman" w:cs="Times New Roman"/>
              </w:rPr>
              <w:t>1</w:t>
            </w:r>
          </w:p>
        </w:tc>
        <w:tc>
          <w:tcPr>
            <w:tcW w:w="173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B2FFE" w:rsidRPr="003B2FFE" w:rsidRDefault="005975B8" w:rsidP="005975B8">
            <w:pPr>
              <w:spacing w:after="0" w:line="240" w:lineRule="auto"/>
              <w:jc w:val="center"/>
              <w:textAlignment w:val="baseline"/>
              <w:rPr>
                <w:rFonts w:ascii="Times New Roman" w:hAnsi="Times New Roman" w:cs="Times New Roman"/>
              </w:rPr>
            </w:pPr>
            <w:r>
              <w:rPr>
                <w:rFonts w:ascii="Times New Roman" w:hAnsi="Times New Roman" w:cs="Times New Roman"/>
              </w:rPr>
              <w:t>2</w:t>
            </w:r>
          </w:p>
        </w:tc>
        <w:tc>
          <w:tcPr>
            <w:tcW w:w="2305"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B2FFE" w:rsidRPr="003B2FFE" w:rsidRDefault="005975B8" w:rsidP="005975B8">
            <w:pPr>
              <w:jc w:val="center"/>
              <w:rPr>
                <w:rFonts w:ascii="Times New Roman" w:hAnsi="Times New Roman" w:cs="Times New Roman"/>
              </w:rPr>
            </w:pPr>
            <w:r>
              <w:rPr>
                <w:rFonts w:ascii="Times New Roman" w:hAnsi="Times New Roman" w:cs="Times New Roman"/>
              </w:rPr>
              <w:t>3</w:t>
            </w:r>
          </w:p>
        </w:tc>
        <w:tc>
          <w:tcPr>
            <w:tcW w:w="160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B2FFE" w:rsidRPr="003B2FFE" w:rsidRDefault="005975B8" w:rsidP="005975B8">
            <w:pPr>
              <w:spacing w:after="0" w:line="240" w:lineRule="auto"/>
              <w:jc w:val="center"/>
              <w:rPr>
                <w:rFonts w:ascii="Times New Roman" w:hAnsi="Times New Roman" w:cs="Times New Roman"/>
              </w:rPr>
            </w:pPr>
            <w:r>
              <w:rPr>
                <w:rFonts w:ascii="Times New Roman" w:hAnsi="Times New Roman" w:cs="Times New Roman"/>
              </w:rPr>
              <w:t>4</w:t>
            </w:r>
          </w:p>
        </w:tc>
        <w:tc>
          <w:tcPr>
            <w:tcW w:w="1761"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3B2FFE" w:rsidRPr="003B2FFE" w:rsidRDefault="005975B8" w:rsidP="005975B8">
            <w:pPr>
              <w:spacing w:after="0" w:line="240" w:lineRule="auto"/>
              <w:jc w:val="center"/>
              <w:rPr>
                <w:rFonts w:ascii="Times New Roman" w:hAnsi="Times New Roman" w:cs="Times New Roman"/>
              </w:rPr>
            </w:pPr>
            <w:r>
              <w:rPr>
                <w:rFonts w:ascii="Times New Roman" w:hAnsi="Times New Roman" w:cs="Times New Roman"/>
              </w:rPr>
              <w:t>5</w:t>
            </w:r>
          </w:p>
        </w:tc>
        <w:tc>
          <w:tcPr>
            <w:tcW w:w="1747" w:type="dxa"/>
            <w:tcBorders>
              <w:top w:val="single" w:sz="8" w:space="0" w:color="auto"/>
              <w:left w:val="single" w:sz="8" w:space="0" w:color="auto"/>
              <w:bottom w:val="single" w:sz="8" w:space="0" w:color="auto"/>
              <w:right w:val="single" w:sz="8" w:space="0" w:color="auto"/>
            </w:tcBorders>
            <w:shd w:val="clear" w:color="auto" w:fill="FFFFFF"/>
          </w:tcPr>
          <w:p w:rsidR="003B2FFE" w:rsidRPr="003B2FFE" w:rsidRDefault="005975B8" w:rsidP="005975B8">
            <w:pPr>
              <w:spacing w:after="0" w:line="240" w:lineRule="auto"/>
              <w:jc w:val="center"/>
              <w:rPr>
                <w:rFonts w:ascii="Times New Roman" w:hAnsi="Times New Roman" w:cs="Times New Roman"/>
              </w:rPr>
            </w:pPr>
            <w:r>
              <w:rPr>
                <w:rFonts w:ascii="Times New Roman" w:hAnsi="Times New Roman" w:cs="Times New Roman"/>
              </w:rPr>
              <w:t>6</w:t>
            </w:r>
          </w:p>
        </w:tc>
        <w:tc>
          <w:tcPr>
            <w:tcW w:w="3359" w:type="dxa"/>
            <w:tcBorders>
              <w:top w:val="single" w:sz="8" w:space="0" w:color="auto"/>
              <w:left w:val="single" w:sz="8" w:space="0" w:color="auto"/>
              <w:bottom w:val="single" w:sz="8" w:space="0" w:color="auto"/>
              <w:right w:val="single" w:sz="8" w:space="0" w:color="auto"/>
            </w:tcBorders>
            <w:shd w:val="clear" w:color="auto" w:fill="FFFFFF"/>
          </w:tcPr>
          <w:p w:rsidR="003B2FFE" w:rsidRPr="003B2FFE" w:rsidRDefault="005975B8" w:rsidP="005975B8">
            <w:pPr>
              <w:spacing w:after="0" w:line="240" w:lineRule="auto"/>
              <w:jc w:val="center"/>
              <w:rPr>
                <w:rFonts w:ascii="Times New Roman" w:hAnsi="Times New Roman" w:cs="Times New Roman"/>
              </w:rPr>
            </w:pPr>
            <w:r>
              <w:rPr>
                <w:rFonts w:ascii="Times New Roman" w:hAnsi="Times New Roman" w:cs="Times New Roman"/>
              </w:rPr>
              <w:t>7</w:t>
            </w:r>
          </w:p>
        </w:tc>
      </w:tr>
    </w:tbl>
    <w:p w:rsidR="004F1F8A" w:rsidRPr="005975B8" w:rsidRDefault="00097E02" w:rsidP="005975B8">
      <w:pPr>
        <w:shd w:val="clear" w:color="auto" w:fill="FFFFFF"/>
        <w:spacing w:after="0" w:line="240" w:lineRule="auto"/>
        <w:jc w:val="both"/>
        <w:textAlignment w:val="baseline"/>
        <w:rPr>
          <w:rFonts w:ascii="Times New Roman" w:eastAsia="Times New Roman" w:hAnsi="Times New Roman" w:cs="Times New Roman"/>
          <w:bCs/>
          <w:color w:val="0D0D0D" w:themeColor="text1" w:themeTint="F2"/>
          <w:sz w:val="24"/>
          <w:szCs w:val="24"/>
        </w:rPr>
      </w:pPr>
      <w:r>
        <w:rPr>
          <w:rFonts w:ascii="Times New Roman" w:eastAsia="Times New Roman" w:hAnsi="Times New Roman" w:cs="Times New Roman"/>
          <w:bCs/>
          <w:sz w:val="24"/>
          <w:szCs w:val="24"/>
          <w:lang w:eastAsia="ru-RU"/>
        </w:rPr>
        <w:t xml:space="preserve">                                       </w:t>
      </w:r>
    </w:p>
    <w:p w:rsidR="004F1F8A" w:rsidRPr="00BE4A6D" w:rsidRDefault="004F1F8A" w:rsidP="004443AC">
      <w:pPr>
        <w:spacing w:after="0" w:line="240" w:lineRule="auto"/>
        <w:jc w:val="both"/>
        <w:rPr>
          <w:rFonts w:ascii="Times New Roman" w:hAnsi="Times New Roman" w:cs="Times New Roman"/>
          <w:sz w:val="24"/>
          <w:szCs w:val="24"/>
        </w:rPr>
      </w:pPr>
    </w:p>
    <w:p w:rsidR="00441DEE" w:rsidRPr="00BE4A6D" w:rsidRDefault="00441DEE" w:rsidP="004443AC">
      <w:pPr>
        <w:spacing w:after="0" w:line="240" w:lineRule="auto"/>
        <w:jc w:val="both"/>
        <w:rPr>
          <w:rFonts w:ascii="Times New Roman" w:hAnsi="Times New Roman" w:cs="Times New Roman"/>
          <w:sz w:val="24"/>
          <w:szCs w:val="24"/>
        </w:rPr>
      </w:pPr>
    </w:p>
    <w:p w:rsidR="00441DEE" w:rsidRPr="00BE4A6D" w:rsidRDefault="00441DEE" w:rsidP="004443AC">
      <w:pPr>
        <w:spacing w:after="0" w:line="240" w:lineRule="auto"/>
        <w:jc w:val="both"/>
        <w:rPr>
          <w:rFonts w:ascii="Times New Roman" w:hAnsi="Times New Roman" w:cs="Times New Roman"/>
          <w:sz w:val="24"/>
          <w:szCs w:val="24"/>
        </w:rPr>
      </w:pPr>
    </w:p>
    <w:p w:rsidR="00441DEE" w:rsidRPr="00BE4A6D" w:rsidRDefault="00441DEE" w:rsidP="004443AC">
      <w:pPr>
        <w:spacing w:after="0" w:line="240" w:lineRule="auto"/>
        <w:jc w:val="both"/>
        <w:rPr>
          <w:rFonts w:ascii="Times New Roman" w:hAnsi="Times New Roman" w:cs="Times New Roman"/>
          <w:sz w:val="24"/>
          <w:szCs w:val="24"/>
        </w:rPr>
      </w:pPr>
    </w:p>
    <w:p w:rsidR="00145C2A" w:rsidRPr="00BE4A6D" w:rsidRDefault="00145C2A" w:rsidP="004443AC">
      <w:pPr>
        <w:spacing w:after="0" w:line="240" w:lineRule="auto"/>
        <w:jc w:val="both"/>
        <w:rPr>
          <w:rFonts w:ascii="Times New Roman" w:hAnsi="Times New Roman" w:cs="Times New Roman"/>
          <w:sz w:val="24"/>
          <w:szCs w:val="24"/>
        </w:rPr>
      </w:pPr>
    </w:p>
    <w:p w:rsidR="00145C2A" w:rsidRPr="00BE4A6D" w:rsidRDefault="00145C2A" w:rsidP="004443AC">
      <w:pPr>
        <w:spacing w:after="0" w:line="240" w:lineRule="auto"/>
        <w:jc w:val="both"/>
        <w:rPr>
          <w:rFonts w:ascii="Times New Roman" w:hAnsi="Times New Roman" w:cs="Times New Roman"/>
          <w:sz w:val="24"/>
          <w:szCs w:val="24"/>
        </w:rPr>
      </w:pPr>
    </w:p>
    <w:p w:rsidR="00145C2A" w:rsidRPr="00BE4A6D" w:rsidRDefault="00145C2A" w:rsidP="004443AC">
      <w:pPr>
        <w:spacing w:after="0" w:line="240" w:lineRule="auto"/>
        <w:jc w:val="both"/>
        <w:rPr>
          <w:rFonts w:ascii="Times New Roman" w:hAnsi="Times New Roman" w:cs="Times New Roman"/>
          <w:sz w:val="24"/>
          <w:szCs w:val="24"/>
        </w:rPr>
      </w:pPr>
    </w:p>
    <w:p w:rsidR="00CA0879" w:rsidRPr="00BE4A6D" w:rsidRDefault="00CA0879" w:rsidP="004443AC">
      <w:pPr>
        <w:tabs>
          <w:tab w:val="left" w:pos="3405"/>
        </w:tabs>
        <w:spacing w:after="0" w:line="240" w:lineRule="auto"/>
        <w:rPr>
          <w:rFonts w:ascii="Times New Roman" w:hAnsi="Times New Roman" w:cs="Times New Roman"/>
          <w:sz w:val="24"/>
          <w:szCs w:val="24"/>
        </w:rPr>
      </w:pPr>
    </w:p>
    <w:sectPr w:rsidR="00CA0879" w:rsidRPr="00BE4A6D" w:rsidSect="005975B8">
      <w:pgSz w:w="16838" w:h="11906" w:orient="landscape"/>
      <w:pgMar w:top="851" w:right="709" w:bottom="567"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3964" w:rsidRDefault="001D3964" w:rsidP="00013EC9">
      <w:pPr>
        <w:spacing w:after="0" w:line="240" w:lineRule="auto"/>
      </w:pPr>
      <w:r>
        <w:separator/>
      </w:r>
    </w:p>
  </w:endnote>
  <w:endnote w:type="continuationSeparator" w:id="0">
    <w:p w:rsidR="001D3964" w:rsidRDefault="001D3964" w:rsidP="00013E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3964" w:rsidRDefault="001D3964" w:rsidP="00013EC9">
      <w:pPr>
        <w:spacing w:after="0" w:line="240" w:lineRule="auto"/>
      </w:pPr>
      <w:r>
        <w:separator/>
      </w:r>
    </w:p>
  </w:footnote>
  <w:footnote w:type="continuationSeparator" w:id="0">
    <w:p w:rsidR="001D3964" w:rsidRDefault="001D3964" w:rsidP="00013EC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0"/>
  <w:activeWritingStyle w:appName="MSWord" w:lang="ru-RU" w:vendorID="64" w:dllVersion="131078" w:nlCheck="1" w:checkStyle="0"/>
  <w:activeWritingStyle w:appName="MSWord" w:lang="en-US" w:vendorID="64" w:dllVersion="131078" w:nlCheck="1" w:checkStyle="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F1F8A"/>
    <w:rsid w:val="000008CC"/>
    <w:rsid w:val="0001011C"/>
    <w:rsid w:val="00010728"/>
    <w:rsid w:val="00013EC9"/>
    <w:rsid w:val="00044955"/>
    <w:rsid w:val="00085D16"/>
    <w:rsid w:val="00097E02"/>
    <w:rsid w:val="000E2842"/>
    <w:rsid w:val="00145C2A"/>
    <w:rsid w:val="00154B5F"/>
    <w:rsid w:val="00190C19"/>
    <w:rsid w:val="001C57C9"/>
    <w:rsid w:val="001D3964"/>
    <w:rsid w:val="001E548D"/>
    <w:rsid w:val="002245AD"/>
    <w:rsid w:val="00234853"/>
    <w:rsid w:val="0023641D"/>
    <w:rsid w:val="002A2CCC"/>
    <w:rsid w:val="002A5726"/>
    <w:rsid w:val="002D61A1"/>
    <w:rsid w:val="002E16E2"/>
    <w:rsid w:val="002E2CF3"/>
    <w:rsid w:val="00375079"/>
    <w:rsid w:val="00384907"/>
    <w:rsid w:val="003B2FFE"/>
    <w:rsid w:val="003D136D"/>
    <w:rsid w:val="003F69A2"/>
    <w:rsid w:val="00403C24"/>
    <w:rsid w:val="00441DEE"/>
    <w:rsid w:val="004443AC"/>
    <w:rsid w:val="00452EC9"/>
    <w:rsid w:val="004D01A3"/>
    <w:rsid w:val="004F1F8A"/>
    <w:rsid w:val="00503DD4"/>
    <w:rsid w:val="00530178"/>
    <w:rsid w:val="0057440C"/>
    <w:rsid w:val="00582461"/>
    <w:rsid w:val="005975B8"/>
    <w:rsid w:val="005A206E"/>
    <w:rsid w:val="005E0AA8"/>
    <w:rsid w:val="006047A6"/>
    <w:rsid w:val="006065FD"/>
    <w:rsid w:val="00633C2C"/>
    <w:rsid w:val="00681B22"/>
    <w:rsid w:val="0069533C"/>
    <w:rsid w:val="00696E4A"/>
    <w:rsid w:val="006A155C"/>
    <w:rsid w:val="006A55C4"/>
    <w:rsid w:val="006A6CC8"/>
    <w:rsid w:val="006E15C3"/>
    <w:rsid w:val="00722FC4"/>
    <w:rsid w:val="007414BB"/>
    <w:rsid w:val="00776D51"/>
    <w:rsid w:val="007C7E3E"/>
    <w:rsid w:val="00812F08"/>
    <w:rsid w:val="00833D68"/>
    <w:rsid w:val="00874B2C"/>
    <w:rsid w:val="00877C5C"/>
    <w:rsid w:val="008969C4"/>
    <w:rsid w:val="008D55D3"/>
    <w:rsid w:val="008E33C6"/>
    <w:rsid w:val="008F4F25"/>
    <w:rsid w:val="00A26080"/>
    <w:rsid w:val="00A8143D"/>
    <w:rsid w:val="00AC75F2"/>
    <w:rsid w:val="00B47E63"/>
    <w:rsid w:val="00B735A4"/>
    <w:rsid w:val="00BE4A6D"/>
    <w:rsid w:val="00C101CF"/>
    <w:rsid w:val="00C61F54"/>
    <w:rsid w:val="00C80AA8"/>
    <w:rsid w:val="00CA0879"/>
    <w:rsid w:val="00CA3CB7"/>
    <w:rsid w:val="00CB678C"/>
    <w:rsid w:val="00CF2735"/>
    <w:rsid w:val="00D15F04"/>
    <w:rsid w:val="00D24959"/>
    <w:rsid w:val="00D513CF"/>
    <w:rsid w:val="00D55E61"/>
    <w:rsid w:val="00D71F54"/>
    <w:rsid w:val="00D9793D"/>
    <w:rsid w:val="00E82CDF"/>
    <w:rsid w:val="00EB0468"/>
    <w:rsid w:val="00F06840"/>
    <w:rsid w:val="00F25097"/>
    <w:rsid w:val="00F35606"/>
    <w:rsid w:val="00F80627"/>
    <w:rsid w:val="00FB2F21"/>
    <w:rsid w:val="00FC06AF"/>
    <w:rsid w:val="00FE2A4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924AE223-1976-4226-994E-45308EE0A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F1F8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F1F8A"/>
    <w:rPr>
      <w:color w:val="0000FF"/>
      <w:u w:val="single"/>
    </w:rPr>
  </w:style>
  <w:style w:type="table" w:styleId="a4">
    <w:name w:val="Table Grid"/>
    <w:basedOn w:val="a1"/>
    <w:uiPriority w:val="1"/>
    <w:rsid w:val="00F806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013EC9"/>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13EC9"/>
  </w:style>
  <w:style w:type="paragraph" w:styleId="a7">
    <w:name w:val="footer"/>
    <w:basedOn w:val="a"/>
    <w:link w:val="a8"/>
    <w:uiPriority w:val="99"/>
    <w:unhideWhenUsed/>
    <w:rsid w:val="00013EC9"/>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13EC9"/>
  </w:style>
  <w:style w:type="paragraph" w:styleId="a9">
    <w:name w:val="Balloon Text"/>
    <w:basedOn w:val="a"/>
    <w:link w:val="aa"/>
    <w:uiPriority w:val="99"/>
    <w:semiHidden/>
    <w:unhideWhenUsed/>
    <w:rsid w:val="00013EC9"/>
    <w:pPr>
      <w:spacing w:after="0" w:line="240" w:lineRule="auto"/>
    </w:pPr>
    <w:rPr>
      <w:rFonts w:ascii="Tahoma" w:hAnsi="Tahoma" w:cs="Tahoma"/>
      <w:sz w:val="16"/>
      <w:szCs w:val="16"/>
    </w:rPr>
  </w:style>
  <w:style w:type="character" w:customStyle="1" w:styleId="aa">
    <w:name w:val="Текст выноски Знак"/>
    <w:basedOn w:val="a0"/>
    <w:link w:val="a9"/>
    <w:uiPriority w:val="99"/>
    <w:semiHidden/>
    <w:rsid w:val="00013EC9"/>
    <w:rPr>
      <w:rFonts w:ascii="Tahoma" w:hAnsi="Tahoma" w:cs="Tahoma"/>
      <w:sz w:val="16"/>
      <w:szCs w:val="16"/>
    </w:rPr>
  </w:style>
  <w:style w:type="paragraph" w:styleId="ab">
    <w:name w:val="No Spacing"/>
    <w:link w:val="ac"/>
    <w:uiPriority w:val="1"/>
    <w:qFormat/>
    <w:rsid w:val="00013EC9"/>
    <w:pPr>
      <w:spacing w:after="0" w:line="240" w:lineRule="auto"/>
    </w:pPr>
    <w:rPr>
      <w:rFonts w:eastAsiaTheme="minorEastAsia"/>
    </w:rPr>
  </w:style>
  <w:style w:type="character" w:customStyle="1" w:styleId="ac">
    <w:name w:val="Без интервала Знак"/>
    <w:basedOn w:val="a0"/>
    <w:link w:val="ab"/>
    <w:uiPriority w:val="1"/>
    <w:rsid w:val="00013EC9"/>
    <w:rPr>
      <w:rFonts w:eastAsiaTheme="minorEastAsia"/>
    </w:rPr>
  </w:style>
  <w:style w:type="paragraph" w:customStyle="1" w:styleId="ConsPlusNormal">
    <w:name w:val="ConsPlusNormal"/>
    <w:rsid w:val="007414BB"/>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ConsPlusNonformat">
    <w:name w:val="ConsPlusNonformat"/>
    <w:uiPriority w:val="99"/>
    <w:rsid w:val="007414BB"/>
    <w:pPr>
      <w:widowControl w:val="0"/>
      <w:autoSpaceDE w:val="0"/>
      <w:autoSpaceDN w:val="0"/>
      <w:adjustRightInd w:val="0"/>
      <w:spacing w:after="0" w:line="240" w:lineRule="auto"/>
    </w:pPr>
    <w:rPr>
      <w:rFonts w:ascii="Courier New" w:eastAsiaTheme="minorEastAsia"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0051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A94293-3C32-44A6-BBF7-367ACC1FAE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7</Pages>
  <Words>3037</Words>
  <Characters>17313</Characters>
  <Application>Microsoft Office Word</Application>
  <DocSecurity>0</DocSecurity>
  <Lines>144</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Krokoz™</Company>
  <LinksUpToDate>false</LinksUpToDate>
  <CharactersWithSpaces>20310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Азнор Гасиев</cp:lastModifiedBy>
  <cp:revision>37</cp:revision>
  <cp:lastPrinted>2025-09-02T07:52:00Z</cp:lastPrinted>
  <dcterms:created xsi:type="dcterms:W3CDTF">2019-01-11T13:30:00Z</dcterms:created>
  <dcterms:modified xsi:type="dcterms:W3CDTF">2026-05-22T06:48:00Z</dcterms:modified>
</cp:coreProperties>
</file>