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黑体" w:hAnsi="黑体" w:eastAsia="黑体"/>
          <w:b/>
          <w:sz w:val="72"/>
          <w:szCs w:val="15"/>
        </w:rPr>
      </w:pPr>
    </w:p>
    <w:p>
      <w:pPr>
        <w:jc w:val="center"/>
        <w:rPr>
          <w:rFonts w:hint="eastAsia" w:ascii="黑体" w:hAnsi="黑体" w:eastAsia="黑体"/>
          <w:b/>
          <w:sz w:val="52"/>
          <w:szCs w:val="52"/>
        </w:rPr>
      </w:pPr>
      <w:r>
        <w:rPr>
          <w:rFonts w:hint="eastAsia" w:ascii="黑体" w:hAnsi="黑体" w:eastAsia="黑体"/>
          <w:b/>
          <w:sz w:val="52"/>
          <w:szCs w:val="52"/>
        </w:rPr>
        <w:t>计算机组成</w:t>
      </w:r>
      <w:r>
        <w:rPr>
          <w:rFonts w:ascii="黑体" w:hAnsi="黑体" w:eastAsia="黑体"/>
          <w:b/>
          <w:sz w:val="52"/>
          <w:szCs w:val="52"/>
        </w:rPr>
        <w:t>原理</w:t>
      </w:r>
    </w:p>
    <w:p>
      <w:pPr>
        <w:jc w:val="center"/>
        <w:rPr>
          <w:rFonts w:ascii="黑体" w:hAnsi="黑体" w:eastAsia="黑体"/>
          <w:b/>
          <w:sz w:val="52"/>
          <w:szCs w:val="52"/>
        </w:rPr>
      </w:pPr>
      <w:r>
        <w:rPr>
          <w:rFonts w:hint="eastAsia" w:ascii="黑体" w:hAnsi="黑体" w:eastAsia="黑体"/>
          <w:b/>
          <w:sz w:val="52"/>
          <w:szCs w:val="52"/>
        </w:rPr>
        <w:t>课程</w:t>
      </w:r>
      <w:r>
        <w:rPr>
          <w:rFonts w:ascii="黑体" w:hAnsi="黑体" w:eastAsia="黑体"/>
          <w:b/>
          <w:sz w:val="52"/>
          <w:szCs w:val="52"/>
        </w:rPr>
        <w:t>设计</w:t>
      </w:r>
      <w:r>
        <w:rPr>
          <w:rFonts w:hint="eastAsia" w:ascii="黑体" w:hAnsi="黑体" w:eastAsia="黑体"/>
          <w:b/>
          <w:sz w:val="52"/>
          <w:szCs w:val="52"/>
        </w:rPr>
        <w:t>报告</w:t>
      </w:r>
    </w:p>
    <w:p/>
    <w:p/>
    <w:p/>
    <w:p/>
    <w:p/>
    <w:p/>
    <w:p>
      <w:pPr>
        <w:spacing w:line="360" w:lineRule="auto"/>
        <w:jc w:val="right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t>学    号________</w:t>
      </w:r>
      <w:r>
        <w:rPr>
          <w:rFonts w:hint="eastAsia" w:ascii="黑体" w:hAnsi="黑体" w:eastAsia="黑体"/>
          <w:b/>
          <w:sz w:val="24"/>
          <w:szCs w:val="24"/>
          <w:lang w:val="en-US" w:eastAsia="zh-CN"/>
        </w:rPr>
        <w:t>21071003</w:t>
      </w:r>
      <w:r>
        <w:rPr>
          <w:rFonts w:hint="eastAsia" w:ascii="黑体" w:hAnsi="黑体" w:eastAsia="黑体"/>
          <w:b/>
          <w:sz w:val="24"/>
          <w:szCs w:val="24"/>
        </w:rPr>
        <w:t>____________</w:t>
      </w:r>
    </w:p>
    <w:p>
      <w:pPr>
        <w:spacing w:line="360" w:lineRule="auto"/>
        <w:jc w:val="right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t>姓    名________</w:t>
      </w:r>
      <w:r>
        <w:rPr>
          <w:rFonts w:hint="eastAsia" w:ascii="黑体" w:hAnsi="黑体" w:eastAsia="黑体"/>
          <w:b/>
          <w:sz w:val="24"/>
          <w:szCs w:val="24"/>
          <w:lang w:val="en-US" w:eastAsia="zh-CN"/>
        </w:rPr>
        <w:t>高立扬</w:t>
      </w:r>
      <w:r>
        <w:rPr>
          <w:rFonts w:hint="eastAsia" w:ascii="黑体" w:hAnsi="黑体" w:eastAsia="黑体"/>
          <w:b/>
          <w:sz w:val="24"/>
          <w:szCs w:val="24"/>
        </w:rPr>
        <w:t>______________</w:t>
      </w:r>
    </w:p>
    <w:p>
      <w:pPr>
        <w:spacing w:line="360" w:lineRule="auto"/>
        <w:jc w:val="right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t>指导教师_________</w:t>
      </w:r>
      <w:r>
        <w:rPr>
          <w:rFonts w:hint="eastAsia" w:ascii="黑体" w:hAnsi="黑体" w:eastAsia="黑体"/>
          <w:b/>
          <w:sz w:val="24"/>
          <w:szCs w:val="24"/>
          <w:lang w:val="en-US" w:eastAsia="zh-CN"/>
        </w:rPr>
        <w:t>高明霞</w:t>
      </w:r>
      <w:r>
        <w:rPr>
          <w:rFonts w:hint="eastAsia" w:ascii="黑体" w:hAnsi="黑体" w:eastAsia="黑体"/>
          <w:b/>
          <w:sz w:val="24"/>
          <w:szCs w:val="24"/>
        </w:rPr>
        <w:t>_____________</w:t>
      </w:r>
    </w:p>
    <w:p>
      <w:pPr>
        <w:spacing w:line="360" w:lineRule="auto"/>
        <w:jc w:val="right"/>
        <w:rPr>
          <w:rFonts w:ascii="黑体" w:hAnsi="黑体" w:eastAsia="黑体"/>
          <w:b/>
          <w:sz w:val="24"/>
          <w:szCs w:val="24"/>
        </w:rPr>
      </w:pPr>
      <w:r>
        <w:rPr>
          <w:rFonts w:hint="eastAsia" w:ascii="黑体" w:hAnsi="黑体" w:eastAsia="黑体"/>
          <w:b/>
          <w:sz w:val="24"/>
          <w:szCs w:val="24"/>
        </w:rPr>
        <w:t>提交日期_______</w:t>
      </w:r>
      <w:r>
        <w:rPr>
          <w:rFonts w:hint="eastAsia" w:ascii="黑体" w:hAnsi="黑体" w:eastAsia="黑体"/>
          <w:b/>
          <w:sz w:val="24"/>
          <w:szCs w:val="24"/>
          <w:lang w:val="en-US" w:eastAsia="zh-CN"/>
        </w:rPr>
        <w:t>2023.7</w:t>
      </w:r>
      <w:r>
        <w:rPr>
          <w:rFonts w:hint="eastAsia" w:ascii="黑体" w:hAnsi="黑体" w:eastAsia="黑体"/>
          <w:b/>
          <w:sz w:val="24"/>
          <w:szCs w:val="24"/>
        </w:rPr>
        <w:t>_______________</w:t>
      </w:r>
    </w:p>
    <w:p/>
    <w:p/>
    <w:p>
      <w:pPr>
        <w:rPr>
          <w:b/>
        </w:rPr>
      </w:pPr>
      <w:r>
        <w:rPr>
          <w:rFonts w:hint="eastAsia"/>
          <w:b/>
        </w:rPr>
        <w:t>成绩评价表</w:t>
      </w:r>
    </w:p>
    <w:p>
      <w:pPr>
        <w:rPr>
          <w:rFonts w:hint="eastAsia"/>
          <w:b/>
        </w:rPr>
      </w:pPr>
    </w:p>
    <w:tbl>
      <w:tblPr>
        <w:tblStyle w:val="12"/>
        <w:tblW w:w="7863" w:type="dxa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1"/>
        <w:gridCol w:w="2621"/>
        <w:gridCol w:w="262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2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jc w:val="center"/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报告内容</w:t>
            </w:r>
          </w:p>
        </w:tc>
        <w:tc>
          <w:tcPr>
            <w:tcW w:w="2621" w:type="dxa"/>
            <w:tcBorders>
              <w:top w:val="single" w:color="000000" w:themeColor="text1" w:sz="8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jc w:val="center"/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报告结构</w:t>
            </w:r>
          </w:p>
        </w:tc>
        <w:tc>
          <w:tcPr>
            <w:tcW w:w="2621" w:type="dxa"/>
            <w:tcBorders>
              <w:top w:val="single" w:color="000000" w:themeColor="text1" w:sz="8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jc w:val="center"/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报告最终成绩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5" w:hRule="atLeast"/>
          <w:jc w:val="center"/>
        </w:trPr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8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□丰富正确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□基本正确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□有一些问题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□问题很大</w:t>
            </w:r>
          </w:p>
        </w:tc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□完全符合要求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□基本符合要求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□有比较多的缺陷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□完全不符合要求</w:t>
            </w:r>
          </w:p>
        </w:tc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8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jc w:val="center"/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报告与Project</w:t>
            </w:r>
            <w:r>
              <w:rPr>
                <w:rFonts w:ascii="黑体" w:hAnsi="黑体" w:eastAsia="黑体"/>
                <w:b/>
                <w:sz w:val="15"/>
                <w:szCs w:val="15"/>
              </w:rPr>
              <w:t>功能</w:t>
            </w: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一致性</w:t>
            </w:r>
          </w:p>
        </w:tc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jc w:val="center"/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报告图表</w:t>
            </w:r>
          </w:p>
        </w:tc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>
            <w:pPr>
              <w:jc w:val="center"/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总体评价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6" w:space="0"/>
            </w:tcBorders>
          </w:tcPr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□完全一致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□基本一致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□基本不一致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</w:p>
        </w:tc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8" w:space="0"/>
              <w:right w:val="single" w:color="000000" w:themeColor="text1" w:sz="6" w:space="0"/>
            </w:tcBorders>
          </w:tcPr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□符合规范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□基本符合规范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 xml:space="preserve">□有一些错误 </w:t>
            </w:r>
          </w:p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  <w:r>
              <w:rPr>
                <w:rFonts w:hint="eastAsia" w:ascii="黑体" w:hAnsi="黑体" w:eastAsia="黑体"/>
                <w:b/>
                <w:sz w:val="15"/>
                <w:szCs w:val="15"/>
              </w:rPr>
              <w:t>□完全不正确</w:t>
            </w:r>
          </w:p>
        </w:tc>
        <w:tc>
          <w:tcPr>
            <w:tcW w:w="262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8" w:space="0"/>
              <w:right w:val="single" w:color="000000" w:themeColor="text1" w:sz="6" w:space="0"/>
            </w:tcBorders>
          </w:tcPr>
          <w:p>
            <w:pPr>
              <w:rPr>
                <w:rFonts w:ascii="黑体" w:hAnsi="黑体" w:eastAsia="黑体"/>
                <w:b/>
                <w:sz w:val="15"/>
                <w:szCs w:val="15"/>
              </w:rPr>
            </w:pPr>
          </w:p>
        </w:tc>
      </w:tr>
    </w:tbl>
    <w:p>
      <w:pPr>
        <w:ind w:right="604"/>
        <w:rPr>
          <w:rFonts w:ascii="黑体" w:hAnsi="黑体" w:eastAsia="黑体"/>
          <w:b/>
          <w:sz w:val="15"/>
          <w:szCs w:val="15"/>
        </w:rPr>
      </w:pPr>
      <w:r>
        <w:rPr>
          <w:rFonts w:hint="eastAsia" w:ascii="黑体" w:hAnsi="黑体" w:eastAsia="黑体"/>
          <w:b/>
          <w:sz w:val="15"/>
          <w:szCs w:val="15"/>
        </w:rPr>
        <w:t xml:space="preserve">                                                                    </w:t>
      </w:r>
    </w:p>
    <w:p>
      <w:pPr>
        <w:ind w:right="604"/>
        <w:jc w:val="right"/>
        <w:rPr>
          <w:rFonts w:ascii="黑体" w:hAnsi="黑体" w:eastAsia="黑体"/>
          <w:b/>
          <w:sz w:val="15"/>
          <w:szCs w:val="15"/>
        </w:rPr>
      </w:pPr>
      <w:r>
        <w:rPr>
          <w:rFonts w:hint="eastAsia" w:ascii="黑体" w:hAnsi="黑体" w:eastAsia="黑体"/>
          <w:b/>
          <w:sz w:val="15"/>
          <w:szCs w:val="15"/>
        </w:rPr>
        <w:t xml:space="preserve"> 教师签字:________________________</w:t>
      </w:r>
    </w:p>
    <w:p/>
    <w:p/>
    <w:p/>
    <w:p/>
    <w:p/>
    <w:p/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7845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974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_Toc20308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Project1 VerilogHDL完成单周期处理器开发</w:t>
          </w:r>
          <w:r>
            <w:tab/>
          </w:r>
          <w:r>
            <w:fldChar w:fldCharType="begin"/>
          </w:r>
          <w:r>
            <w:instrText xml:space="preserve"> PAGEREF _Toc20308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_Toc11609 </w:instrText>
          </w:r>
          <w:r>
            <w:fldChar w:fldCharType="separate"/>
          </w:r>
          <w:r>
            <w:rPr>
              <w:rFonts w:hint="eastAsia"/>
              <w:szCs w:val="21"/>
              <w:lang w:val="en-US" w:eastAsia="zh-CN"/>
            </w:rPr>
            <w:t>一． 总体数据通路结构设计图</w:t>
          </w:r>
          <w:r>
            <w:tab/>
          </w:r>
          <w:r>
            <w:fldChar w:fldCharType="begin"/>
          </w:r>
          <w:r>
            <w:instrText xml:space="preserve"> PAGEREF _Toc11609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_Toc20684 </w:instrText>
          </w:r>
          <w: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二． 模块定义</w:t>
          </w:r>
          <w:r>
            <w:tab/>
          </w:r>
          <w:r>
            <w:fldChar w:fldCharType="begin"/>
          </w:r>
          <w:r>
            <w:instrText xml:space="preserve"> PAGEREF _Toc20684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_Toc10462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 PC模块</w:t>
          </w:r>
          <w:r>
            <w:tab/>
          </w:r>
          <w:r>
            <w:fldChar w:fldCharType="begin"/>
          </w:r>
          <w:r>
            <w:instrText xml:space="preserve"> PAGEREF _Toc10462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_Toc10393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 IM模块</w:t>
          </w:r>
          <w:r>
            <w:tab/>
          </w:r>
          <w:r>
            <w:fldChar w:fldCharType="begin"/>
          </w:r>
          <w:r>
            <w:instrText xml:space="preserve"> PAGEREF _Toc10393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_Toc25602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 PC计算模块（以下简称NPC模块）</w:t>
          </w:r>
          <w:r>
            <w:tab/>
          </w:r>
          <w:r>
            <w:fldChar w:fldCharType="begin"/>
          </w:r>
          <w:r>
            <w:instrText xml:space="preserve"> PAGEREF _Toc25602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_Toc19112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2.4 GPR模块</w:t>
          </w:r>
          <w:r>
            <w:tab/>
          </w:r>
          <w:r>
            <w:fldChar w:fldCharType="begin"/>
          </w:r>
          <w:r>
            <w:instrText xml:space="preserve"> PAGEREF _Toc19112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_Toc12804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2.5 EXT模块</w:t>
          </w:r>
          <w:r>
            <w:tab/>
          </w:r>
          <w:r>
            <w:fldChar w:fldCharType="begin"/>
          </w:r>
          <w:r>
            <w:instrText xml:space="preserve"> PAGEREF _Toc12804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_Toc14391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2.6 DM模块</w:t>
          </w:r>
          <w:r>
            <w:tab/>
          </w:r>
          <w:r>
            <w:fldChar w:fldCharType="begin"/>
          </w:r>
          <w:r>
            <w:instrText xml:space="preserve"> PAGEREF _Toc14391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_Toc1594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2.7 ALU模块</w:t>
          </w:r>
          <w:r>
            <w:tab/>
          </w:r>
          <w:r>
            <w:fldChar w:fldCharType="begin"/>
          </w:r>
          <w:r>
            <w:instrText xml:space="preserve"> PAGEREF _Toc1594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_Toc31246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2.8 M1模块</w:t>
          </w:r>
          <w:r>
            <w:tab/>
          </w:r>
          <w:r>
            <w:fldChar w:fldCharType="begin"/>
          </w:r>
          <w:r>
            <w:instrText xml:space="preserve"> PAGEREF _Toc31246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_Toc17903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2.9 M2模块</w:t>
          </w:r>
          <w:r>
            <w:tab/>
          </w:r>
          <w:r>
            <w:fldChar w:fldCharType="begin"/>
          </w:r>
          <w:r>
            <w:instrText xml:space="preserve"> PAGEREF _Toc17903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_Toc26980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2.10 M3模块</w:t>
          </w:r>
          <w:r>
            <w:tab/>
          </w:r>
          <w:r>
            <w:fldChar w:fldCharType="begin"/>
          </w:r>
          <w:r>
            <w:instrText xml:space="preserve"> PAGEREF _Toc26980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_Toc12846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2.11 Controller模块</w:t>
          </w:r>
          <w:r>
            <w:tab/>
          </w:r>
          <w:r>
            <w:fldChar w:fldCharType="begin"/>
          </w:r>
          <w:r>
            <w:instrText xml:space="preserve"> PAGEREF _Toc12846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_Toc9472 </w:instrText>
          </w:r>
          <w:r>
            <w:fldChar w:fldCharType="separate"/>
          </w:r>
          <w:r>
            <w:rPr>
              <w:rFonts w:hint="eastAsia" w:ascii="Arial" w:hAnsi="Arial" w:eastAsia="黑体" w:cstheme="minorBidi"/>
              <w:kern w:val="2"/>
              <w:szCs w:val="28"/>
              <w:lang w:val="en-US" w:eastAsia="zh-CN" w:bidi="ar-SA"/>
            </w:rPr>
            <w:t xml:space="preserve">三． </w:t>
          </w:r>
          <w:r>
            <w:rPr>
              <w:rFonts w:hint="eastAsia"/>
              <w:szCs w:val="28"/>
              <w:lang w:val="en-US" w:eastAsia="zh-CN"/>
            </w:rPr>
            <w:t>MIPS-Lite1指令集+LH指令 机器指令描述</w:t>
          </w:r>
          <w:r>
            <w:tab/>
          </w:r>
          <w:r>
            <w:fldChar w:fldCharType="begin"/>
          </w:r>
          <w:r>
            <w:instrText xml:space="preserve"> PAGEREF _Toc9472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_Toc28900 </w:instrText>
          </w:r>
          <w:r>
            <w:fldChar w:fldCharType="separate"/>
          </w:r>
          <w:r>
            <w:rPr>
              <w:rFonts w:hint="eastAsia" w:ascii="Arial" w:hAnsi="Arial" w:eastAsia="黑体" w:cstheme="minorBidi"/>
              <w:kern w:val="2"/>
              <w:szCs w:val="32"/>
              <w:lang w:val="en-US" w:eastAsia="zh-CN" w:bidi="ar-SA"/>
            </w:rPr>
            <w:t xml:space="preserve">四． </w:t>
          </w:r>
          <w:r>
            <w:rPr>
              <w:rFonts w:hint="eastAsia" w:cstheme="minorBidi"/>
              <w:kern w:val="2"/>
              <w:szCs w:val="32"/>
              <w:lang w:val="en-US" w:eastAsia="zh-CN" w:bidi="ar-SA"/>
            </w:rPr>
            <w:t>测试程序</w:t>
          </w:r>
          <w:r>
            <w:tab/>
          </w:r>
          <w:r>
            <w:fldChar w:fldCharType="begin"/>
          </w:r>
          <w:r>
            <w:instrText xml:space="preserve"> PAGEREF _Toc28900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_Toc15453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4.1 MIPS-LITE1指令集测试程序</w:t>
          </w:r>
          <w:r>
            <w:tab/>
          </w:r>
          <w:r>
            <w:fldChar w:fldCharType="begin"/>
          </w:r>
          <w:r>
            <w:instrText xml:space="preserve"> PAGEREF _Toc15453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_Toc14327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4.2 新增LH指令测试程序</w:t>
          </w:r>
          <w:r>
            <w:tab/>
          </w:r>
          <w:r>
            <w:fldChar w:fldCharType="begin"/>
          </w:r>
          <w:r>
            <w:instrText xml:space="preserve"> PAGEREF _Toc14327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_Toc10445 </w:instrText>
          </w:r>
          <w:r>
            <w:fldChar w:fldCharType="separate"/>
          </w:r>
          <w:r>
            <w:rPr>
              <w:rFonts w:hint="eastAsia" w:ascii="Arial" w:hAnsi="Arial" w:eastAsia="黑体" w:cstheme="minorBidi"/>
              <w:kern w:val="2"/>
              <w:szCs w:val="32"/>
              <w:lang w:val="en-US" w:eastAsia="zh-CN" w:bidi="ar-SA"/>
            </w:rPr>
            <w:t xml:space="preserve">五． </w:t>
          </w:r>
          <w:r>
            <w:rPr>
              <w:rFonts w:hint="eastAsia" w:cstheme="minorBidi"/>
              <w:kern w:val="2"/>
              <w:szCs w:val="32"/>
              <w:lang w:val="en-US" w:eastAsia="zh-CN" w:bidi="ar-SA"/>
            </w:rPr>
            <w:t>测试结果</w:t>
          </w:r>
          <w:r>
            <w:tab/>
          </w:r>
          <w:r>
            <w:fldChar w:fldCharType="begin"/>
          </w:r>
          <w:r>
            <w:instrText xml:space="preserve"> PAGEREF _Toc10445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_Toc29260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 MARS中测试结果</w:t>
          </w:r>
          <w:r>
            <w:tab/>
          </w:r>
          <w:r>
            <w:fldChar w:fldCharType="begin"/>
          </w:r>
          <w:r>
            <w:instrText xml:space="preserve"> PAGEREF _Toc29260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_Toc11516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5.2 modelsim验证结果</w:t>
          </w:r>
          <w:r>
            <w:tab/>
          </w:r>
          <w:r>
            <w:fldChar w:fldCharType="begin"/>
          </w:r>
          <w:r>
            <w:instrText xml:space="preserve"> PAGEREF _Toc11516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_Toc13780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5.3 新增指令测试</w:t>
          </w:r>
          <w:r>
            <w:tab/>
          </w:r>
          <w:r>
            <w:fldChar w:fldCharType="begin"/>
          </w:r>
          <w:r>
            <w:instrText xml:space="preserve"> PAGEREF _Toc13780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_Toc13632 </w:instrText>
          </w:r>
          <w:r>
            <w:fldChar w:fldCharType="separate"/>
          </w:r>
          <w:r>
            <w:rPr>
              <w:rFonts w:hint="eastAsia" w:ascii="Arial" w:hAnsi="Arial" w:eastAsia="黑体" w:cstheme="minorBidi"/>
              <w:kern w:val="2"/>
              <w:szCs w:val="32"/>
              <w:lang w:val="en-US" w:eastAsia="zh-CN" w:bidi="ar-SA"/>
            </w:rPr>
            <w:t xml:space="preserve">六． </w:t>
          </w:r>
          <w:r>
            <w:rPr>
              <w:rFonts w:hint="eastAsia" w:cstheme="minorBidi"/>
              <w:kern w:val="2"/>
              <w:szCs w:val="32"/>
              <w:lang w:val="en-US" w:eastAsia="zh-CN" w:bidi="ar-SA"/>
            </w:rPr>
            <w:t>Project1完成后的心得体会</w:t>
          </w:r>
          <w:r>
            <w:tab/>
          </w:r>
          <w:r>
            <w:fldChar w:fldCharType="begin"/>
          </w:r>
          <w:r>
            <w:instrText xml:space="preserve"> PAGEREF _Toc13632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_Toc23314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Project2 VerilogHDL 完成多周期处理器开发</w:t>
          </w:r>
          <w:r>
            <w:tab/>
          </w:r>
          <w:r>
            <w:fldChar w:fldCharType="begin"/>
          </w:r>
          <w:r>
            <w:instrText xml:space="preserve"> PAGEREF _Toc23314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_Toc26509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一． </w:t>
          </w:r>
          <w:r>
            <w:rPr>
              <w:rFonts w:hint="default"/>
              <w:lang w:val="en-US" w:eastAsia="zh-CN"/>
            </w:rPr>
            <w:t>总体数据通路结构设计图</w:t>
          </w:r>
          <w:r>
            <w:tab/>
          </w:r>
          <w:r>
            <w:fldChar w:fldCharType="begin"/>
          </w:r>
          <w:r>
            <w:instrText xml:space="preserve"> PAGEREF _Toc26509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_Toc18871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二． 模块定义</w:t>
          </w:r>
          <w:r>
            <w:tab/>
          </w:r>
          <w:r>
            <w:fldChar w:fldCharType="begin"/>
          </w:r>
          <w:r>
            <w:instrText xml:space="preserve"> PAGEREF _Toc18871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_Toc18455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 PC模块</w:t>
          </w:r>
          <w:r>
            <w:tab/>
          </w:r>
          <w:r>
            <w:fldChar w:fldCharType="begin"/>
          </w:r>
          <w:r>
            <w:instrText xml:space="preserve"> PAGEREF _Toc18455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_Toc27469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 IM模块</w:t>
          </w:r>
          <w:r>
            <w:tab/>
          </w:r>
          <w:r>
            <w:fldChar w:fldCharType="begin"/>
          </w:r>
          <w:r>
            <w:instrText xml:space="preserve"> PAGEREF _Toc27469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_Toc16350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 NPC模块</w:t>
          </w:r>
          <w:r>
            <w:tab/>
          </w:r>
          <w:r>
            <w:fldChar w:fldCharType="begin"/>
          </w:r>
          <w:r>
            <w:instrText xml:space="preserve"> PAGEREF _Toc16350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_Toc31748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2.4 GPR模块</w:t>
          </w:r>
          <w:r>
            <w:tab/>
          </w:r>
          <w:r>
            <w:fldChar w:fldCharType="begin"/>
          </w:r>
          <w:r>
            <w:instrText xml:space="preserve"> PAGEREF _Toc31748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_Toc31926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2.5 EXT模块</w:t>
          </w:r>
          <w:r>
            <w:tab/>
          </w:r>
          <w:r>
            <w:fldChar w:fldCharType="begin"/>
          </w:r>
          <w:r>
            <w:instrText xml:space="preserve"> PAGEREF _Toc31926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_Toc29471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2.6 DM模块</w:t>
          </w:r>
          <w:r>
            <w:tab/>
          </w:r>
          <w:r>
            <w:fldChar w:fldCharType="begin"/>
          </w:r>
          <w:r>
            <w:instrText xml:space="preserve"> PAGEREF _Toc29471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_Toc7829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2.7 ALU模块</w:t>
          </w:r>
          <w:r>
            <w:tab/>
          </w:r>
          <w:r>
            <w:fldChar w:fldCharType="begin"/>
          </w:r>
          <w:r>
            <w:instrText xml:space="preserve"> PAGEREF _Toc7829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_Toc18325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2.8 M1模块</w:t>
          </w:r>
          <w:r>
            <w:tab/>
          </w:r>
          <w:r>
            <w:fldChar w:fldCharType="begin"/>
          </w:r>
          <w:r>
            <w:instrText xml:space="preserve"> PAGEREF _Toc18325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_Toc1053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2.9 M2模块</w:t>
          </w:r>
          <w:r>
            <w:tab/>
          </w:r>
          <w:r>
            <w:fldChar w:fldCharType="begin"/>
          </w:r>
          <w:r>
            <w:instrText xml:space="preserve"> PAGEREF _Toc1053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_Toc15068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2.10 M3模块</w:t>
          </w:r>
          <w:r>
            <w:tab/>
          </w:r>
          <w:r>
            <w:fldChar w:fldCharType="begin"/>
          </w:r>
          <w:r>
            <w:instrText xml:space="preserve"> PAGEREF _Toc15068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_Toc22726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2.11 Controller模块</w:t>
          </w:r>
          <w:r>
            <w:tab/>
          </w:r>
          <w:r>
            <w:fldChar w:fldCharType="begin"/>
          </w:r>
          <w:r>
            <w:instrText xml:space="preserve"> PAGEREF _Toc22726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_Toc25345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2.12 ALUOUT模块</w:t>
          </w:r>
          <w:r>
            <w:tab/>
          </w:r>
          <w:r>
            <w:fldChar w:fldCharType="begin"/>
          </w:r>
          <w:r>
            <w:instrText xml:space="preserve"> PAGEREF _Toc25345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_Toc22808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2.13 AR模块 &amp; BR模块</w:t>
          </w:r>
          <w:r>
            <w:tab/>
          </w:r>
          <w:r>
            <w:fldChar w:fldCharType="begin"/>
          </w:r>
          <w:r>
            <w:instrText xml:space="preserve"> PAGEREF _Toc22808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_Toc13935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2.14 DR模块</w:t>
          </w:r>
          <w:r>
            <w:tab/>
          </w:r>
          <w:r>
            <w:fldChar w:fldCharType="begin"/>
          </w:r>
          <w:r>
            <w:instrText xml:space="preserve"> PAGEREF _Toc13935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_Toc9669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2.15 IR模块</w:t>
          </w:r>
          <w:r>
            <w:tab/>
          </w:r>
          <w:r>
            <w:fldChar w:fldCharType="begin"/>
          </w:r>
          <w:r>
            <w:instrText xml:space="preserve"> PAGEREF _Toc9669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_Toc12062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三．MIPS-Lite2指令集+JALR指令 机器指令描述</w:t>
          </w:r>
          <w:r>
            <w:tab/>
          </w:r>
          <w:r>
            <w:fldChar w:fldCharType="begin"/>
          </w:r>
          <w:r>
            <w:instrText xml:space="preserve"> PAGEREF _Toc12062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_Toc1205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四．测试程序</w:t>
          </w:r>
          <w:r>
            <w:tab/>
          </w:r>
          <w:r>
            <w:fldChar w:fldCharType="begin"/>
          </w:r>
          <w:r>
            <w:instrText xml:space="preserve"> PAGEREF _Toc1205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_Toc2042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4.1 MIPS-LITE2指令集测试程序</w:t>
          </w:r>
          <w:r>
            <w:tab/>
          </w:r>
          <w:r>
            <w:fldChar w:fldCharType="begin"/>
          </w:r>
          <w:r>
            <w:instrText xml:space="preserve"> PAGEREF _Toc2042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_Toc10041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4.2 新增JALR指令测试程序</w:t>
          </w:r>
          <w:r>
            <w:tab/>
          </w:r>
          <w:r>
            <w:fldChar w:fldCharType="begin"/>
          </w:r>
          <w:r>
            <w:instrText xml:space="preserve"> PAGEREF _Toc10041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_Toc28356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五．测试结果</w:t>
          </w:r>
          <w:r>
            <w:tab/>
          </w:r>
          <w:r>
            <w:fldChar w:fldCharType="begin"/>
          </w:r>
          <w:r>
            <w:instrText xml:space="preserve"> PAGEREF _Toc28356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_Toc1787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 MARS中测试结果</w:t>
          </w:r>
          <w:r>
            <w:tab/>
          </w:r>
          <w:r>
            <w:fldChar w:fldCharType="begin"/>
          </w:r>
          <w:r>
            <w:instrText xml:space="preserve"> PAGEREF _Toc1787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_Toc5565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5.2 modelsim验证结果</w:t>
          </w:r>
          <w:r>
            <w:tab/>
          </w:r>
          <w:r>
            <w:fldChar w:fldCharType="begin"/>
          </w:r>
          <w:r>
            <w:instrText xml:space="preserve"> PAGEREF _Toc5565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_Toc14194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5.3 新增指令测试</w:t>
          </w:r>
          <w:r>
            <w:tab/>
          </w:r>
          <w:r>
            <w:fldChar w:fldCharType="begin"/>
          </w:r>
          <w:r>
            <w:instrText xml:space="preserve"> PAGEREF _Toc14194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_Toc11220 </w:instrText>
          </w:r>
          <w:r>
            <w:fldChar w:fldCharType="separate"/>
          </w:r>
          <w:r>
            <w:rPr>
              <w:rFonts w:hint="eastAsia" w:ascii="Arial" w:hAnsi="Arial" w:eastAsia="黑体" w:cstheme="minorBidi"/>
              <w:kern w:val="2"/>
              <w:szCs w:val="22"/>
              <w:lang w:val="en-US" w:eastAsia="zh-CN" w:bidi="ar-SA"/>
            </w:rPr>
            <w:t>六．Project</w:t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</w:t>
          </w:r>
          <w:r>
            <w:rPr>
              <w:rFonts w:hint="eastAsia" w:ascii="Arial" w:hAnsi="Arial" w:eastAsia="黑体" w:cstheme="minorBidi"/>
              <w:kern w:val="2"/>
              <w:szCs w:val="22"/>
              <w:lang w:val="en-US" w:eastAsia="zh-CN" w:bidi="ar-SA"/>
            </w:rPr>
            <w:t>完成后的心得体会</w:t>
          </w:r>
          <w:r>
            <w:tab/>
          </w:r>
          <w:r>
            <w:fldChar w:fldCharType="begin"/>
          </w:r>
          <w:r>
            <w:instrText xml:space="preserve"> PAGEREF _Toc11220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_Toc14297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Project3 VerilogHDL完成MIPS微系统开发(支持设备与中断)</w:t>
          </w:r>
          <w:r>
            <w:tab/>
          </w:r>
          <w:r>
            <w:fldChar w:fldCharType="begin"/>
          </w:r>
          <w:r>
            <w:instrText xml:space="preserve"> PAGEREF _Toc14297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_Toc14137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一．总体数据通路结构设计图</w:t>
          </w:r>
          <w:r>
            <w:tab/>
          </w:r>
          <w:r>
            <w:fldChar w:fldCharType="begin"/>
          </w:r>
          <w:r>
            <w:instrText xml:space="preserve"> PAGEREF _Toc14137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_Toc29181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二．模块定义</w:t>
          </w:r>
          <w:r>
            <w:tab/>
          </w:r>
          <w:r>
            <w:fldChar w:fldCharType="begin"/>
          </w:r>
          <w:r>
            <w:instrText xml:space="preserve"> PAGEREF _Toc29181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_Toc28025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 PC模块</w:t>
          </w:r>
          <w:r>
            <w:tab/>
          </w:r>
          <w:r>
            <w:fldChar w:fldCharType="begin"/>
          </w:r>
          <w:r>
            <w:instrText xml:space="preserve"> PAGEREF _Toc28025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_Toc13405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 IM模块</w:t>
          </w:r>
          <w:r>
            <w:tab/>
          </w:r>
          <w:r>
            <w:fldChar w:fldCharType="begin"/>
          </w:r>
          <w:r>
            <w:instrText xml:space="preserve"> PAGEREF _Toc13405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_Toc15765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 NPC模块</w:t>
          </w:r>
          <w:r>
            <w:tab/>
          </w:r>
          <w:r>
            <w:fldChar w:fldCharType="begin"/>
          </w:r>
          <w:r>
            <w:instrText xml:space="preserve"> PAGEREF _Toc15765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_Toc10869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2.4 GPR模块</w:t>
          </w:r>
          <w:r>
            <w:tab/>
          </w:r>
          <w:r>
            <w:fldChar w:fldCharType="begin"/>
          </w:r>
          <w:r>
            <w:instrText xml:space="preserve"> PAGEREF _Toc10869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_Toc9134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2.5 EXT模块</w:t>
          </w:r>
          <w:r>
            <w:tab/>
          </w:r>
          <w:r>
            <w:fldChar w:fldCharType="begin"/>
          </w:r>
          <w:r>
            <w:instrText xml:space="preserve"> PAGEREF _Toc9134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_Toc11303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2.6 DM模块</w:t>
          </w:r>
          <w:r>
            <w:tab/>
          </w:r>
          <w:r>
            <w:fldChar w:fldCharType="begin"/>
          </w:r>
          <w:r>
            <w:instrText xml:space="preserve"> PAGEREF _Toc11303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_Toc23360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2.7 ALU模块</w:t>
          </w:r>
          <w:r>
            <w:tab/>
          </w:r>
          <w:r>
            <w:fldChar w:fldCharType="begin"/>
          </w:r>
          <w:r>
            <w:instrText xml:space="preserve"> PAGEREF _Toc23360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_Toc17819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2.8 M1模块</w:t>
          </w:r>
          <w:r>
            <w:tab/>
          </w:r>
          <w:r>
            <w:fldChar w:fldCharType="begin"/>
          </w:r>
          <w:r>
            <w:instrText xml:space="preserve"> PAGEREF _Toc17819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_Toc27649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2.9 M2模块</w:t>
          </w:r>
          <w:r>
            <w:tab/>
          </w:r>
          <w:r>
            <w:fldChar w:fldCharType="begin"/>
          </w:r>
          <w:r>
            <w:instrText xml:space="preserve"> PAGEREF _Toc27649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_Toc8988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2.10 M3模块</w:t>
          </w:r>
          <w:r>
            <w:tab/>
          </w:r>
          <w:r>
            <w:fldChar w:fldCharType="begin"/>
          </w:r>
          <w:r>
            <w:instrText xml:space="preserve"> PAGEREF _Toc8988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_Toc11992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2.11 Controller模块</w:t>
          </w:r>
          <w:r>
            <w:tab/>
          </w:r>
          <w:r>
            <w:fldChar w:fldCharType="begin"/>
          </w:r>
          <w:r>
            <w:instrText xml:space="preserve"> PAGEREF _Toc11992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_Toc10409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2.12 ALUOUT模块</w:t>
          </w:r>
          <w:r>
            <w:tab/>
          </w:r>
          <w:r>
            <w:fldChar w:fldCharType="begin"/>
          </w:r>
          <w:r>
            <w:instrText xml:space="preserve"> PAGEREF _Toc10409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_Toc5014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2.13 AR模块 &amp; BR模块</w:t>
          </w:r>
          <w:r>
            <w:tab/>
          </w:r>
          <w:r>
            <w:fldChar w:fldCharType="begin"/>
          </w:r>
          <w:r>
            <w:instrText xml:space="preserve"> PAGEREF _Toc5014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_Toc31583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2.14 DR模块</w:t>
          </w:r>
          <w:r>
            <w:tab/>
          </w:r>
          <w:r>
            <w:fldChar w:fldCharType="begin"/>
          </w:r>
          <w:r>
            <w:instrText xml:space="preserve"> PAGEREF _Toc31583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_Toc30027 </w:instrText>
          </w:r>
          <w:r>
            <w:fldChar w:fldCharType="separate"/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2.15 IR模块</w:t>
          </w:r>
          <w:r>
            <w:tab/>
          </w:r>
          <w:r>
            <w:fldChar w:fldCharType="begin"/>
          </w:r>
          <w:r>
            <w:instrText xml:space="preserve"> PAGEREF _Toc30027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_Toc13028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2.16 M4模块</w:t>
          </w:r>
          <w:r>
            <w:tab/>
          </w:r>
          <w:r>
            <w:fldChar w:fldCharType="begin"/>
          </w:r>
          <w:r>
            <w:instrText xml:space="preserve"> PAGEREF _Toc13028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_Toc31342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2.17 TIMER模块</w:t>
          </w:r>
          <w:r>
            <w:tab/>
          </w:r>
          <w:r>
            <w:fldChar w:fldCharType="begin"/>
          </w:r>
          <w:r>
            <w:instrText xml:space="preserve"> PAGEREF _Toc31342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_Toc23421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2.18 OUTPUTDEV模块</w:t>
          </w:r>
          <w:r>
            <w:tab/>
          </w:r>
          <w:r>
            <w:fldChar w:fldCharType="begin"/>
          </w:r>
          <w:r>
            <w:instrText xml:space="preserve"> PAGEREF _Toc23421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_Toc10044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2.19 BRIDGE模块</w:t>
          </w:r>
          <w:r>
            <w:tab/>
          </w:r>
          <w:r>
            <w:fldChar w:fldCharType="begin"/>
          </w:r>
          <w:r>
            <w:instrText xml:space="preserve"> PAGEREF _Toc10044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_Toc30065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2.20 CP0模块</w:t>
          </w:r>
          <w:r>
            <w:tab/>
          </w:r>
          <w:r>
            <w:fldChar w:fldCharType="begin"/>
          </w:r>
          <w:r>
            <w:instrText xml:space="preserve"> PAGEREF _Toc30065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_Toc15337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三．MIPS-Lite3指令集 机器指令描述</w:t>
          </w:r>
          <w:r>
            <w:tab/>
          </w:r>
          <w:r>
            <w:fldChar w:fldCharType="begin"/>
          </w:r>
          <w:r>
            <w:instrText xml:space="preserve"> PAGEREF _Toc15337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_Toc17639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四．测试程序</w:t>
          </w:r>
          <w:r>
            <w:tab/>
          </w:r>
          <w:r>
            <w:fldChar w:fldCharType="begin"/>
          </w:r>
          <w:r>
            <w:instrText xml:space="preserve"> PAGEREF _Toc17639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_Toc1448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4.1 MIPS-LITE3指令集测试程序</w:t>
          </w:r>
          <w:r>
            <w:tab/>
          </w:r>
          <w:r>
            <w:fldChar w:fldCharType="begin"/>
          </w:r>
          <w:r>
            <w:instrText xml:space="preserve"> PAGEREF _Toc1448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_Toc7529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五．测试结果</w:t>
          </w:r>
          <w:r>
            <w:tab/>
          </w:r>
          <w:r>
            <w:fldChar w:fldCharType="begin"/>
          </w:r>
          <w:r>
            <w:instrText xml:space="preserve"> PAGEREF _Toc7529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_Toc16522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5.1波形图（重点观察倒计时和中断返回）</w:t>
          </w:r>
          <w:r>
            <w:tab/>
          </w:r>
          <w:r>
            <w:fldChar w:fldCharType="begin"/>
          </w:r>
          <w:r>
            <w:instrText xml:space="preserve"> PAGEREF _Toc16522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_Toc28326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5.2寄存器结果</w:t>
          </w:r>
          <w:r>
            <w:tab/>
          </w:r>
          <w:r>
            <w:fldChar w:fldCharType="begin"/>
          </w:r>
          <w:r>
            <w:instrText xml:space="preserve"> PAGEREF _Toc28326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_Toc22985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六．</w:t>
          </w:r>
          <w:r>
            <w:rPr>
              <w:rFonts w:hint="eastAsia" w:ascii="Arial" w:hAnsi="Arial" w:eastAsia="黑体" w:cstheme="minorBidi"/>
              <w:kern w:val="2"/>
              <w:szCs w:val="22"/>
              <w:lang w:val="en-US" w:eastAsia="zh-CN" w:bidi="ar-SA"/>
            </w:rPr>
            <w:t>Project</w:t>
          </w:r>
          <w:r>
            <w:rPr>
              <w:rFonts w:hint="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="Arial" w:hAnsi="Arial" w:eastAsia="黑体" w:cstheme="minorBidi"/>
              <w:kern w:val="2"/>
              <w:szCs w:val="22"/>
              <w:lang w:val="en-US" w:eastAsia="zh-CN" w:bidi="ar-SA"/>
            </w:rPr>
            <w:t>完成后的心得体会</w:t>
          </w:r>
          <w:r>
            <w:tab/>
          </w:r>
          <w:r>
            <w:fldChar w:fldCharType="begin"/>
          </w:r>
          <w:r>
            <w:instrText xml:space="preserve"> PAGEREF _Toc22985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bidi w:val="0"/>
        <w:rPr>
          <w:rFonts w:hint="default"/>
          <w:lang w:val="en-US" w:eastAsia="zh-CN"/>
        </w:rPr>
      </w:pPr>
      <w:bookmarkStart w:id="0" w:name="_Toc20308"/>
      <w:r>
        <w:rPr>
          <w:rFonts w:hint="eastAsia"/>
          <w:lang w:val="en-US" w:eastAsia="zh-CN"/>
        </w:rPr>
        <w:t>Project1 VerilogHDL完成单周期处理器开发</w:t>
      </w:r>
      <w:bookmarkEnd w:id="0"/>
    </w:p>
    <w:p>
      <w:pPr>
        <w:pStyle w:val="3"/>
        <w:numPr>
          <w:ilvl w:val="0"/>
          <w:numId w:val="1"/>
        </w:numPr>
        <w:bidi w:val="0"/>
        <w:rPr>
          <w:rFonts w:hint="eastAsia"/>
          <w:sz w:val="28"/>
          <w:szCs w:val="21"/>
          <w:lang w:val="en-US" w:eastAsia="zh-CN"/>
        </w:rPr>
      </w:pPr>
      <w:bookmarkStart w:id="1" w:name="_Toc11609"/>
      <w:r>
        <w:rPr>
          <w:rFonts w:hint="eastAsia"/>
          <w:sz w:val="28"/>
          <w:szCs w:val="21"/>
          <w:lang w:val="en-US" w:eastAsia="zh-CN"/>
        </w:rPr>
        <w:t>总体数据通路结构设计图</w:t>
      </w:r>
      <w:bookmarkEnd w:id="1"/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Project1单周期处理器的总体数据通路结构设计图如图1.所示，本处理器参考了Project1任务书所给的图，支持MIPS-Lite1指令集{MIPS-Lite，addi，addiu， slt，jal，jr}(MIPS-Lite指令集：addu，subu，ori，lw，sw，beq，lui，j)。本处理器的取指模块没有采用大作业中的IFU，而是效仿多周期处理器，将IFU拆解，设计了PC计算模块、PC模块和IM模块，这么做是为了方便做project2和3的时候进行模块迭代，避免大幅度修改增加BUG出现几率，节省DEBUG时间开销。图中M1-3为MUX选择模块，原本可以分别内置在GPR和ALU内，但是为了方便调试，单独拆成了三个模块，直观，且体现了模块化编程的好处，减少了GPR和ALU代码复杂度，更注重于其功能特点。</w:t>
      </w:r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本project自主编写；在线下检查时，添加的指令为“LH”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7440" cy="4899660"/>
            <wp:effectExtent l="0" t="0" r="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图1.project1 总体数据通路图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bookmarkStart w:id="2" w:name="_Toc20684"/>
      <w:r>
        <w:rPr>
          <w:rFonts w:hint="eastAsia"/>
          <w:sz w:val="28"/>
          <w:szCs w:val="28"/>
          <w:lang w:val="en-US" w:eastAsia="zh-CN"/>
        </w:rPr>
        <w:t>模块定义</w:t>
      </w:r>
      <w:bookmarkEnd w:id="2"/>
    </w:p>
    <w:p>
      <w:pPr>
        <w:pStyle w:val="4"/>
        <w:rPr>
          <w:rFonts w:hint="eastAsia"/>
          <w:lang w:val="en-US" w:eastAsia="zh-CN"/>
        </w:rPr>
      </w:pPr>
      <w:bookmarkStart w:id="3" w:name="_Toc10462"/>
      <w:r>
        <w:rPr>
          <w:rFonts w:hint="eastAsia"/>
          <w:lang w:val="en-US" w:eastAsia="zh-CN"/>
        </w:rPr>
        <w:t>2.1 PC模块</w:t>
      </w:r>
      <w:bookmarkEnd w:id="3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2.1.1 基本描述</w:t>
      </w:r>
    </w:p>
    <w:p>
      <w:pPr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PC模块是时序性模块，其功能为接收来自于PC计算模块输出的NPC信号，并在时钟信号clk上升沿时向外传输NPC输入的值</w:t>
      </w: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来源于PC计算模块输入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本模块输出值，和PC计算模块输入值的数值相等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取地址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当clk信号上升沿时，本模块将PC计算模块计算好并输入进来的PC，输出出去（输出到IM模块）</w:t>
            </w:r>
          </w:p>
        </w:tc>
      </w:tr>
    </w:tbl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" w:name="_Toc10393"/>
      <w:r>
        <w:rPr>
          <w:rFonts w:hint="eastAsia"/>
          <w:lang w:val="en-US" w:eastAsia="zh-CN"/>
        </w:rPr>
        <w:t>2.2 IM模块</w:t>
      </w:r>
      <w:bookmarkEnd w:id="4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2.2.1 基本描述</w:t>
      </w:r>
    </w:p>
    <w:p>
      <w:pPr>
        <w:ind w:firstLine="42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IM模块是非时序的。其功能为读取事先写好的十六进制代码程序，存入内部的1kb指令寄存器，指令起始地址本应为0000_3000h，但由于1kb的寄存器地址最大到32位地址的低10位，因此指令的起始地址在书写代码时可以等效为0000_0000h。依据输入的PC地址信号，进行取指。小端序存储指令</w:t>
      </w: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addr[9:0]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来源于PC模块的输出，也就是地址，由于IM模块存储指令的寄存器仅1KB，因此只需要PC的低10位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本模块输出值，是地址所对应的32位指令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取指令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根据输入的地址的低10位，在本模块内部的指令寄存器里取得指令，并输出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" w:name="_Toc25602"/>
      <w:r>
        <w:rPr>
          <w:rFonts w:hint="eastAsia"/>
          <w:lang w:val="en-US" w:eastAsia="zh-CN"/>
        </w:rPr>
        <w:t>2.3 PC计算模块（以下简称NPC模块）</w:t>
      </w:r>
      <w:bookmarkEnd w:id="5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2.3.1 基本描述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C模块是非时序性模块。本模块是推进PC地址更新的核心，它会根据当前指令的性质，判断并分析下一条指令的地址，传送给PC模块。对于MIPS-Lite1指令集，NPC会根据beq，j和jal指令，jr指令和此外的指令，进行四种地址分析策略，从而计算出下一条指令的地址。特别地，对于jal指令，NPC模块还会输出PC+4以存入31号寄存器；对于jr指令，NPC模块需要输入GPR输出的读取到rs寄存器的内容，便于跳转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复位时，本模块锁定PC地址为0000_3000h</w:t>
      </w: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2.3.2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imm[25:0]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由IM输出的32位指令分线出低26位而来，用于计算j和jal指令跳转的地址，或计算beq跳转的地址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来源于PC模块的输出，也就是接收目前PC地址，便于计算下一条地址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rd1[31:0]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来源于GPR模块的输出，其内容是rs寄存器内部存储的32位数据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npcop[1:0]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来源于Controller的输出，代表着本模块进行哪一种地址计算逻辑：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00：地址+4推进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01：beq指令跳转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10：j/jal指令跳转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11：jr指令跳转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zero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来源于ALU的输出，用于判断beq指令条件，决定是否跳转，如果为1才会进行beq指令跳转，否则正常pc+4推进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rst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异步复位信号，为1时会将PC地址重置为0000_3000h，直至rst信号重新变为0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nextpc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计算好的32位地址，输出给PC模块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pc_4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输入的pcin，在此基础上+4，专用于jal指令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2.3.3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异步复位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复位信号为1时，pcout输出锁定为0000_3000h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判断并计算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本模块会先计算出j/jal指令和beq指令跳转后的地址，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beq跳转：pc + 4 + imm&lt;&lt;2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j跳转：{pc+4的高四位, imm26, 00}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然后根据npcop进行如下操作：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00：输出pc+4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01：如果zero=1输出beq跳转地址；否则pc+4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10：j/jal跳转地址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11：输出rd1信号内容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地址传递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计算好的新地址会传输给PC模块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" w:name="_Toc19112"/>
      <w:r>
        <w:rPr>
          <w:rFonts w:hint="eastAsia"/>
          <w:lang w:val="en-US" w:eastAsia="zh-CN"/>
        </w:rPr>
        <w:t>2.4 GPR模块</w:t>
      </w:r>
      <w:bookmarkEnd w:id="6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2.4.1 基本描述</w:t>
      </w:r>
    </w:p>
    <w:p>
      <w:pPr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是时序性模块。但比较特殊的是，其数据输出并不受到时间信号的影响，仅存储数据时需要等待clk上升沿。本模块是CPU的寄存器堆，共有32个32位的寄存器，各司其职。其中0号寄存器恒为0，无法被修改；31号寄存器一般用来存储jal类指令所需要存储的地址，便于jr指令读取。</w:t>
      </w: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2.4.2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reset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regwrite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来源于Controller模块，是寄存器的写入权限，1代表可写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m1out[4:0]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来源于M1模块，是待写入数据的寄存器的编码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m2out[31:0]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来源于M2模块，是待写入m1out指定寄存器的数据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rs[4:0]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来源于IM模块的输出dout[25:21]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rt[4:0]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来源于IM模块的输出dout[20:16]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busa[31：0]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读出rs对应的寄存器的数值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busb[31:0]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读出rt对应的寄存器的数值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2.4.3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异步复位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复位信号为1时，32个寄存器全置0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写入数据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clk为上升沿的时候，m2out的内容存入m1out解码后对应的寄存器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读取数据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读取IM模块dout输出对应dout[25:21]和[20:16]解码后对应的寄存器的数值并输出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ind w:firstLine="420" w:firstLineChars="0"/>
        <w:rPr>
          <w:rFonts w:hint="eastAsia"/>
          <w:lang w:val="en-US" w:eastAsia="zh-CN"/>
        </w:rPr>
      </w:pPr>
      <w:bookmarkStart w:id="7" w:name="_Toc12804"/>
      <w:r>
        <w:rPr>
          <w:rFonts w:hint="eastAsia"/>
          <w:lang w:val="en-US" w:eastAsia="zh-CN"/>
        </w:rPr>
        <w:t>2.5 EXT模块</w:t>
      </w:r>
      <w:bookmarkEnd w:id="7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2.5.1基本描述</w:t>
      </w:r>
    </w:p>
    <w:p>
      <w:pPr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本模块是非时序模块。本模块的功能是根据信号，对输入的16位数进行32位扩展并输出至目标模块M3</w:t>
      </w:r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2.5.2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imm16[15:0]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来源于IM模块的dout的低16位，代表着I型指令对应的立即数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extop[1:0]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来源于Controller控制本模块扩展立即数的逻辑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00：无符号拓展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01：符号拓展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10：高位拓展（专用于lui指令）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拓展完的数值进行输出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2.5.3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扩展并输出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对立即数进行相应的拓展并输出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ind w:firstLine="420" w:firstLineChars="0"/>
        <w:rPr>
          <w:rFonts w:hint="eastAsia"/>
          <w:lang w:val="en-US" w:eastAsia="zh-CN"/>
        </w:rPr>
      </w:pPr>
      <w:bookmarkStart w:id="8" w:name="_Toc14391"/>
      <w:r>
        <w:rPr>
          <w:rFonts w:hint="eastAsia"/>
          <w:lang w:val="en-US" w:eastAsia="zh-CN"/>
        </w:rPr>
        <w:t>2.6 DM模块</w:t>
      </w:r>
      <w:bookmarkEnd w:id="8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2.6.1 基本描述</w:t>
      </w:r>
    </w:p>
    <w:p>
      <w:pPr>
        <w:ind w:left="420" w:leftChars="0" w:firstLine="42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本模块是时序模块。本模块是专门存储数据的数据寄存器，容量为1kb。当clk为上升沿的时候，允许写入数据。数据地址从0000_0000h开始。小端序存储数据</w:t>
      </w:r>
    </w:p>
    <w:p>
      <w:pPr>
        <w:pStyle w:val="5"/>
        <w:ind w:left="420" w:leftChars="0" w:firstLine="42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2.6.2 模块接口</w:t>
      </w:r>
    </w:p>
    <w:tbl>
      <w:tblPr>
        <w:tblStyle w:val="12"/>
        <w:tblW w:w="80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  <w:gridCol w:w="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82" w:type="dxa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82" w:type="dxa"/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addr[9:0]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来源于ALU的输出，代表了本模块将要读写的地址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82" w:type="dxa"/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来源于GPR的busb输出，代表了本模块将要写入的值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82" w:type="dxa"/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we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来源于Controller的输出，1为DM可写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82" w:type="dxa"/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lh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来源于Controller的输出，1代表当前指令为lh指令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82" w:type="dxa"/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dout[31:0]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根据当前指令是否为lh，决定本模块的输出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lh=0 根据addr输出32位数据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lh=1 根据addr输出16位数据符号扩展后的32位数据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2.6.3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写入数据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写使能有效的时候，当clk为上升沿，根据地址进行数据写入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读取数据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根据地址和lh指令判断，进行数据读取并输出</w:t>
            </w:r>
          </w:p>
        </w:tc>
      </w:tr>
    </w:tbl>
    <w:p>
      <w:pPr>
        <w:pStyle w:val="4"/>
        <w:ind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9" w:name="_Toc1594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2.7 ALU模块</w:t>
      </w:r>
      <w:bookmarkEnd w:id="9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2.7.1基本描述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本模块为非时序模块。本模块为运算模块，对输入的两个数，根据控制信号进行相应运算并进行输出。同时在特殊情况下会进行两数相等的判定，或两数相加溢出的判定，并输出对应的信号。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2.7.2 模块接口</w:t>
      </w:r>
    </w:p>
    <w:tbl>
      <w:tblPr>
        <w:tblStyle w:val="12"/>
        <w:tblW w:w="80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运算数A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来源于M3模块的输出，运算数B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aluctr[2:0]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运算逻辑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000：加法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001：减法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010：按位或运算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011：(A和B符号拓展) A &lt; B ? 1 : 0，针对于slt指令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100：针对于addi指令的加法，会追加判断是否溢出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zero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针对于beq指令的信号，A=B时输出1，否则0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overflow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针对于addi指令的信号，A+B溢出时为1，否则0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out[</w:t>
            </w:r>
            <w:r>
              <w:rPr>
                <w:rFonts w:hint="eastAsia"/>
                <w:szCs w:val="22"/>
                <w:lang w:val="en-US" w:eastAsia="zh-CN"/>
              </w:rPr>
              <w:t>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运算结果输出，为A(运算逻辑)B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2.7.3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计算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根据aluctr进行相应逻辑的运算并输出结果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判断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针对于beq、slt、addi指令分别做出相应的判断，如上文所示</w:t>
            </w:r>
          </w:p>
        </w:tc>
      </w:tr>
    </w:tbl>
    <w:p>
      <w:pPr>
        <w:pStyle w:val="4"/>
        <w:ind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10" w:name="_Toc31246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2.8 M1模块</w:t>
      </w:r>
      <w:bookmarkEnd w:id="10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2.8.1基本描述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本模块为非时序模块，用于GPR待写入寄存器编码的选择工作。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2.8.2模块接口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gprsel[1:0]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来源于Controller模块的输出，用于选择GPR待写入寄存器的5位编码，控制着m1out信号的输出数值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00：rt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01：rd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10：1F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11：1E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rt[4:0]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来源于IM模块的输出，为dout[20:16]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rd[4:0]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来源于IM模块的输出，为dout[15:10]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m1out[4:0]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输出数值被gprsel控制</w:t>
            </w:r>
          </w:p>
        </w:tc>
      </w:tr>
    </w:tbl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2.8.3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多路选择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选择GPR待写入寄存器编码</w:t>
            </w:r>
          </w:p>
        </w:tc>
      </w:tr>
    </w:tbl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4"/>
        <w:ind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11" w:name="_Toc17903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2.9 M2模块</w:t>
      </w:r>
      <w:bookmarkEnd w:id="11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2.9.1 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本模块为非时序模块，用于GPR待写入数据的选择工作。</w:t>
      </w: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2.9.2模块接口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wdsel[1:0]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来源于Controller模块的输出，用于选择GPR待写入寄数据，控制着m2out输出信号的值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00：aluo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01：dmout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10：pc_4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11：0000_0001h（专用于addi指令overflow的情况）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aluo[31:0]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来源于IM模块的输出，为dout[20:16]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dmout[31:0]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来源于IM模块的输出，为dout[15:10]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pc_4[31:0]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来源于NPC模块的输出，为PC+4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m2out[31:0]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输出数值被wdsel控制</w:t>
            </w:r>
          </w:p>
        </w:tc>
      </w:tr>
    </w:tbl>
    <w:p>
      <w:pPr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2.9.3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多路选择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选择GPR待写入数据</w:t>
            </w:r>
          </w:p>
        </w:tc>
      </w:tr>
    </w:tbl>
    <w:p>
      <w:pPr>
        <w:rPr>
          <w:rFonts w:hint="default" w:cstheme="minorBidi"/>
          <w:b/>
          <w:kern w:val="2"/>
          <w:sz w:val="24"/>
          <w:szCs w:val="21"/>
          <w:lang w:val="en-US" w:eastAsia="zh-CN" w:bidi="ar-SA"/>
        </w:rPr>
      </w:pPr>
    </w:p>
    <w:p>
      <w:pPr>
        <w:pStyle w:val="4"/>
        <w:ind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12" w:name="_Toc26980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2.10 M3模块</w:t>
      </w:r>
      <w:bookmarkEnd w:id="12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2.10.1 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本模块为非时序模块，用于ALU运算数B的选择工作</w:t>
      </w: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2.10.2模块接口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bsel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来源于Controller模块的输出，用于</w:t>
            </w:r>
            <w:r>
              <w:rPr>
                <w:rFonts w:hint="eastAsia"/>
                <w:sz w:val="24"/>
                <w:szCs w:val="21"/>
                <w:lang w:val="en-US" w:eastAsia="zh-CN"/>
              </w:rPr>
              <w:t>ALU运算数B的选择工作</w:t>
            </w:r>
            <w:r>
              <w:rPr>
                <w:rFonts w:hint="eastAsia"/>
                <w:szCs w:val="22"/>
                <w:lang w:val="en-US" w:eastAsia="zh-CN"/>
              </w:rPr>
              <w:t>，控制着m3out输出信号的值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0：bo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1：imm32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bo[31:0]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来源于GPR模块的输出，为busb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imm32[31:0]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来源于EXT模块的输出，为EXT模块的out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m3out[31:0]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输出数值被bsel控制</w:t>
            </w:r>
          </w:p>
        </w:tc>
      </w:tr>
    </w:tbl>
    <w:p>
      <w:pPr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2.10.3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多路选择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ALU运算数B的选择</w:t>
            </w:r>
          </w:p>
        </w:tc>
      </w:tr>
    </w:tbl>
    <w:p>
      <w:pPr>
        <w:rPr>
          <w:rFonts w:hint="default" w:cstheme="minorBidi"/>
          <w:b/>
          <w:kern w:val="2"/>
          <w:sz w:val="24"/>
          <w:szCs w:val="21"/>
          <w:lang w:val="en-US" w:eastAsia="zh-CN" w:bidi="ar-SA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ind w:firstLine="420" w:firstLineChars="0"/>
        <w:rPr>
          <w:rFonts w:hint="eastAsia" w:cstheme="minorBidi"/>
          <w:b/>
          <w:kern w:val="2"/>
          <w:sz w:val="32"/>
          <w:szCs w:val="22"/>
          <w:lang w:val="en-US" w:eastAsia="zh-CN" w:bidi="ar-SA"/>
        </w:rPr>
      </w:pPr>
      <w:bookmarkStart w:id="13" w:name="_Toc12846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2.11 Controller模块</w:t>
      </w:r>
      <w:bookmarkEnd w:id="13"/>
    </w:p>
    <w:p>
      <w:pPr>
        <w:rPr>
          <w:rFonts w:hint="default"/>
          <w:lang w:val="en-US" w:eastAsia="zh-CN"/>
        </w:rPr>
      </w:pPr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2.11.1 基本描述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模块为非时序模块。本模块是整个CPU中的重中之重，犹如人之大脑一般重要。其功能为输入opcode和funct，从而对指令进行译码，输出控制信号，控制几乎CPU中每一个部件，没有了本模块，CPU中的各个模块只能是一盘散沙，可见其重要性所在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本模块中有一个没有用到的信号，名为j，由于controller内部信号书写问题，删除此信号怕出现bug，后续没有对j信号进行删除，予以保留（不影响模块正确执行所有规定指令），在此特殊说明</w:t>
      </w: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2.11.2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opcode[5:0]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来源于IM模块的输出，dout的高六位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funct[5:0]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来源于IM模块的输出，dout的低六位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overflow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来源于ALU模块的输出，是对addi指令运算结果是否溢出的判断信号，1代表溢出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j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废弃信号，怕删除出bug，予以保留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aluop[2:0]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输出到ALU模块，控制运算逻辑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gprsel[1:0]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输出到M1模块，选择待写入数据的寄存器的五位编码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gprwr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输出到GPR模块，控制GPR的写入权限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extop[1:0]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输出到EXT模块，控制其拓展逻辑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wdsel[1:0]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输出到M2模块，选择写入GPR目标寄存器的数值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npcop[1:0]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输出到NPC模块，选择PC地址运算逻辑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dmwr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输出到DM模块，控制DM的写入权限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bsel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输出到M3模块，选择输入ALU作为运算数B的数值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lh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输出到DM模块，选择dmout输出的数值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2.11.3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译码产生控制信号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根据opcode和funct进行译码，获得上文所示的各种重要控制信号</w:t>
            </w:r>
          </w:p>
        </w:tc>
      </w:tr>
    </w:tbl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  <w:bookmarkStart w:id="14" w:name="_Toc9472"/>
      <w:r>
        <w:rPr>
          <w:rFonts w:hint="eastAsia"/>
          <w:sz w:val="24"/>
          <w:szCs w:val="28"/>
          <w:lang w:val="en-US" w:eastAsia="zh-CN"/>
        </w:rPr>
        <w:t>MIPS-Lite1指令集+LH指令 机器指令描述</w:t>
      </w:r>
      <w:bookmarkEnd w:id="14"/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表1.MIPS-LITE1指令+LH指令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8"/>
        <w:gridCol w:w="1066"/>
        <w:gridCol w:w="1017"/>
        <w:gridCol w:w="1066"/>
        <w:gridCol w:w="3096"/>
        <w:gridCol w:w="3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序号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助记符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opcode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funct</w:t>
            </w:r>
          </w:p>
        </w:tc>
        <w:tc>
          <w:tcPr>
            <w:tcW w:w="6192" w:type="dxa"/>
            <w:gridSpan w:val="2"/>
          </w:tcPr>
          <w:p>
            <w:pPr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指令功能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addu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100001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两个来自寄存器的数无符号加法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GPR[rd] ←</w:t>
            </w:r>
            <w:r>
              <w:rPr>
                <w:rFonts w:hint="default" w:eastAsia="黑体"/>
                <w:szCs w:val="22"/>
                <w:lang w:val="en-US" w:eastAsia="zh-CN"/>
              </w:rPr>
              <w:t xml:space="preserve"> GPR[rs] + GPR[rt]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2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subu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100011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两个来自寄存器的数无符号减法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GPR[rd] ← </w:t>
            </w:r>
            <w:r>
              <w:rPr>
                <w:rFonts w:hint="default" w:eastAsia="黑体"/>
                <w:szCs w:val="22"/>
                <w:lang w:val="en-US" w:eastAsia="zh-CN"/>
              </w:rPr>
              <w:t>GPR[rs] - GPR[rt]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3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ori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001101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两个来自寄存器的数逻辑或运算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GPR[rt] ← </w:t>
            </w:r>
            <w:r>
              <w:rPr>
                <w:rFonts w:hint="default" w:eastAsia="黑体"/>
                <w:szCs w:val="22"/>
                <w:lang w:val="en-US" w:eastAsia="zh-CN"/>
              </w:rPr>
              <w:t>GPR[rs] or immediate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4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lw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100011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读取DM中一个字到指定寄存器中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GPR[rt] ← </w:t>
            </w:r>
            <w:r>
              <w:rPr>
                <w:rFonts w:hint="default" w:eastAsia="黑体"/>
                <w:szCs w:val="22"/>
                <w:lang w:val="en-US" w:eastAsia="zh-CN"/>
              </w:rPr>
              <w:t>memory[GPR[base] + offset]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5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sw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101011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指定寄存器中的字内容写到DM中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memory[GPR[base] + offset] ← </w:t>
            </w:r>
            <w:r>
              <w:rPr>
                <w:rFonts w:hint="default" w:eastAsia="黑体"/>
                <w:szCs w:val="22"/>
                <w:lang w:val="en-US" w:eastAsia="zh-CN"/>
              </w:rPr>
              <w:t>GPR[rt]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6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beq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000100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两数相等则跳转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if GPR[rs] = GPR[rt] then branch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7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lui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001111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16位立即数高位拓展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GPR[rt] ← </w:t>
            </w:r>
            <w:r>
              <w:rPr>
                <w:rFonts w:hint="default" w:eastAsia="黑体"/>
                <w:szCs w:val="22"/>
                <w:lang w:val="en-US" w:eastAsia="zh-CN"/>
              </w:rPr>
              <w:t>immediate || 016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8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j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000010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无条件跳转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PC ←</w:t>
            </w:r>
            <w:r>
              <w:rPr>
                <w:rFonts w:hint="default" w:eastAsia="黑体"/>
                <w:szCs w:val="22"/>
                <w:lang w:val="en-US" w:eastAsia="zh-CN"/>
              </w:rPr>
              <w:t xml:space="preserve"> PCGPRLEN-1..28 || instr_index || 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9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addi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001000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加立即数（符号拓展，有溢出检验）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temp ←</w:t>
            </w:r>
            <w:r>
              <w:rPr>
                <w:rFonts w:hint="default" w:eastAsia="黑体"/>
                <w:szCs w:val="22"/>
                <w:lang w:val="en-US" w:eastAsia="zh-CN"/>
              </w:rPr>
              <w:t xml:space="preserve"> (GPR[rs]31||GPR[rs]31..0) + sign_extend(immediate)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 xml:space="preserve">if temp32 ≠ temp31 then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 xml:space="preserve">SignalException(IntegerOverflow)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 xml:space="preserve">else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 xml:space="preserve">GPR[rt] ← temp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>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addiu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001001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加立即数（符号拓展，无溢出检验）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 GPR[rt] ← </w:t>
            </w:r>
            <w:r>
              <w:rPr>
                <w:rFonts w:hint="default" w:eastAsia="黑体"/>
                <w:szCs w:val="22"/>
                <w:lang w:val="en-US" w:eastAsia="zh-CN"/>
              </w:rPr>
              <w:t>GPR[rs] + immediat</w:t>
            </w:r>
            <w:r>
              <w:rPr>
                <w:rFonts w:hint="eastAsia" w:eastAsia="黑体"/>
                <w:szCs w:val="22"/>
                <w:lang w:val="en-US" w:eastAsia="zh-CN"/>
              </w:rPr>
              <w:t>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11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slt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101010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小于则置1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GPR[rd] ← </w:t>
            </w:r>
            <w:r>
              <w:rPr>
                <w:rFonts w:hint="default" w:eastAsia="黑体"/>
                <w:szCs w:val="22"/>
                <w:lang w:val="en-US" w:eastAsia="zh-CN"/>
              </w:rPr>
              <w:t>(GPR[rs] &lt; GPR[rt])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12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jal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000011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跳转并链接（PC+4存到$31）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GPR[31]←</w:t>
            </w:r>
            <w:r>
              <w:rPr>
                <w:rFonts w:hint="default" w:eastAsia="黑体"/>
                <w:szCs w:val="22"/>
                <w:lang w:val="en-US" w:eastAsia="zh-CN"/>
              </w:rPr>
              <w:t xml:space="preserve"> PC + 8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>PC ← PCGPRLEN-1..28 || instr_index || 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13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jr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001000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跳转到寄存器存储的地址</w:t>
            </w:r>
          </w:p>
        </w:tc>
        <w:tc>
          <w:tcPr>
            <w:tcW w:w="3096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>PC ← GPR[rs]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14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lh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100001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09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读取DM中半个字（符号拓展存到GPR寄存器）</w:t>
            </w:r>
          </w:p>
        </w:tc>
        <w:tc>
          <w:tcPr>
            <w:tcW w:w="309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ascii="Courier" w:hAnsi="Courier" w:eastAsia="宋体" w:cs="Courier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GPR[rt] </w:t>
            </w:r>
            <w:r>
              <w:rPr>
                <w:rFonts w:ascii="Symbol" w:hAnsi="Symbol" w:eastAsia="宋体" w:cs="Symbol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← </w:t>
            </w:r>
            <w:r>
              <w:rPr>
                <w:rFonts w:hint="default" w:ascii="Courier" w:hAnsi="Courier" w:eastAsia="宋体" w:cs="Courier"/>
                <w:color w:val="000000"/>
                <w:kern w:val="0"/>
                <w:sz w:val="18"/>
                <w:szCs w:val="18"/>
                <w:lang w:val="en-US" w:eastAsia="zh-CN" w:bidi="ar"/>
              </w:rPr>
              <w:t>memory[GPR[base] + offset]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 w:ascii="Arial" w:hAnsi="Arial" w:eastAsia="黑体" w:cstheme="minorBidi"/>
          <w:b/>
          <w:kern w:val="2"/>
          <w:sz w:val="28"/>
          <w:szCs w:val="32"/>
          <w:lang w:val="en-US" w:eastAsia="zh-CN" w:bidi="ar-SA"/>
        </w:rPr>
      </w:pPr>
      <w:bookmarkStart w:id="15" w:name="_Toc28900"/>
      <w:r>
        <w:rPr>
          <w:rFonts w:hint="eastAsia" w:cstheme="minorBidi"/>
          <w:b/>
          <w:kern w:val="2"/>
          <w:sz w:val="28"/>
          <w:szCs w:val="32"/>
          <w:lang w:val="en-US" w:eastAsia="zh-CN" w:bidi="ar-SA"/>
        </w:rPr>
        <w:t>测试程序</w:t>
      </w:r>
      <w:bookmarkEnd w:id="15"/>
    </w:p>
    <w:p>
      <w:pPr>
        <w:pStyle w:val="4"/>
        <w:rPr>
          <w:rFonts w:hint="eastAsia"/>
          <w:sz w:val="32"/>
          <w:szCs w:val="22"/>
          <w:lang w:val="en-US" w:eastAsia="zh-CN"/>
        </w:rPr>
      </w:pPr>
      <w:bookmarkStart w:id="16" w:name="_Toc15453"/>
      <w:r>
        <w:rPr>
          <w:rFonts w:hint="eastAsia"/>
          <w:sz w:val="32"/>
          <w:szCs w:val="22"/>
          <w:lang w:val="en-US" w:eastAsia="zh-CN"/>
        </w:rPr>
        <w:t>4.1 MIPS-LITE1指令集测试程序</w:t>
      </w:r>
      <w:bookmarkEnd w:id="16"/>
    </w:p>
    <w:p>
      <w:r>
        <w:drawing>
          <wp:inline distT="0" distB="0" distL="114300" distR="114300">
            <wp:extent cx="4198620" cy="4038600"/>
            <wp:effectExtent l="0" t="0" r="762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2995" cy="2879725"/>
            <wp:effectExtent l="0" t="0" r="4445" b="63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1090" cy="3114675"/>
            <wp:effectExtent l="0" t="0" r="6350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图2-4.针对于MIPS-LITE1指令集的测试程序</w:t>
      </w:r>
    </w:p>
    <w:p>
      <w:pPr>
        <w:pStyle w:val="4"/>
        <w:rPr>
          <w:rFonts w:hint="eastAsia" w:cstheme="minorBidi"/>
          <w:b/>
          <w:kern w:val="2"/>
          <w:sz w:val="32"/>
          <w:szCs w:val="22"/>
          <w:lang w:val="en-US" w:eastAsia="zh-CN" w:bidi="ar-SA"/>
        </w:rPr>
      </w:pPr>
      <w:bookmarkStart w:id="17" w:name="_Toc14327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4.2 新增LH指令测试程序</w:t>
      </w:r>
      <w:bookmarkEnd w:id="17"/>
    </w:p>
    <w:p>
      <w:pPr>
        <w:jc w:val="center"/>
      </w:pPr>
      <w:r>
        <w:drawing>
          <wp:inline distT="0" distB="0" distL="114300" distR="114300">
            <wp:extent cx="2049780" cy="56388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图5.新增指令测试程序</w:t>
      </w:r>
    </w:p>
    <w:p>
      <w:pPr>
        <w:ind w:firstLine="420" w:firstLineChars="0"/>
        <w:jc w:val="both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说明：在4.1所示程序（对应提交文件中的p1-test2.asm）的第64行新增lh $22,8($0)指令，其余指令不变。对于读取半个字的两种情况（高16位或低16位），设计了两套测试程序，第二套程序即“lh $22,6($0)”，offset为8对应读取DM第三个字的低半字，offset为6对应读取DM第二个字的高半字。两个测试程序分别对应提交文件中的p1-test-lh.asm和p1-test-lh2.asm。后续结果测试时，只需关注22号寄存器存储的数值是否正确即可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 w:ascii="Arial" w:hAnsi="Arial" w:eastAsia="黑体" w:cstheme="minorBidi"/>
          <w:b/>
          <w:kern w:val="2"/>
          <w:sz w:val="28"/>
          <w:szCs w:val="32"/>
          <w:lang w:val="en-US" w:eastAsia="zh-CN" w:bidi="ar-SA"/>
        </w:rPr>
      </w:pPr>
      <w:bookmarkStart w:id="18" w:name="_Toc10445"/>
      <w:r>
        <w:rPr>
          <w:rFonts w:hint="eastAsia" w:cstheme="minorBidi"/>
          <w:b/>
          <w:kern w:val="2"/>
          <w:sz w:val="28"/>
          <w:szCs w:val="32"/>
          <w:lang w:val="en-US" w:eastAsia="zh-CN" w:bidi="ar-SA"/>
        </w:rPr>
        <w:t>测试结果</w:t>
      </w:r>
      <w:bookmarkEnd w:id="18"/>
    </w:p>
    <w:p>
      <w:pPr>
        <w:pStyle w:val="4"/>
        <w:rPr>
          <w:rFonts w:hint="eastAsia"/>
          <w:lang w:val="en-US" w:eastAsia="zh-CN"/>
        </w:rPr>
      </w:pPr>
      <w:bookmarkStart w:id="19" w:name="_Toc29260"/>
      <w:r>
        <w:rPr>
          <w:rFonts w:hint="eastAsia"/>
          <w:lang w:val="en-US" w:eastAsia="zh-CN"/>
        </w:rPr>
        <w:t>5.1 MARS中测试结果</w:t>
      </w:r>
      <w:bookmarkEnd w:id="19"/>
    </w:p>
    <w:p>
      <w:pPr>
        <w:jc w:val="center"/>
      </w:pPr>
      <w:r>
        <w:drawing>
          <wp:inline distT="0" distB="0" distL="114300" distR="114300">
            <wp:extent cx="3840480" cy="4480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图6.MARS中GPR最终结果</w:t>
      </w:r>
    </w:p>
    <w:p>
      <w:pPr>
        <w:jc w:val="center"/>
      </w:pPr>
      <w:r>
        <w:drawing>
          <wp:inline distT="0" distB="0" distL="114300" distR="114300">
            <wp:extent cx="3535680" cy="350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图7.MARS中DM最终结果</w:t>
      </w:r>
    </w:p>
    <w:p>
      <w:pPr>
        <w:ind w:firstLine="420" w:firstLineChars="0"/>
        <w:jc w:val="both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特殊说明：addi指令运算结果若溢出，在MARS中会报错导致程序无法跑完，因此临时替换addi语句为“ori $0, $0, 0”可以在不影响所有GPR和DM数据的情况下跑通程序，图6.的结果按MIPS-LITE1的要求，$30最终存储的值应当为0000_0001，这将在下文着重验证</w:t>
      </w:r>
    </w:p>
    <w:p>
      <w:pPr>
        <w:ind w:firstLine="420" w:firstLineChars="0"/>
        <w:jc w:val="both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$28和$29分别为global pointer和stack pointer，在MARS运行时会有数值，而对于MIPS-LITE1简单指令集，不会涉及到这两个寄存器的写入访问，因此在modelsim波形仿真时，这两个寄存器的最终结果应当为0</w:t>
      </w:r>
    </w:p>
    <w:p>
      <w:pPr>
        <w:pStyle w:val="4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20" w:name="_Toc11516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5.2 modelsim验证结果</w:t>
      </w:r>
      <w:bookmarkEnd w:id="20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5.2.1 波形图（重点检验溢出）</w:t>
      </w:r>
    </w:p>
    <w:p>
      <w:r>
        <w:drawing>
          <wp:inline distT="0" distB="0" distL="114300" distR="114300">
            <wp:extent cx="6181725" cy="3166110"/>
            <wp:effectExtent l="0" t="0" r="5715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图8.overflow的判断和$30存储0000_0001h数据</w:t>
      </w:r>
    </w:p>
    <w:p>
      <w:pPr>
        <w:ind w:firstLine="420" w:firstLineChars="0"/>
        <w:jc w:val="both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如图8.所示，23160006正是指令“addi $22,$24,6”，由图可知，执行本指令的时候24号寄存器存储的是32位二进制数正数最大值，+6肯定会发生溢出，而后续的波形表示，不仅判断出了指令的溢出，而且还将0000_0001h存入了30号寄存器</w:t>
      </w:r>
    </w:p>
    <w:p>
      <w:pPr>
        <w:pStyle w:val="5"/>
        <w:ind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5.2.2 DM和GPR最终结果</w:t>
      </w:r>
    </w:p>
    <w:p>
      <w:r>
        <w:drawing>
          <wp:inline distT="0" distB="0" distL="114300" distR="114300">
            <wp:extent cx="6184900" cy="370840"/>
            <wp:effectExtent l="0" t="0" r="2540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图9.modelsim中GPR最终结果</w:t>
      </w:r>
    </w:p>
    <w:p>
      <w:pPr>
        <w:jc w:val="center"/>
      </w:pPr>
      <w:r>
        <w:drawing>
          <wp:inline distT="0" distB="0" distL="114300" distR="114300">
            <wp:extent cx="6187440" cy="358140"/>
            <wp:effectExtent l="0" t="0" r="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图10.modelsim中DM最终结果</w:t>
      </w:r>
    </w:p>
    <w:p>
      <w:pPr>
        <w:ind w:firstLine="420" w:firstLineChars="0"/>
        <w:jc w:val="both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结果正确，说明CPU设计合理，已经能正确执行MIPS-LITE1指定的所有指令</w:t>
      </w:r>
    </w:p>
    <w:p>
      <w:pPr>
        <w:pStyle w:val="4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21" w:name="_Toc13780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5.3 新增指令测试</w:t>
      </w:r>
      <w:bookmarkEnd w:id="21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5.3.1 MARS中测试结果</w:t>
      </w:r>
    </w:p>
    <w:p>
      <w:pPr>
        <w:jc w:val="center"/>
      </w:pPr>
      <w:r>
        <w:drawing>
          <wp:inline distT="0" distB="0" distL="114300" distR="114300">
            <wp:extent cx="3893820" cy="160020"/>
            <wp:effectExtent l="0" t="0" r="762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3340" cy="160020"/>
            <wp:effectExtent l="0" t="0" r="7620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t>图11-12.MARS中22号寄存器存储结果，分别对应offset=8和6</w:t>
      </w:r>
    </w:p>
    <w:p>
      <w:pPr>
        <w:pStyle w:val="5"/>
        <w:ind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5.3.2 modelsim中测试结果</w:t>
      </w:r>
    </w:p>
    <w:p>
      <w:pPr>
        <w:jc w:val="both"/>
      </w:pPr>
      <w:r>
        <w:drawing>
          <wp:inline distT="0" distB="0" distL="114300" distR="114300">
            <wp:extent cx="6187440" cy="344805"/>
            <wp:effectExtent l="0" t="0" r="0" b="57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3630" cy="381000"/>
            <wp:effectExtent l="0" t="0" r="381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图13-14.modelsim中22号寄存器的存储结果</w:t>
      </w:r>
    </w:p>
    <w:p>
      <w:pPr>
        <w:ind w:firstLine="420" w:firstLineChars="0"/>
        <w:jc w:val="both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结果正确，说明针对新指令的设计合理，能正确执行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 w:ascii="Arial" w:hAnsi="Arial" w:eastAsia="黑体" w:cstheme="minorBidi"/>
          <w:b/>
          <w:kern w:val="2"/>
          <w:sz w:val="28"/>
          <w:szCs w:val="32"/>
          <w:lang w:val="en-US" w:eastAsia="zh-CN" w:bidi="ar-SA"/>
        </w:rPr>
      </w:pPr>
      <w:bookmarkStart w:id="22" w:name="_Toc13632"/>
      <w:r>
        <w:rPr>
          <w:rFonts w:hint="eastAsia" w:cstheme="minorBidi"/>
          <w:b/>
          <w:kern w:val="2"/>
          <w:sz w:val="28"/>
          <w:szCs w:val="32"/>
          <w:lang w:val="en-US" w:eastAsia="zh-CN" w:bidi="ar-SA"/>
        </w:rPr>
        <w:t>Project1完成后的心得体会</w:t>
      </w:r>
      <w:bookmarkEnd w:id="22"/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这是自数字逻辑实验以来，又一次使用Verilog语言。因为有大作业的基础，project1的编写并不难，再加上有学习通中的教程，我很快就写完了所有模块的代码，学会了用testbench，但是调试耗费了我很多的时间。经过数小时的调试，我将常见错误归纳为：Controller控制信号判断和编写有误、npc指令传递错误、顶层连线错误（包括信号连错和位宽错误）、testbench中信号书写有误。在调试的时候，我掌握了很多诀窍和方法，使得我能快速定位到错误所在，在后续两个project中节省了不少的时间。</w:t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起初，我本来设计好了IFU模块，但是想到后续两个project是多周期，又看到project1的例图中的模块也和多周期的模块极度相似，我就尝试将IFU拆开进行编写，并自主设计了M1-3模块，体验到了模块化对顶层连线、代码理解和调试带来的好处。进行设计的时候，我还手画了顶层设计图，进一步加深了对单周期数据通路的理解。</w:t>
      </w:r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在检查作业时，通过老师的提示，我发现了针对addi指令进行$30置1时，只需要将信号传入GPR，在存储的时候进行if else判断即可完成任务，并不需要单独在M1和M2模块占用一个多路选择信号，还要在controller里判断多个控制信号的逻辑，十分占用资源。不过我在编写GPR的时候，因为配合M1和M2的模块化设计，导致了不好按照上述思路单独修改GPR，况且通过溢出信号输入GPR的方法来决定存储加法结果还是溢出后的1，本质上也是一个二路选择器，所以我对原来的代码予以保留，没有进行修改，但是我已经理解了上述的思路，并且在project2检查的时候正确复述了出来。</w:t>
      </w:r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本次添加指令环节，我的任务是添加LH指令，一开始因为紧张，我一时不知道应该从哪个模块开始入手修改，后来我开始对Controller进行分析，并画图辅助理解，快速完成了模块修改。接下来就要进行测试程序编写了，编写完成后导出指令并进行验证，我用时23分钟及时完成了任务，并在课后及时归纳了添加指令的分析步骤，便于后续project2检查节省时间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23" w:name="_Toc23314"/>
      <w:r>
        <w:rPr>
          <w:rFonts w:hint="eastAsia"/>
          <w:lang w:val="en-US" w:eastAsia="zh-CN"/>
        </w:rPr>
        <w:t>Project2 VerilogHDL 完成多周期处理器开发</w:t>
      </w:r>
      <w:bookmarkEnd w:id="23"/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bookmarkStart w:id="24" w:name="_Toc26509"/>
      <w:r>
        <w:rPr>
          <w:rFonts w:hint="default"/>
          <w:lang w:val="en-US" w:eastAsia="zh-CN"/>
        </w:rPr>
        <w:t>总体数据通路结构设计图</w:t>
      </w:r>
      <w:bookmarkEnd w:id="24"/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project2的总体数据通路结构设计如图15.。本处理器参考了Project2任务书所给的图，支持MIPS-Lite2指令集{MIPS-Lite1，lb，sb}。本处理器的模块完美继承了project1中的模块，使得在进行多周期模块修改时，不仅方便且节省时间，而且尽最大可能减少了代码修改行数，进而避免了修改代码导致不必要的BUG出现，节省了DEBUG时间开销。在继承p1中的模块后，任务只剩下了修改个别模块（只需添加几行代码），新增图中的时序性寄存器模块，调整顶层连接，最后调试即可。状态机参考的同样是PPT当中的10个状态设计，将在下文Controller模块着重介绍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本project自主编写；在线下检查时，添加的指令为“JALR”</w:t>
      </w:r>
    </w:p>
    <w:p>
      <w:pPr>
        <w:jc w:val="center"/>
      </w:pPr>
      <w:r>
        <w:drawing>
          <wp:inline distT="0" distB="0" distL="114300" distR="114300">
            <wp:extent cx="5455920" cy="4099560"/>
            <wp:effectExtent l="0" t="0" r="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图15.project2总体数据通路结构设计图</w:t>
      </w:r>
    </w:p>
    <w:p>
      <w:pPr>
        <w:pStyle w:val="3"/>
        <w:numPr>
          <w:ilvl w:val="0"/>
          <w:numId w:val="2"/>
        </w:numPr>
        <w:rPr>
          <w:rFonts w:hint="default"/>
          <w:lang w:val="en-US" w:eastAsia="zh-CN"/>
        </w:rPr>
      </w:pPr>
      <w:bookmarkStart w:id="25" w:name="_Toc18871"/>
      <w:r>
        <w:rPr>
          <w:rFonts w:hint="eastAsia"/>
          <w:lang w:val="en-US" w:eastAsia="zh-CN"/>
        </w:rPr>
        <w:t>模块定义</w:t>
      </w:r>
      <w:bookmarkEnd w:id="25"/>
    </w:p>
    <w:p>
      <w:pPr>
        <w:pStyle w:val="4"/>
        <w:rPr>
          <w:rFonts w:hint="eastAsia"/>
          <w:lang w:val="en-US" w:eastAsia="zh-CN"/>
        </w:rPr>
      </w:pPr>
      <w:bookmarkStart w:id="26" w:name="_Toc18455"/>
      <w:r>
        <w:rPr>
          <w:rFonts w:hint="eastAsia"/>
          <w:lang w:val="en-US" w:eastAsia="zh-CN"/>
        </w:rPr>
        <w:t>2.1 PC模块</w:t>
      </w:r>
      <w:bookmarkEnd w:id="26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2.1.1 基本描述</w:t>
      </w:r>
    </w:p>
    <w:p>
      <w:pPr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PC模块是时序性模块，其功能为接收来自于PC计算模块输出的NPC信号，并在时钟信号clk上升沿时向外传输NPC输入的值</w:t>
      </w: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来源于PC计算模块输入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PC模块写入权限，1为可写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pcout[31:0]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本模块输出值，和PC计算模块输入值的数值相等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取地址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当clk信号上升沿时，如果PC可写，本模块将NPC模块计算好并输入进来的PC，输出出去（输出到IM模块）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27" w:name="_Toc27469"/>
      <w:r>
        <w:rPr>
          <w:rFonts w:hint="eastAsia"/>
          <w:lang w:val="en-US" w:eastAsia="zh-CN"/>
        </w:rPr>
        <w:t>2.2 IM模块</w:t>
      </w:r>
      <w:bookmarkEnd w:id="27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2.2.1 基本描述</w:t>
      </w:r>
    </w:p>
    <w:p>
      <w:pPr>
        <w:ind w:firstLine="42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IM模块是非时序的。其功能为读取事先写好的十六进制代码程序，存入内部的1kb指令寄存器，指令起始地址本应为0000_3000h，但由于1kb的寄存器地址最大到32位地址的低10位，因此指令的起始地址在书写代码时可以等效为0000_0000h。依据输入的PC地址信号，进行取指。小端序存储指令</w:t>
      </w: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addr[9:0]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来源于PC模块的输出，也就是地址，由于IM模块存储指令的寄存器仅1KB，因此只需要PC的低10位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本模块输出值，是地址所对应的32位指令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取指令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根据输入的地址的低10位，在本模块内部的指令寄存器里取得指令，并输出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28" w:name="_Toc16350"/>
      <w:r>
        <w:rPr>
          <w:rFonts w:hint="eastAsia"/>
          <w:lang w:val="en-US" w:eastAsia="zh-CN"/>
        </w:rPr>
        <w:t>2.3 NPC模块</w:t>
      </w:r>
      <w:bookmarkEnd w:id="28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2.3.1 基本描述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C模块是非时序性模块。本模块是推进PC地址更新的核心，它会根据当前指令的性质，判断并分析下一条指令的地址，传送给PC模块。对于MIPS-Lite2指令集，NPC会根据beq，j和jal指令，jr和jalr指令和此外的指令，进行四种地址分析策略，从而计算出下一条指令的地址。特别地，对于jal指令，NPC模块还会输出PC+4以存入31号寄存器；对于jr和jalr指令，NPC模块需要输入GPR输出的读取到rs寄存器的内容，便于跳转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值得一提的是，本CPU为多周期，按照10个状态设计状态机，因此第n周期读取到的指令将会在第n+1个周期进行译码和计算等工作，也就是延后一周期，但是NPC对PC的推进并没有延后一周期。这导致了在进行jal和jalr指令时，如果PC_4信号还按照PC+4来计算的话，$31存入的地址实际上为PC+8，因为指令的执行实际上比PC的推进滞后。解决这种错误的办法是pc_4传递pc而不是pc+4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复位时，本模块锁定PC地址为0000_3000h</w:t>
      </w: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2.3.2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imm[25:0]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由IM输出的32位指令分线出低26位而来，用于计算j和jal指令跳转的地址，或计算beq跳转的地址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来源于PC模块的输出，也就是接收目前PC地址，便于计算下一条地址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rd1[31:0]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来源于GPR模块的输出，其内容是rs寄存器内部存储的32位数据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npcop[1:0]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来源于Controller的输出，代表着本模块进行哪一种地址计算逻辑：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00：传输PC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01：beq指令跳转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10：j/jal指令跳转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11：jr和jalr指令跳转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zero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来源于ALU的输出，用于判断beq指令条件，决定是否跳转，如果为1才会进行beq指令跳转，否则正常pc+4推进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rst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异步复位信号，为1时会将PC地址重置为0000_3000h，直至rst信号重新变为0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nextpc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计算好的32位地址，输出给PC模块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pc_4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输入的pcin，在此基础上+4，专用于jal指令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2.3.3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异步复位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复位信号为1时，pcout输出锁定为0000_3000h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判断并计算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本模块会先计算出j/jal指令和beq指令跳转后的地址，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beq跳转：pc + 4 + imm&lt;&lt;2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j跳转：{pc+4的高四位, imm26, 00}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然后根据npcop进行如下操作：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00：输出pc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01：如果zero=1输出beq跳转地址；否则pc+4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10：j/jal跳转地址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11：输出rd1信号内容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地址传递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计算好的新地址会传输给PC模块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29" w:name="_Toc31748"/>
      <w:r>
        <w:rPr>
          <w:rFonts w:hint="eastAsia"/>
          <w:lang w:val="en-US" w:eastAsia="zh-CN"/>
        </w:rPr>
        <w:t>2.4 GPR模块</w:t>
      </w:r>
      <w:bookmarkEnd w:id="29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2.4.1 基本描述</w:t>
      </w:r>
    </w:p>
    <w:p>
      <w:pPr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是时序性模块。但比较特殊的是，其数据输出并不受到时间信号的影响，仅存储数据时需要等待clk上升沿。本模块是CPU的寄存器堆，共有32个32位的寄存器，各司其职。其中0号寄存器恒为0，无法被修改；31号寄存器一般用来存储jal类指令所需要存储的地址，便于jr指令读取。</w:t>
      </w: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2.4.2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reset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regwrite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来源于Controller模块，是寄存器的写入权限，1代表可写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m1out[4:0]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来源于M1模块，是待写入数据的寄存器的编码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m2out[31:0]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来源于M2模块，是待写入m1out指定寄存器的数据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rs[4:0]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来源于IR模块的输出irout[25:21]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rt[4:0]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来源于IR模块的输出irout[20:16]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busa[31：0]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读出rs对应的寄存器的数值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busb[31:0]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读出rt对应的寄存器的数值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2.4.3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异步复位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复位信号为1时，32个寄存器全置0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写入数据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clk为上升沿的时候，m2out的内容存入m1out解码后对应的寄存器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读取数据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读取IR模块irout输出对应irout[25:21]和[20:16]解码后对应的寄存器的数值并输出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ind w:firstLine="420" w:firstLineChars="0"/>
        <w:rPr>
          <w:rFonts w:hint="eastAsia"/>
          <w:lang w:val="en-US" w:eastAsia="zh-CN"/>
        </w:rPr>
      </w:pPr>
      <w:bookmarkStart w:id="30" w:name="_Toc31926"/>
      <w:r>
        <w:rPr>
          <w:rFonts w:hint="eastAsia"/>
          <w:lang w:val="en-US" w:eastAsia="zh-CN"/>
        </w:rPr>
        <w:t>2.5 EXT模块</w:t>
      </w:r>
      <w:bookmarkEnd w:id="30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2.5.1基本描述</w:t>
      </w:r>
    </w:p>
    <w:p>
      <w:pPr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本模块是非时序模块。本模块的功能是根据信号，对输入的16位数进行32位扩展并输出至目标模块M3</w:t>
      </w:r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2.5.2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imm16[15:0]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来源于IR模块的irout的低16位，代表着I型指令对应的立即数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extop[1:0]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来源于Controller控制本模块扩展立即数的逻辑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00：无符号拓展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01：符号拓展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10：高位拓展（专用于lui指令）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拓展完的数值进行输出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2.5.3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扩展并输出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对立即数进行相应的拓展并输出</w:t>
            </w:r>
          </w:p>
        </w:tc>
      </w:tr>
    </w:tbl>
    <w:p>
      <w:pPr>
        <w:pStyle w:val="4"/>
        <w:ind w:firstLine="420" w:firstLineChars="0"/>
        <w:rPr>
          <w:rFonts w:hint="eastAsia"/>
          <w:lang w:val="en-US" w:eastAsia="zh-CN"/>
        </w:rPr>
      </w:pPr>
      <w:bookmarkStart w:id="31" w:name="_Toc29471"/>
      <w:r>
        <w:rPr>
          <w:rFonts w:hint="eastAsia"/>
          <w:lang w:val="en-US" w:eastAsia="zh-CN"/>
        </w:rPr>
        <w:t>2.6 DM模块</w:t>
      </w:r>
      <w:bookmarkEnd w:id="31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2.6.1 基本描述</w:t>
      </w:r>
    </w:p>
    <w:p>
      <w:pPr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本模块是时序模块。本模块是专门存储数据的数据寄存器，容量为1kb。当clk为上升沿的时候，允许写入数据。数据地址从0000_0000h开始。小端序存储数据</w:t>
      </w:r>
    </w:p>
    <w:p>
      <w:pPr>
        <w:ind w:left="420" w:leftChars="0" w:firstLine="42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根据islb和issb信号会进行字节读写，由于project3没有再新增针对于CPU内部的指令，而是新增了三个和外设交互的指令，因此在sb存储环节没有单独设计新的多路选择模块，而是选择集成在了模块代码内部</w:t>
      </w:r>
    </w:p>
    <w:p>
      <w:pPr>
        <w:pStyle w:val="5"/>
        <w:ind w:left="420" w:leftChars="0" w:firstLine="42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2.6.2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addr[9:0]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来源于ALU的输出，代表了本模块将要读写的地址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来源于GPR的busb输出，代表了本模块将要写入的值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we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来源于Controller的输出，1为DM可写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islb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来源于Controller的输出，1代表当前指令为lb指令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issb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来源于Controller的输出，1代表当前指令为sb指令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dout[31:0]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输出数据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2.6.3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写入数据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写使能有效的时候，当clk为上升沿，根据sb指令判断，再根据地址进行数据写入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读取数据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根据地址和lb指令判断，进行数据读取并输出</w:t>
            </w:r>
          </w:p>
        </w:tc>
      </w:tr>
    </w:tbl>
    <w:p>
      <w:pPr>
        <w:pStyle w:val="4"/>
        <w:ind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32" w:name="_Toc7829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2.7 ALU模块</w:t>
      </w:r>
      <w:bookmarkEnd w:id="32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2.7.1基本描述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本模块为非时序模块。本模块为运算模块，对输入的两个数，根据控制信号进行相应运算并进行输出。同时在特殊情况下会进行两数相等的判定，或两数相加溢出的判定，并输出对应的信号。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2.7.2 模块接口</w:t>
      </w:r>
    </w:p>
    <w:tbl>
      <w:tblPr>
        <w:tblStyle w:val="12"/>
        <w:tblW w:w="80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运算数A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来源于M3模块的输出，运算数B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aluctr[2:0]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运算逻辑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000：加法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001：减法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010：按位或运算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011：(A和B符号拓展) A &lt; B ? 1 : 0，针对于slt指令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100：针对于addi指令的加法，会追加判断是否溢出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zero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针对于beq指令的信号，A=B时输出1，否则0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overflow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针对于addi指令的信号，A+B溢出时为1，否则0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out[</w:t>
            </w:r>
            <w:r>
              <w:rPr>
                <w:rFonts w:hint="eastAsia"/>
                <w:szCs w:val="22"/>
                <w:lang w:val="en-US" w:eastAsia="zh-CN"/>
              </w:rPr>
              <w:t>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运算结果输出，为A(运算逻辑)B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2.7.3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计算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根据aluctr进行相应逻辑的运算并输出结果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判断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针对于beq、slt、addi指令分别做出相应的判断，如上文所示</w:t>
            </w:r>
          </w:p>
        </w:tc>
      </w:tr>
    </w:tbl>
    <w:p>
      <w:pPr>
        <w:pStyle w:val="4"/>
        <w:ind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33" w:name="_Toc18325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2.8 M1模块</w:t>
      </w:r>
      <w:bookmarkEnd w:id="33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2.8.1基本描述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本模块为非时序模块，用于GPR待写入寄存器编码的选择工作。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2.8.2模块接口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gprsel[1:0]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来源于Controller模块的输出，用于选择GPR待写入寄存器的5位编码，控制着m1out信号的输出数值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00：rt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01：isjalr==1 ？ $31 ： rd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10：1F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11：1E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isjalr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来源于Controller的输出，1代表执行的是本条指令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rt[4:0]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来源于IM模块的输出，为dout[20:16]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rd[4:0]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来源于IM模块的输出，为dout[15:10]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m1out[4:0]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输出数值被gprsel控制</w:t>
            </w:r>
          </w:p>
        </w:tc>
      </w:tr>
    </w:tbl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2.8.3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多路选择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选择GPR待写入寄存器编码</w:t>
            </w:r>
          </w:p>
        </w:tc>
      </w:tr>
    </w:tbl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4"/>
        <w:ind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34" w:name="_Toc1053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2.9 M2模块</w:t>
      </w:r>
      <w:bookmarkEnd w:id="34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2.9.1 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本模块为非时序模块，用于GPR待写入数据的选择工作。</w:t>
      </w: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2.9.2模块接口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wdsel[1:0]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来源于Controller模块的输出，用于选择GPR待写入寄数据，控制着m2out输出信号的值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00：aluo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01：dmout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10：pc_4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11：0000_0001h（专用于addi指令overflow的情况）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aluo[31:0]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来源于IM模块的输出，为dout[20:16]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dmout[31:0]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来源于IM模块的输出，为dout[15:10]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pc_4[31:0]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来源于NPC模块的输出，为PC+4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m2out[31:0]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输出数值被wdsel控制</w:t>
            </w:r>
          </w:p>
        </w:tc>
      </w:tr>
    </w:tbl>
    <w:p>
      <w:pPr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2.9.3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多路选择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选择GPR待写入数据</w:t>
            </w:r>
          </w:p>
        </w:tc>
      </w:tr>
    </w:tbl>
    <w:p>
      <w:pPr>
        <w:rPr>
          <w:rFonts w:hint="default" w:cstheme="minorBidi"/>
          <w:b/>
          <w:kern w:val="2"/>
          <w:sz w:val="24"/>
          <w:szCs w:val="21"/>
          <w:lang w:val="en-US" w:eastAsia="zh-CN" w:bidi="ar-SA"/>
        </w:rPr>
      </w:pPr>
    </w:p>
    <w:p>
      <w:pPr>
        <w:pStyle w:val="4"/>
        <w:ind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35" w:name="_Toc15068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2.10 M3模块</w:t>
      </w:r>
      <w:bookmarkEnd w:id="35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2.10.1 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本模块为非时序模块，用于ALU运算数B的选择工作</w:t>
      </w: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2.10.2模块接口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bsel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来源于Controller模块的输出，用于</w:t>
            </w:r>
            <w:r>
              <w:rPr>
                <w:rFonts w:hint="eastAsia"/>
                <w:sz w:val="24"/>
                <w:szCs w:val="21"/>
                <w:lang w:val="en-US" w:eastAsia="zh-CN"/>
              </w:rPr>
              <w:t>ALU运算数B的选择工作</w:t>
            </w:r>
            <w:r>
              <w:rPr>
                <w:rFonts w:hint="eastAsia"/>
                <w:szCs w:val="22"/>
                <w:lang w:val="en-US" w:eastAsia="zh-CN"/>
              </w:rPr>
              <w:t>，控制着m3out输出信号的值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0：bo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1：imm32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bo[31:0]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来源于GPR模块的输出，为busb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imm32[31:0]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来源于EXT模块的输出，为EXT模块的out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m3out[31:0]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输出数值被bsel控制</w:t>
            </w:r>
          </w:p>
        </w:tc>
      </w:tr>
    </w:tbl>
    <w:p>
      <w:pPr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2.10.3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多路选择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ALU运算数B的选择</w:t>
            </w:r>
          </w:p>
        </w:tc>
      </w:tr>
    </w:tbl>
    <w:p>
      <w:pPr>
        <w:pStyle w:val="4"/>
        <w:ind w:firstLine="420" w:firstLineChars="0"/>
        <w:rPr>
          <w:rFonts w:hint="default"/>
          <w:lang w:val="en-US" w:eastAsia="zh-CN"/>
        </w:rPr>
      </w:pPr>
      <w:bookmarkStart w:id="36" w:name="_Toc22726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2.11 Controller模块</w:t>
      </w:r>
      <w:bookmarkEnd w:id="36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2.11.1 基本描述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模块为非时序模块。本模块是整个CPU中的重中之重，犹如人之大脑一般重要。其功能为输入opcode和funct，从而对指令进行译码，输出控制信号，控制几乎CPU中每一个部件，没有了本模块，CPU中的各个模块只能是一盘散沙，可见其重要性所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本模块针对于多周期CPU新增了不少控制信号，并且删除了project1中未删除的j信号；同时加入了本project的重中之重：状态机。本CPU采用10个状态的状态机如图16.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385060" cy="1744980"/>
            <wp:effectExtent l="0" t="0" r="7620" b="762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图16.状态图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S0为取指，S1为译码，是MIPS-LITE2指令集中每一条指令必经之路。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S2为针对于DM读写相关指令的入口，也就是lw,lb,sw,sb；其中lw和lb会进入 S3状态先对DM进行读取，之后进入S4状态进行GPR回写；sw和sb会进入S5状态访存DM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S6为针对于ALU运算相关指令的入口，也就是addu,subu,ori,addi,addiu,lui,slt，运算后会进入S7状态进行GPR回写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S8为针对于分支相关指令的入口，也就是beq指令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S9为针对于j型指令的入口，也就是j,jal,jr,jalr指令，本状态跳转和回写同时进行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由图可知，S4,S5,S7,S8,S9执行完毕后，重回S0状态取指，完成一个周期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rst复位会让状态机的状态锁定到S0</w:t>
      </w: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2.11.2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opcode[5:0]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来源于IM模块的输出，dout的高六位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funct[5:0]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来源于IM模块的输出，dout的低六位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overflow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来源于ALU模块的输出，是对addi指令运算结果是否溢出的判断信号，1代表溢出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rst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zero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来源于ALU模块的输出，代表了两数是否相等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aluop[2:0]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输出到ALU模块，控制运算逻辑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gprsel[1:0]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输出到M1模块，选择待写入数据的寄存器的五位编码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gprwr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输出到GPR模块，控制GPR的写入权限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extop[1:0]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输出到EXT模块，控制其拓展逻辑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wdsel[1:0]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输出到M2模块，选择写入GPR目标寄存器的数值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npcop[1:0]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输出到NPC模块，选择PC地址运算逻辑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dmwr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输出到DM模块，控制DM的写入权限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bsel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输出到M3模块，选择输入ALU作为运算数B的数值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pcwr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输出到PC模块，决定PC是否写入来自NPC的输入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irwr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输出到IR模块，决定IR是否写入来自IM的输入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islb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输出到DM模块，决定DM的输出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issb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输出到DM模块，决定DM的写入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isjalr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输出到M1模块，参与M1的多路选择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2.11.3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译码产生控制信号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根据opcode和funct以及zero和overflow进行译码，获得上文所示的各种重要控制信号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状态机推进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推进状态机，完成多周期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复位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重置状态机</w:t>
            </w:r>
          </w:p>
        </w:tc>
      </w:tr>
    </w:tbl>
    <w:p>
      <w:pPr>
        <w:pStyle w:val="4"/>
        <w:ind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37" w:name="_Toc25345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2.12 ALUOUT模块</w:t>
      </w:r>
      <w:bookmarkEnd w:id="37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2.12.1 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本模块为时序性模块。本模块接收ALU的输出结果，当时钟上升沿时，输出相应结果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2.12.2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aluoutin[31:0]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来源于ALU模块的输出，是两数相运算的结果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aluoutout[31:0]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输出aluoutin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2.12.3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传递数据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clk为上升沿的时候，传递ALU的输出</w:t>
            </w:r>
          </w:p>
        </w:tc>
      </w:tr>
    </w:tbl>
    <w:p>
      <w:pPr>
        <w:pStyle w:val="4"/>
        <w:ind w:firstLine="420" w:firstLineChars="0"/>
        <w:rPr>
          <w:rFonts w:hint="default"/>
          <w:lang w:val="en-US" w:eastAsia="zh-CN"/>
        </w:rPr>
      </w:pPr>
      <w:bookmarkStart w:id="38" w:name="_Toc22808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2.13 AR模块 &amp; BR模块</w:t>
      </w:r>
      <w:bookmarkEnd w:id="38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2.13.1基本描述</w:t>
      </w:r>
    </w:p>
    <w:p>
      <w:pPr>
        <w:ind w:left="420" w:leftChars="0"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AR和BR模块均为时序性模块，类似于ALUOUT模块，也是传递信息用的，传递的是GPR读取到的busa和busb。由于二者性质完全相同，仅仅模块名和信号名为了区分才不同，因此下面只介绍AR，BR同理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2.13.2模块接口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arin[31:0]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来源于GPR模块的输出，也就是busa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arout[31:0]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输出arin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2.13.3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传递数据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clk为上升沿的时候，传递GPR的输出</w:t>
            </w:r>
          </w:p>
        </w:tc>
      </w:tr>
    </w:tbl>
    <w:p>
      <w:pPr>
        <w:pStyle w:val="4"/>
        <w:ind w:firstLine="420" w:firstLineChars="0"/>
        <w:rPr>
          <w:rFonts w:hint="eastAsia" w:cstheme="minorBidi"/>
          <w:b/>
          <w:kern w:val="2"/>
          <w:sz w:val="32"/>
          <w:szCs w:val="22"/>
          <w:lang w:val="en-US" w:eastAsia="zh-CN" w:bidi="ar-SA"/>
        </w:rPr>
      </w:pPr>
      <w:bookmarkStart w:id="39" w:name="_Toc13935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2.14 DR模块</w:t>
      </w:r>
      <w:bookmarkEnd w:id="39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2.14.1基本描述</w:t>
      </w:r>
    </w:p>
    <w:p>
      <w:pPr>
        <w:ind w:left="420" w:leftChars="0"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DR模块为时序性模块，用于传递DM的输出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2.14.2模块接口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drin[31:0]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来源于DM模块的输出，也就是dmout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drout[31:0]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输出dmout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2.14.3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传递数据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clk为上升沿的时候，传递DM的输出</w:t>
            </w:r>
          </w:p>
        </w:tc>
      </w:tr>
    </w:tbl>
    <w:p>
      <w:pPr>
        <w:pStyle w:val="4"/>
        <w:ind w:firstLine="420" w:firstLineChars="0"/>
        <w:rPr>
          <w:rFonts w:hint="eastAsia" w:cstheme="minorBidi"/>
          <w:b/>
          <w:kern w:val="2"/>
          <w:sz w:val="32"/>
          <w:szCs w:val="22"/>
          <w:lang w:val="en-US" w:eastAsia="zh-CN" w:bidi="ar-SA"/>
        </w:rPr>
      </w:pPr>
      <w:bookmarkStart w:id="40" w:name="_Toc9669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2.15 IR模块</w:t>
      </w:r>
      <w:bookmarkEnd w:id="40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2.15.1基本描述</w:t>
      </w:r>
    </w:p>
    <w:p>
      <w:pPr>
        <w:ind w:left="420" w:leftChars="0"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IR模块为时序性模块，用于传递IM的输出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2.15.2模块接口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irin[31:0]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来源于IM模块的输出，也就是dout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irwr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写入权限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irout[31:0]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输出dout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2.15.3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传递数据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clk为上升沿的时候，且irwr为1时，传递DM的输出</w:t>
            </w:r>
          </w:p>
        </w:tc>
      </w:tr>
    </w:tbl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bookmarkStart w:id="41" w:name="_Toc12062"/>
      <w:r>
        <w:rPr>
          <w:rFonts w:hint="eastAsia"/>
          <w:lang w:val="en-US" w:eastAsia="zh-CN"/>
        </w:rPr>
        <w:t>三．MIPS-Lite2指令集+JALR指令 机器指令描述</w:t>
      </w:r>
      <w:bookmarkEnd w:id="41"/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表2.MIPS-LITE2指令+JALR指令</w:t>
      </w:r>
    </w:p>
    <w:tbl>
      <w:tblPr>
        <w:tblStyle w:val="12"/>
        <w:tblW w:w="10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8"/>
        <w:gridCol w:w="1066"/>
        <w:gridCol w:w="1017"/>
        <w:gridCol w:w="1066"/>
        <w:gridCol w:w="3472"/>
        <w:gridCol w:w="3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序号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助记符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opcode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funct</w:t>
            </w:r>
          </w:p>
        </w:tc>
        <w:tc>
          <w:tcPr>
            <w:tcW w:w="6577" w:type="dxa"/>
            <w:gridSpan w:val="2"/>
          </w:tcPr>
          <w:p>
            <w:pPr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指令功能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addu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000000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100001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两个来自寄存器的数无符号加法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GPR[rd] ←</w:t>
            </w:r>
            <w:r>
              <w:rPr>
                <w:rFonts w:hint="default" w:eastAsia="黑体"/>
                <w:szCs w:val="22"/>
                <w:lang w:val="en-US" w:eastAsia="zh-CN"/>
              </w:rPr>
              <w:t xml:space="preserve"> GPR[rs] + GPR[rt]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2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subu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000000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100011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两个来自寄存器的数无符号减法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GPR[rd] ← </w:t>
            </w:r>
            <w:r>
              <w:rPr>
                <w:rFonts w:hint="default" w:eastAsia="黑体"/>
                <w:szCs w:val="22"/>
                <w:lang w:val="en-US" w:eastAsia="zh-CN"/>
              </w:rPr>
              <w:t>GPR[rs] - GPR[rt]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3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ori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001101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两个来自寄存器的数逻辑或运算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GPR[rt] ← </w:t>
            </w:r>
            <w:r>
              <w:rPr>
                <w:rFonts w:hint="default" w:eastAsia="黑体"/>
                <w:szCs w:val="22"/>
                <w:lang w:val="en-US" w:eastAsia="zh-CN"/>
              </w:rPr>
              <w:t>GPR[rs] or immediate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4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lw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100011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读取DM中一个字到指定寄存器中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GPR[rt] ← </w:t>
            </w:r>
            <w:r>
              <w:rPr>
                <w:rFonts w:hint="default" w:eastAsia="黑体"/>
                <w:szCs w:val="22"/>
                <w:lang w:val="en-US" w:eastAsia="zh-CN"/>
              </w:rPr>
              <w:t>memory[GPR[base] + offset]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5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sw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101011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指定寄存器中的字内容写到DM中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memory[GPR[base] + offset] ← </w:t>
            </w:r>
            <w:r>
              <w:rPr>
                <w:rFonts w:hint="default" w:eastAsia="黑体"/>
                <w:szCs w:val="22"/>
                <w:lang w:val="en-US" w:eastAsia="zh-CN"/>
              </w:rPr>
              <w:t>GPR[rt]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6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beq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000100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两数相等则跳转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if GPR[rs] = GPR[rt] then branch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7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lui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001111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16位立即数高位拓展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GPR[rt] ← </w:t>
            </w:r>
            <w:r>
              <w:rPr>
                <w:rFonts w:hint="default" w:eastAsia="黑体"/>
                <w:szCs w:val="22"/>
                <w:lang w:val="en-US" w:eastAsia="zh-CN"/>
              </w:rPr>
              <w:t>immediate || 016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8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j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000010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无条件跳转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PC ←</w:t>
            </w:r>
            <w:r>
              <w:rPr>
                <w:rFonts w:hint="default" w:eastAsia="黑体"/>
                <w:szCs w:val="22"/>
                <w:lang w:val="en-US" w:eastAsia="zh-CN"/>
              </w:rPr>
              <w:t xml:space="preserve"> PCGPRLEN-1..28 || instr_index || 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9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addi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001000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加立即数（符号拓展，有溢出检验）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temp ←</w:t>
            </w:r>
            <w:r>
              <w:rPr>
                <w:rFonts w:hint="default" w:eastAsia="黑体"/>
                <w:szCs w:val="22"/>
                <w:lang w:val="en-US" w:eastAsia="zh-CN"/>
              </w:rPr>
              <w:t xml:space="preserve"> (GPR[rs]31||GPR[rs]31..0) + sign_extend(immediate)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 xml:space="preserve">if temp32 ≠ temp31 then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 xml:space="preserve">SignalException(IntegerOverflow)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 xml:space="preserve">else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 xml:space="preserve">GPR[rt] ← temp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>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addiu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001001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加立即数（符号拓展，无溢出检验）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 GPR[rt] ← </w:t>
            </w:r>
            <w:r>
              <w:rPr>
                <w:rFonts w:hint="default" w:eastAsia="黑体"/>
                <w:szCs w:val="22"/>
                <w:lang w:val="en-US" w:eastAsia="zh-CN"/>
              </w:rPr>
              <w:t>GPR[rs] + immediat</w:t>
            </w:r>
            <w:r>
              <w:rPr>
                <w:rFonts w:hint="eastAsia" w:eastAsia="黑体"/>
                <w:szCs w:val="22"/>
                <w:lang w:val="en-US" w:eastAsia="zh-CN"/>
              </w:rPr>
              <w:t>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slt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000000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101010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小于则置1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GPR[rd] ← </w:t>
            </w:r>
            <w:r>
              <w:rPr>
                <w:rFonts w:hint="default" w:eastAsia="黑体"/>
                <w:szCs w:val="22"/>
                <w:lang w:val="en-US" w:eastAsia="zh-CN"/>
              </w:rPr>
              <w:t>(GPR[rs] &lt; GPR[rt])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12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jal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000011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跳转并链接（PC+4存到$31）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GPR[31]←</w:t>
            </w:r>
            <w:r>
              <w:rPr>
                <w:rFonts w:hint="default" w:eastAsia="黑体"/>
                <w:szCs w:val="22"/>
                <w:lang w:val="en-US" w:eastAsia="zh-CN"/>
              </w:rPr>
              <w:t xml:space="preserve"> PC + 8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>PC ← PCGPRLEN-1..28 || instr_index || 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13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jr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000000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001000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跳转到寄存器存储的地址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>PC ← GPR[rs]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14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lb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100000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读取DM中的字节</w:t>
            </w:r>
          </w:p>
        </w:tc>
        <w:tc>
          <w:tcPr>
            <w:tcW w:w="3105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GPR[rt] ← memory[GPR[base] + offset]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15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sb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101000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向DM中存储字节</w:t>
            </w:r>
          </w:p>
        </w:tc>
        <w:tc>
          <w:tcPr>
            <w:tcW w:w="3105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memory[GPR[base] + offset] ← GPR[rt]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16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jalr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001001</w:t>
            </w:r>
          </w:p>
        </w:tc>
        <w:tc>
          <w:tcPr>
            <w:tcW w:w="3472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跳转到rs中存储的地址，并将PC+4存储到rd中，如果没有指定rd，则默认为31号寄存器</w:t>
            </w:r>
          </w:p>
        </w:tc>
        <w:tc>
          <w:tcPr>
            <w:tcW w:w="3105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GPR[rd] ← </w:t>
            </w:r>
            <w:r>
              <w:rPr>
                <w:rFonts w:hint="default" w:eastAsia="黑体"/>
                <w:szCs w:val="22"/>
                <w:lang w:val="en-US" w:eastAsia="zh-CN"/>
              </w:rPr>
              <w:t>return_addr, PC ← GPR[rs]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42" w:name="_Toc1205"/>
      <w:r>
        <w:rPr>
          <w:rFonts w:hint="eastAsia"/>
          <w:lang w:val="en-US" w:eastAsia="zh-CN"/>
        </w:rPr>
        <w:t>四．测试程序</w:t>
      </w:r>
      <w:bookmarkEnd w:id="42"/>
    </w:p>
    <w:p>
      <w:pPr>
        <w:pStyle w:val="4"/>
        <w:rPr>
          <w:rFonts w:hint="eastAsia"/>
          <w:sz w:val="32"/>
          <w:szCs w:val="22"/>
          <w:lang w:val="en-US" w:eastAsia="zh-CN"/>
        </w:rPr>
      </w:pPr>
      <w:bookmarkStart w:id="43" w:name="_Toc2042"/>
      <w:r>
        <w:rPr>
          <w:rFonts w:hint="eastAsia"/>
          <w:sz w:val="32"/>
          <w:szCs w:val="22"/>
          <w:lang w:val="en-US" w:eastAsia="zh-CN"/>
        </w:rPr>
        <w:t>4.1 MIPS-LITE2指令集测试程序</w:t>
      </w:r>
      <w:bookmarkEnd w:id="43"/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本测试程序和MIPS-LITE1的测试程序相比，仅仅在19-25行有改变（当然也不含lh指令），其余代码不变，因此下面只展示改变的代码。由于lb和sb和lw，sw相通，因此没有做注释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440180" cy="1188720"/>
            <wp:effectExtent l="0" t="0" r="762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图17.相对于MIPS-LITE1中测试程序改变的全部代码</w:t>
      </w:r>
    </w:p>
    <w:p>
      <w:pPr>
        <w:pStyle w:val="4"/>
      </w:pPr>
      <w:bookmarkStart w:id="44" w:name="_Toc10041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4.2 新增JALR指令测试程序</w:t>
      </w:r>
      <w:bookmarkEnd w:id="44"/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975360" cy="320040"/>
            <wp:effectExtent l="0" t="0" r="0" b="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91540" cy="365760"/>
            <wp:effectExtent l="0" t="0" r="7620" b="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图18-19.新增指令</w:t>
      </w:r>
    </w:p>
    <w:p>
      <w:pPr>
        <w:ind w:firstLine="420" w:firstLineChars="0"/>
        <w:jc w:val="both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本此测试同样分了两种情况，来测试jalr指令存储pc+4的默认情况和指定存储到哪个寄存器的情况，在后续的验证中也需要特别注意相应寄存器的存储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default" w:ascii="Arial" w:hAnsi="Arial" w:eastAsia="黑体" w:cstheme="minorBidi"/>
          <w:b/>
          <w:kern w:val="2"/>
          <w:sz w:val="32"/>
          <w:szCs w:val="22"/>
          <w:lang w:val="en-US" w:eastAsia="zh-CN" w:bidi="ar-SA"/>
        </w:rPr>
      </w:pPr>
      <w:bookmarkStart w:id="45" w:name="_Toc28356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五．测试结果</w:t>
      </w:r>
      <w:bookmarkEnd w:id="45"/>
    </w:p>
    <w:p>
      <w:pPr>
        <w:pStyle w:val="4"/>
        <w:rPr>
          <w:rFonts w:hint="eastAsia"/>
          <w:lang w:val="en-US" w:eastAsia="zh-CN"/>
        </w:rPr>
      </w:pPr>
      <w:bookmarkStart w:id="46" w:name="_Toc1787"/>
      <w:r>
        <w:rPr>
          <w:rFonts w:hint="eastAsia"/>
          <w:lang w:val="en-US" w:eastAsia="zh-CN"/>
        </w:rPr>
        <w:t>5.1 MARS中测试结果</w:t>
      </w:r>
      <w:bookmarkEnd w:id="46"/>
    </w:p>
    <w:p>
      <w:pPr>
        <w:jc w:val="center"/>
      </w:pPr>
      <w:r>
        <w:drawing>
          <wp:inline distT="0" distB="0" distL="114300" distR="114300">
            <wp:extent cx="3863340" cy="4457700"/>
            <wp:effectExtent l="0" t="0" r="7620" b="762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图19.MARS中GPR最终结果</w:t>
      </w:r>
    </w:p>
    <w:p>
      <w:pPr>
        <w:jc w:val="center"/>
      </w:pPr>
      <w:r>
        <w:drawing>
          <wp:inline distT="0" distB="0" distL="114300" distR="114300">
            <wp:extent cx="3505200" cy="312420"/>
            <wp:effectExtent l="0" t="0" r="0" b="762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图20.MARS中DM最终结果</w:t>
      </w:r>
    </w:p>
    <w:p>
      <w:pPr>
        <w:ind w:firstLine="420" w:firstLineChars="0"/>
        <w:jc w:val="both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特殊说明：addi指令运算结果若溢出，在MARS中会报错导致程序无法跑完，因此临时替换addi语句为“ori $0, $0, 0”可以在不影响所有GPR和DM数据的情况下跑通程序，图6.的结果按MIPS-LITE1的要求，$30最终存储的值应当为0000_0001，这将在下文着重验证</w:t>
      </w:r>
    </w:p>
    <w:p>
      <w:pPr>
        <w:ind w:firstLine="420" w:firstLineChars="0"/>
        <w:jc w:val="both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$28和$29分别为global pointer和stack pointer，在MARS运行时会有数值，而对于MIPS-LITE1简单指令集，不会涉及到这两个寄存器的写入访问，因此在modelsim波形仿真时，这两个寄存器的最终结果应当为0</w:t>
      </w:r>
    </w:p>
    <w:p>
      <w:pPr>
        <w:pStyle w:val="4"/>
        <w:rPr>
          <w:rFonts w:hint="eastAsia" w:cstheme="minorBidi"/>
          <w:b/>
          <w:kern w:val="2"/>
          <w:sz w:val="32"/>
          <w:szCs w:val="22"/>
          <w:lang w:val="en-US" w:eastAsia="zh-CN" w:bidi="ar-SA"/>
        </w:rPr>
      </w:pPr>
      <w:bookmarkStart w:id="47" w:name="_Toc5565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5.2 modelsim验证结果</w:t>
      </w:r>
      <w:bookmarkEnd w:id="47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5.2.1 波形图（重点检验溢出）</w:t>
      </w:r>
    </w:p>
    <w:p>
      <w:r>
        <w:drawing>
          <wp:inline distT="0" distB="0" distL="114300" distR="114300">
            <wp:extent cx="6184900" cy="3341370"/>
            <wp:effectExtent l="0" t="0" r="2540" b="1143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图21.overflow的判断和$30存储0000_0001h数据</w:t>
      </w:r>
    </w:p>
    <w:p>
      <w:pPr>
        <w:ind w:firstLine="420" w:firstLineChars="0"/>
        <w:jc w:val="both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如图21.所示，23160006正是指令“addi $22,$24,6”，由图可知，执行本指令的时候24号寄存器存储的是32位二进制数正数最大值，+6肯定会发生溢出，而后续的波形表示，不仅判断出了指令的溢出，而且还将0000_0001h存入了30号寄存器</w:t>
      </w:r>
    </w:p>
    <w:p>
      <w:pPr>
        <w:pStyle w:val="5"/>
        <w:ind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5.2.2 DM和GPR最终结果</w:t>
      </w:r>
    </w:p>
    <w:p>
      <w:r>
        <w:drawing>
          <wp:inline distT="0" distB="0" distL="114300" distR="114300">
            <wp:extent cx="6185535" cy="361950"/>
            <wp:effectExtent l="0" t="0" r="1905" b="381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图22.modelsim中GPR最终结果</w:t>
      </w:r>
    </w:p>
    <w:p>
      <w:pPr>
        <w:jc w:val="center"/>
      </w:pPr>
      <w:r>
        <w:drawing>
          <wp:inline distT="0" distB="0" distL="114300" distR="114300">
            <wp:extent cx="6185535" cy="375285"/>
            <wp:effectExtent l="0" t="0" r="1905" b="571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图23.modelsim中DM最终结果</w:t>
      </w:r>
    </w:p>
    <w:p>
      <w:pPr>
        <w:ind w:firstLine="420" w:firstLineChars="0"/>
        <w:jc w:val="both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结果正确，说明CPU设计合理，已经能正确执行MIPS-LITE1指定的所有指令</w:t>
      </w:r>
    </w:p>
    <w:p>
      <w:pPr>
        <w:pStyle w:val="4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48" w:name="_Toc14194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5.3 新增指令测试</w:t>
      </w:r>
      <w:bookmarkEnd w:id="48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5.3.1 MARS中测试结果</w:t>
      </w:r>
    </w:p>
    <w:p>
      <w:pPr>
        <w:jc w:val="center"/>
      </w:pPr>
      <w:r>
        <w:drawing>
          <wp:inline distT="0" distB="0" distL="114300" distR="114300">
            <wp:extent cx="3886200" cy="1234440"/>
            <wp:effectExtent l="0" t="0" r="0" b="0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78580" cy="1257300"/>
            <wp:effectExtent l="0" t="0" r="7620" b="7620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t>图24-25.MARS中22号寄存器存储结果，分别对应不指定rd和指定rd</w:t>
      </w:r>
    </w:p>
    <w:p>
      <w:pPr>
        <w:pStyle w:val="5"/>
        <w:ind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5.3.2 modelsim中测试结果</w:t>
      </w:r>
    </w:p>
    <w:p>
      <w:pPr>
        <w:jc w:val="both"/>
      </w:pPr>
      <w:r>
        <w:drawing>
          <wp:inline distT="0" distB="0" distL="114300" distR="114300">
            <wp:extent cx="6188075" cy="381000"/>
            <wp:effectExtent l="0" t="0" r="14605" b="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6185535" cy="405130"/>
            <wp:effectExtent l="0" t="0" r="1905" b="6350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图26-27.modelsim中22号和23号寄存器的存储结果，其中23号寄存器为指定的寄存器</w:t>
      </w:r>
    </w:p>
    <w:p>
      <w:pPr>
        <w:ind w:firstLine="420" w:firstLineChars="0"/>
        <w:jc w:val="both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结果正确，说明针对新指令的设计合理，能正确执行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 w:ascii="Arial" w:hAnsi="Arial" w:eastAsia="黑体" w:cstheme="minorBidi"/>
          <w:b/>
          <w:kern w:val="2"/>
          <w:sz w:val="32"/>
          <w:szCs w:val="22"/>
          <w:lang w:val="en-US" w:eastAsia="zh-CN" w:bidi="ar-SA"/>
        </w:rPr>
      </w:pPr>
      <w:bookmarkStart w:id="49" w:name="_Toc11220"/>
      <w:r>
        <w:rPr>
          <w:rFonts w:hint="eastAsia" w:ascii="Arial" w:hAnsi="Arial" w:eastAsia="黑体" w:cstheme="minorBidi"/>
          <w:b/>
          <w:kern w:val="2"/>
          <w:sz w:val="32"/>
          <w:szCs w:val="22"/>
          <w:lang w:val="en-US" w:eastAsia="zh-CN" w:bidi="ar-SA"/>
        </w:rPr>
        <w:t>六．Project</w:t>
      </w:r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</w:t>
      </w:r>
      <w:r>
        <w:rPr>
          <w:rFonts w:hint="eastAsia" w:ascii="Arial" w:hAnsi="Arial" w:eastAsia="黑体" w:cstheme="minorBidi"/>
          <w:b/>
          <w:kern w:val="2"/>
          <w:sz w:val="32"/>
          <w:szCs w:val="22"/>
          <w:lang w:val="en-US" w:eastAsia="zh-CN" w:bidi="ar-SA"/>
        </w:rPr>
        <w:t>完成后的心得体会</w:t>
      </w:r>
      <w:bookmarkEnd w:id="49"/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project1编写时，本着可以迭代到project2的理念，进行了模块化编程，所以在进行project2编写的时候费时极少，基本耗时都花在了状态机的理解和书写上。多周期对于单周期来说，重中之重就在于controller模块的修改，不仅要添加很多信号，在信号翻译时还需要注意信号是否是时序性，还要兼顾状态机的书写，考虑进各种转移情况。但是程序写好后，调试却用了很久很久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对状态机的理解尚停留在书本的范畴，本次实操完毕在验证时，我对着延迟执行的指令疑惑了很久，再加上jal指令PC+4变为PC+8的问题，我一直以为是我代码设计和书写出现了问题，于是我开始画图辅助理解，尝试修改testbench，都没有任何效果。本来萌生过修改pc_4信号从pc+4变为pc，但是当时的我认为这是面向结果编程，并不会解决实质性问题，所以没有修改。直到第二天和同学交流才发现，原来我的想法是正确的，只不过是对状态机的理解还不够透彻，没有真正清除每一次clk推进，哪些模块都干了些什么事情，经过快速修改后，果然解决了问题。这也同样说明了理论需要与实践结合，不能将自己的水平停留在书本上，一定要亲自动手，收获更宝贵的财富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检查时，我的任务是添加jalr指令。吸取了第一次检查的教训，我有条不紊地进行修改和调试，20分钟不到就完成了任务，然而没有考虑到jalr还有不指定rd的默认情况，随后我又进行了修改，差点超时。这警示我不能浮躁，尽管准备充分，也应当处处小心谨慎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50" w:name="_Toc14297"/>
      <w:r>
        <w:rPr>
          <w:rFonts w:hint="eastAsia"/>
          <w:lang w:val="en-US" w:eastAsia="zh-CN"/>
        </w:rPr>
        <w:t>Project3 VerilogHDL完成MIPS微系统开发(支持设备与中断)</w:t>
      </w:r>
      <w:bookmarkEnd w:id="50"/>
    </w:p>
    <w:p>
      <w:pPr>
        <w:pStyle w:val="3"/>
        <w:rPr>
          <w:rFonts w:hint="eastAsia" w:eastAsia="黑体"/>
          <w:lang w:val="en-US" w:eastAsia="zh-CN"/>
        </w:rPr>
      </w:pPr>
      <w:bookmarkStart w:id="51" w:name="_Toc14137"/>
      <w:r>
        <w:rPr>
          <w:rFonts w:hint="eastAsia"/>
          <w:lang w:val="en-US" w:eastAsia="zh-CN"/>
        </w:rPr>
        <w:t>一．总体数据通路结构设计图</w:t>
      </w:r>
      <w:bookmarkEnd w:id="51"/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project3的总体数据通路结构设计如图28.。本处理器参考了计算机组成原理PPT5-5所给的图，支持MIPS-Lite3指令集{MIPS-Lite2，ERET、MFC0、MTC0}。本处理器的模块继承了project2中的模块，因此只需要针对三条指令和CP0模块与CPU外设的模块编写，和原来模块的修改即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本project编写时参考了外部资料，半自主编写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6182360" cy="4486910"/>
            <wp:effectExtent l="0" t="0" r="5080" b="8890"/>
            <wp:docPr id="1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图28.project3总体数据通路结构设计图</w:t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jc w:val="left"/>
        <w:rPr>
          <w:rFonts w:hint="eastAsia"/>
          <w:lang w:val="en-US" w:eastAsia="zh-CN"/>
        </w:rPr>
      </w:pPr>
      <w:bookmarkStart w:id="52" w:name="_Toc29181"/>
      <w:r>
        <w:rPr>
          <w:rFonts w:hint="eastAsia"/>
          <w:lang w:val="en-US" w:eastAsia="zh-CN"/>
        </w:rPr>
        <w:t>二．模块定义</w:t>
      </w:r>
      <w:bookmarkEnd w:id="52"/>
    </w:p>
    <w:p>
      <w:pPr>
        <w:pStyle w:val="4"/>
        <w:rPr>
          <w:rFonts w:hint="eastAsia"/>
          <w:lang w:val="en-US" w:eastAsia="zh-CN"/>
        </w:rPr>
      </w:pPr>
      <w:bookmarkStart w:id="53" w:name="_Toc28025"/>
      <w:r>
        <w:rPr>
          <w:rFonts w:hint="eastAsia"/>
          <w:lang w:val="en-US" w:eastAsia="zh-CN"/>
        </w:rPr>
        <w:t>2.1 PC模块</w:t>
      </w:r>
      <w:bookmarkEnd w:id="53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2.1.1 基本描述</w:t>
      </w:r>
    </w:p>
    <w:p>
      <w:pPr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PC模块是时序性模块，其功能为接收来自于PC计算模块输出的NPC信号，并在时钟信号clk上升沿时向外传输NPC输入的值</w:t>
      </w: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来源于PC计算模块输入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PC模块写入权限，1为可写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pcout[31:0]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本模块输出值，和PC计算模块输入值的数值相等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取地址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当clk信号上升沿时，如果PC可写，本模块将NPC模块计算好并输入进来的PC，输出出去（输出到IM模块）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54" w:name="_Toc13405"/>
      <w:r>
        <w:rPr>
          <w:rFonts w:hint="eastAsia"/>
          <w:lang w:val="en-US" w:eastAsia="zh-CN"/>
        </w:rPr>
        <w:t>2.2 IM模块</w:t>
      </w:r>
      <w:bookmarkEnd w:id="54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2.2.1 基本描述</w:t>
      </w:r>
    </w:p>
    <w:p>
      <w:pPr>
        <w:ind w:firstLine="42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IM模块是非时序的。其功能为读取事先写好的十六进制代码程序，存入内部的8kb指令寄存器，依据输入的PC地址信号，进行取指。小端序存储指令。将中断处理运行的指令存储在0000_4180h</w:t>
      </w: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addr[12:0]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来源于PC模块的输出，也就是地址，由于IM模块存储指令的寄存器仅8KB，因此只需要PC的低13位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本模块输出值，是地址所对应的32位指令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取指令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根据输入的地址，在本模块内部的指令寄存器里取得指令，并输出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55" w:name="_Toc15765"/>
      <w:r>
        <w:rPr>
          <w:rFonts w:hint="eastAsia"/>
          <w:lang w:val="en-US" w:eastAsia="zh-CN"/>
        </w:rPr>
        <w:t>2.3 NPC模块</w:t>
      </w:r>
      <w:bookmarkEnd w:id="55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2.3.1 基本描述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C模块是非时序性模块。本模块是推进PC地址更新的核心，它会根据当前指令的性质，判断并分析下一条指令的地址，传送给PC模块。对于MIPS-Lite2指令集，NPC会根据beq，j和jal指令，jr和jalr指令和此外的指令，进行四种地址分析策略，从而计算出下一条指令的地址。特别地，对于jal指令，NPC模块还会输出PC+4以存入31号寄存器；对于jr和jalr指令，NPC模块需要输入GPR输出的读取到rs寄存器的内容，便于跳转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而对于MIPS-LITE3指令集，NPC模块新加入了EPC模块输入的接口，并根据IntReq和ERET指令情况决定是否更新地址为EPC存储的内容。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复位时，本模块锁定PC地址为0000_3000h</w:t>
      </w: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2.3.2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imm[25:0]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由IM输出的32位指令分线出低26位而来，用于计算j和jal指令跳转的地址，或计算beq跳转的地址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来源于PC模块的输出，也就是接收目前PC地址，便于计算下一条地址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rd1[31:0]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来源于GPR模块的输出，其内容是rs寄存器内部存储的32位数据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npcop[1:0]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来源于Controller的输出，代表着本模块进行哪一种地址计算逻辑：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00：传输PC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01：beq指令跳转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10：j/jal指令跳转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11：jr和jalr指令跳转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zero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来源于ALU的输出，用于判断beq指令条件，决定是否跳转，如果为1才会进行beq指令跳转，否则正常pc+4推进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rst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异步复位信号，为1时会将PC地址重置为0000_3000h，直至rst信号重新变为0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epc[31:0]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来源于CP0中EPC寄存器的输出，存储中断地址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ERET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来源于Controller模块的输出，判断当前执行指令是否为ERET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IntReq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来源于Controller模块的输出，代表着当前有中断请求且为S10状态时，PC传入异常处理地址0000_4180h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nextpc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计算好的32位地址，输出给PC模块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pc_4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输入的pcin，在此基础上+4，专用于jal指令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2.3.3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异步复位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复位信号为1时，pcout输出锁定为0000_3000h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判断并计算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本模块会先计算出j/jal指令和beq指令跳转后的地址，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beq跳转：pc + 4 + imm&lt;&lt;2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j跳转：{pc+4的高四位, imm26, 00}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然后根据npcop进行如下操作：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00：输出pc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01：如果zero=1输出beq跳转地址；否则pc+4</w:t>
            </w:r>
          </w:p>
          <w:p>
            <w:pPr>
              <w:spacing w:line="380" w:lineRule="exact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10：j/jal跳转地址</w:t>
            </w:r>
          </w:p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11：输出rd1信号内容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地址传递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计算好的新地址会传输给PC模块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4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支持中断和返回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通过ERET信号和IntReq信号，决定PC是否存入EPC存的值，或PC是否跳转到0000_4180h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6" w:name="_Toc10869"/>
      <w:r>
        <w:rPr>
          <w:rFonts w:hint="eastAsia"/>
          <w:lang w:val="en-US" w:eastAsia="zh-CN"/>
        </w:rPr>
        <w:t>2.4 GPR模块</w:t>
      </w:r>
      <w:bookmarkEnd w:id="56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2.4.1 基本描述</w:t>
      </w:r>
    </w:p>
    <w:p>
      <w:pPr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是时序性模块。但比较特殊的是，其数据输出并不受到时间信号的影响，仅存储数据时需要等待clk上升沿。本模块是CPU的寄存器堆，共有32个32位的寄存器，各司其职。其中0号寄存器恒为0，无法被修改；31号寄存器一般用来存储jal类指令所需要存储的地址，便于jr指令读取。</w:t>
      </w: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2.4.2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reset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regwrite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来源于Controller模块，是寄存器的写入权限，1代表可写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m1out[4:0]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来源于M1模块，是待写入数据的寄存器的编码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m2out[31:0]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来源于M2模块，是待写入m1out指定寄存器的数据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rs[4:0]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来源于IR模块的输出irout[25:21]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rt[4:0]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来源于IR模块的输出irout[20:16]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busa[31：0]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读出rs对应的寄存器的数值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busb[31:0]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读出rt对应的寄存器的数值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2.4.3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异步复位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复位信号为1时，32个寄存器全置0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写入数据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clk为上升沿的时候，m2out的内容存入m1out解码后对应的寄存器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读取数据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读取IR模块irout输出对应irout[25:21]和[20:16]解码后对应的寄存器的数值并输出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ind w:firstLine="420" w:firstLineChars="0"/>
        <w:rPr>
          <w:rFonts w:hint="eastAsia"/>
          <w:lang w:val="en-US" w:eastAsia="zh-CN"/>
        </w:rPr>
      </w:pPr>
      <w:bookmarkStart w:id="57" w:name="_Toc9134"/>
      <w:r>
        <w:rPr>
          <w:rFonts w:hint="eastAsia"/>
          <w:lang w:val="en-US" w:eastAsia="zh-CN"/>
        </w:rPr>
        <w:t>2.5 EXT模块</w:t>
      </w:r>
      <w:bookmarkEnd w:id="57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2.5.1基本描述</w:t>
      </w:r>
    </w:p>
    <w:p>
      <w:pPr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本模块是非时序模块。本模块的功能是根据信号，对输入的16位数进行32位扩展并输出至目标模块M3</w:t>
      </w:r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2.5.2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imm16[15:0]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来源于IR模块的irout的低16位，代表着I型指令对应的立即数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extop[1:0]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来源于Controller控制本模块扩展立即数的逻辑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00：无符号拓展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01：符号拓展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10：高位拓展（专用于lui指令）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拓展完的数值进行输出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2.5.3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扩展并输出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对立即数进行相应的拓展并输出</w:t>
            </w:r>
          </w:p>
        </w:tc>
      </w:tr>
    </w:tbl>
    <w:p>
      <w:pPr>
        <w:pStyle w:val="4"/>
        <w:ind w:firstLine="420" w:firstLineChars="0"/>
        <w:rPr>
          <w:rFonts w:hint="eastAsia"/>
          <w:lang w:val="en-US" w:eastAsia="zh-CN"/>
        </w:rPr>
      </w:pPr>
      <w:bookmarkStart w:id="58" w:name="_Toc11303"/>
      <w:r>
        <w:rPr>
          <w:rFonts w:hint="eastAsia"/>
          <w:lang w:val="en-US" w:eastAsia="zh-CN"/>
        </w:rPr>
        <w:t>2.6 DM模块</w:t>
      </w:r>
      <w:bookmarkEnd w:id="58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2.6.1 基本描述</w:t>
      </w:r>
    </w:p>
    <w:p>
      <w:pPr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本模块是时序模块。本模块是专门存储数据的数据寄存器，容量为12kb。当clk为上升沿的时候，允许写入数据。数据地址从0000_0000h开始。小端序存储数据</w:t>
      </w:r>
    </w:p>
    <w:p>
      <w:pPr>
        <w:ind w:left="420" w:leftChars="0" w:firstLine="42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根据islb和issb信号会进行字节读写</w:t>
      </w:r>
    </w:p>
    <w:p>
      <w:pPr>
        <w:pStyle w:val="5"/>
        <w:ind w:left="420" w:leftChars="0" w:firstLine="42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2.6.2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addr[13:0]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来源于ALU的输出，代表了本模块将要读写的地址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来源于GPR的busb输出，代表了本模块将要写入的值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we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来源于Controller的输出，1为DM可写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islb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来源于Controller的输出，1代表当前指令为lb指令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issb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来源于Controller的输出，1代表当前指令为sb指令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dout[31:0]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输出数据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2.6.3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写入数据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写使能有效的时候，当clk为上升沿，根据sb指令判断，再根据地址进行数据写入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读取数据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根据地址和lb指令判断，进行数据读取并输出</w:t>
            </w:r>
          </w:p>
        </w:tc>
      </w:tr>
    </w:tbl>
    <w:p>
      <w:pPr>
        <w:pStyle w:val="4"/>
        <w:ind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59" w:name="_Toc23360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2.7 ALU模块</w:t>
      </w:r>
      <w:bookmarkEnd w:id="59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2.7.1基本描述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本模块为非时序模块。本模块为运算模块，对输入的两个数，根据控制信号进行相应运算并进行输出。同时在特殊情况下会进行两数相等的判定，或两数相加溢出的判定，并输出对应的信号。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2.7.2 模块接口</w:t>
      </w:r>
    </w:p>
    <w:tbl>
      <w:tblPr>
        <w:tblStyle w:val="12"/>
        <w:tblW w:w="80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运算数A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来源于M3模块的输出，运算数B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aluctr[2:0]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运算逻辑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000：加法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001：减法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010：按位或运算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011：(A和B符号拓展) A &lt; B ? 1 : 0，针对于slt指令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100：针对于addi指令的加法，会追加判断是否溢出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zero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针对于beq指令的信号，A=B时输出1，否则0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overflow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针对于addi指令的信号，A+B溢出时为1，否则0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out[</w:t>
            </w:r>
            <w:r>
              <w:rPr>
                <w:rFonts w:hint="eastAsia"/>
                <w:szCs w:val="22"/>
                <w:lang w:val="en-US" w:eastAsia="zh-CN"/>
              </w:rPr>
              <w:t>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运算结果输出，为A(运算逻辑)B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2.7.3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计算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根据aluctr进行相应逻辑的运算并输出结果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判断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针对于beq、slt、addi指令分别做出相应的判断，如上文所示</w:t>
            </w:r>
          </w:p>
        </w:tc>
      </w:tr>
    </w:tbl>
    <w:p>
      <w:pPr>
        <w:pStyle w:val="4"/>
        <w:ind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60" w:name="_Toc17819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2.8 M1模块</w:t>
      </w:r>
      <w:bookmarkEnd w:id="60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2.8.1基本描述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本模块为非时序模块，用于GPR待写入寄存器编码的选择工作。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2.8.2模块接口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gprsel[1:0]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来源于Controller模块的输出，用于选择GPR待写入寄存器的5位编码，控制着m1out信号的输出数值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00：rt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01：isjalr==1 ？ $31 ： rd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10：1F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11：1E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isjalr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来源于Controller的输出，1代表执行的是本条指令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rt[4:0]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来源于IM模块的输出，为dout[20:16]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rd[4:0]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来源于IM模块的输出，为dout[15:10]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m1out[4:0]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输出数值被gprsel控制</w:t>
            </w:r>
          </w:p>
        </w:tc>
      </w:tr>
    </w:tbl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2.8.3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多路选择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选择GPR待写入寄存器编码</w:t>
            </w:r>
          </w:p>
        </w:tc>
      </w:tr>
    </w:tbl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4"/>
        <w:ind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61" w:name="_Toc27649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2.9 M2模块</w:t>
      </w:r>
      <w:bookmarkEnd w:id="61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2.9.1 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本模块为非时序模块，用于GPR待写入数据的选择工作。</w:t>
      </w: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2.9.2模块接口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wdsel[2:0]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来源于Controller模块的输出，用于选择GPR待写入寄数据，控制着m2out输出信号的值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000：aluo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001：dmout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010：pc_4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011：0000_0001h（专用于addi指令overflow的情况）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100：cp0out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aluo[31:0]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来源于IM模块的输出，为dout[20:16]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dmout[31:0]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来源于IM模块的输出，为dout[15:10]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pc_4[31:0]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来源于NPC模块的输出，为PC+4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cp0out[31:0]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来源于CP0模块的输出，即DOut信号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m2out[31:0]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输出数值被wdsel控制</w:t>
            </w:r>
          </w:p>
        </w:tc>
      </w:tr>
    </w:tbl>
    <w:p>
      <w:pPr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2.9.3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多路选择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选择GPR待写入数据</w:t>
            </w:r>
          </w:p>
        </w:tc>
      </w:tr>
    </w:tbl>
    <w:p>
      <w:pPr>
        <w:rPr>
          <w:rFonts w:hint="default" w:cstheme="minorBidi"/>
          <w:b/>
          <w:kern w:val="2"/>
          <w:sz w:val="24"/>
          <w:szCs w:val="21"/>
          <w:lang w:val="en-US" w:eastAsia="zh-CN" w:bidi="ar-SA"/>
        </w:rPr>
      </w:pPr>
    </w:p>
    <w:p>
      <w:pPr>
        <w:pStyle w:val="4"/>
        <w:ind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62" w:name="_Toc8988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2.10 M3模块</w:t>
      </w:r>
      <w:bookmarkEnd w:id="62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2.10.1 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本模块为非时序模块，用于ALU运算数B的选择工作</w:t>
      </w: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2.10.2模块接口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bsel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来源于Controller模块的输出，用于</w:t>
            </w:r>
            <w:r>
              <w:rPr>
                <w:rFonts w:hint="eastAsia"/>
                <w:sz w:val="24"/>
                <w:szCs w:val="21"/>
                <w:lang w:val="en-US" w:eastAsia="zh-CN"/>
              </w:rPr>
              <w:t>ALU运算数B的选择工作</w:t>
            </w:r>
            <w:r>
              <w:rPr>
                <w:rFonts w:hint="eastAsia"/>
                <w:szCs w:val="22"/>
                <w:lang w:val="en-US" w:eastAsia="zh-CN"/>
              </w:rPr>
              <w:t>，控制着m3out输出信号的值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0：bo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1：imm32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bo[31:0]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来源于GPR模块的输出，为busb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imm32[31:0]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来源于EXT模块的输出，为EXT模块的out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m3out[31:0]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输出数值被bsel控制</w:t>
            </w:r>
          </w:p>
        </w:tc>
      </w:tr>
    </w:tbl>
    <w:p>
      <w:pPr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2.10.3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多路选择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ALU运算数B的选择</w:t>
            </w:r>
          </w:p>
        </w:tc>
      </w:tr>
    </w:tbl>
    <w:p>
      <w:pPr>
        <w:pStyle w:val="4"/>
        <w:ind w:firstLine="420" w:firstLineChars="0"/>
        <w:rPr>
          <w:rFonts w:hint="default"/>
          <w:lang w:val="en-US" w:eastAsia="zh-CN"/>
        </w:rPr>
      </w:pPr>
      <w:bookmarkStart w:id="63" w:name="_Toc11992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2.11 Controller模块</w:t>
      </w:r>
      <w:bookmarkEnd w:id="63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2.11.1 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模块为非时序模块。本模块是整个CPU中的重中之重，犹如人之大脑一般重要。其功能为输入opcode和funct，从而对指令进行译码，输出控制信号，控制几乎CPU中每一个部件，没有了本模块，CPU中的各个模块只能是一盘散沙，可见其重要性所在。在project2的基础上，针对MIPS-LITE3的要求，添加了中断状态S10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726180" cy="3070860"/>
            <wp:effectExtent l="0" t="0" r="7620" b="7620"/>
            <wp:docPr id="13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图29.状态图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S0为取指，S1为译码，是MIPS-LITE2指令集中每一条指令必经之路。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S2为针对于DM读写相关指令的入口，也就是lw,lb,sw,sb；其中lw和lb会进入 S3状态先对DM进行读取，之后进入S4状态进行GPR回写；sw和sb会进入S5状态访存DM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S6为针对于ALU运算相关指令的入口，也就是addu,subu,ori,addi,addiu,lui,slt，运算后会进入S7状态进行GPR回写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S8为针对于分支相关指令的入口，也就是beq指令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S9为针对于j型指令的入口，也就是j,jal,jr,jalr指令，本状态跳转和回写同时进行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由图可知，S4,S5,S7,S8,S9执行完毕后，重回S0状态取指，完成一个周期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S4,S5,S7,S8,S9若收到中断请求，均会转移到S10状态，进行中断处理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rst复位会让状态机的状态锁定到S0</w:t>
      </w:r>
    </w:p>
    <w:p>
      <w:pPr>
        <w:pStyle w:val="5"/>
        <w:ind w:left="420" w:leftChars="0" w:firstLine="420" w:firstLineChars="0"/>
        <w:rPr>
          <w:rFonts w:hint="eastAsia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2.11.2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opcode[5:0]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来源于IM模块的输出，dout的高六位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funct[5:0]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来源于IM模块的输出，dout的低六位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overflow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来源于ALU模块的输出，是对addi指令运算结果是否溢出的判断信号，1代表溢出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rst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zero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来源于ALU模块的输出，代表了两数是否相等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MF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来源于IR模块的输出，irout[25:21]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IntReq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来源于CP0模块的输出，1代表中断请求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aluop[2:0]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输出到ALU模块，控制运算逻辑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gprsel[1:0]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输出到M1模块，选择待写入数据的寄存器的五位编码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gprwr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输出到GPR模块，控制GPR的写入权限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extop[1:0]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输出到EXT模块，控制其拓展逻辑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wdsel[2:0]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输出到M2模块，选择写入GPR目标寄存器的数值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npcop[1:0]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输出到NPC模块，选择PC地址运算逻辑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dmwr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输出到DM模块，控制DM的写入权限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bsel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输出到M3模块，选择输入ALU作为运算数B的数值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pcwr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输出到PC模块，决定PC是否写入来自NPC的输入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irwr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输出到IR模块，决定IR是否写入来自IM的输入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islb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输出到DM模块，决定DM的输出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issb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输出到DM模块，决定DM的写入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isjalr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输出到M1模块，参与M1的多路选择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cp0_wen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输出到CP0模块，决定了CP0内部寄存器的写入权限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bridge_wen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输出到BRIDGE模块，决定了CPU内外部访存的开关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EXLSet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输出到CP0模块，参与对SR寄存器置位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EXLClr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输出到CP0模块，参与对SR寄存器的重置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IntPc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输出到NPC模块，决定NPC是否读取EPC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2.11.3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译码产生控制信号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根据opcode和funct、zero和overflow以及IntReq和MF进行译码，获得上文所示的各种重要控制信号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状态机推进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推进状态机，完成多周期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复位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重置状态机</w:t>
            </w:r>
          </w:p>
        </w:tc>
      </w:tr>
    </w:tbl>
    <w:p>
      <w:pPr>
        <w:pStyle w:val="4"/>
        <w:ind w:firstLine="420" w:firstLineChars="0"/>
        <w:rPr>
          <w:rFonts w:hint="default" w:asciiTheme="minorHAnsi" w:hAnsiTheme="minorHAnsi" w:eastAsiaTheme="minorEastAsia" w:cstheme="minorBidi"/>
          <w:b/>
          <w:kern w:val="2"/>
          <w:sz w:val="32"/>
          <w:szCs w:val="22"/>
          <w:lang w:val="en-US" w:eastAsia="zh-CN" w:bidi="ar-SA"/>
        </w:rPr>
      </w:pPr>
      <w:bookmarkStart w:id="64" w:name="_Toc10409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2.12 ALUOUT模块</w:t>
      </w:r>
      <w:bookmarkEnd w:id="64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2.12.1 基本描述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本模块为时序性模块。本模块接收ALU的输出结果，当时钟上升沿时，输出相应结果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2.12.2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aluoutin[31:0]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来源于ALU模块的输出，是两数相运算的结果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aluoutout[31:0]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输出aluoutin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2.12.3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传递数据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clk为上升沿的时候，传递ALU的输出</w:t>
            </w:r>
          </w:p>
        </w:tc>
      </w:tr>
    </w:tbl>
    <w:p>
      <w:pPr>
        <w:pStyle w:val="4"/>
        <w:ind w:firstLine="420" w:firstLineChars="0"/>
        <w:rPr>
          <w:rFonts w:hint="default"/>
          <w:lang w:val="en-US" w:eastAsia="zh-CN"/>
        </w:rPr>
      </w:pPr>
      <w:bookmarkStart w:id="65" w:name="_Toc5014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2.13 AR模块 &amp; BR模块</w:t>
      </w:r>
      <w:bookmarkEnd w:id="65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2.13.1基本描述</w:t>
      </w:r>
    </w:p>
    <w:p>
      <w:pPr>
        <w:ind w:left="420" w:leftChars="0"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AR和BR模块均为时序性模块，类似于ALUOUT模块，也是传递信息用的，传递的是GPR读取到的busa和busb。由于二者性质完全相同，仅仅模块名和信号名为了区分才不同，因此下面只介绍AR，BR同理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2.13.2模块接口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arin[31:0]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来源于GPR模块的输出，也就是busa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arout[31:0]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输出arin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2.13.3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传递数据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clk为上升沿的时候，传递GPR的输出</w:t>
            </w:r>
          </w:p>
        </w:tc>
      </w:tr>
    </w:tbl>
    <w:p>
      <w:pPr>
        <w:pStyle w:val="4"/>
        <w:ind w:firstLine="420" w:firstLineChars="0"/>
        <w:rPr>
          <w:rFonts w:hint="eastAsia" w:cstheme="minorBidi"/>
          <w:b/>
          <w:kern w:val="2"/>
          <w:sz w:val="32"/>
          <w:szCs w:val="22"/>
          <w:lang w:val="en-US" w:eastAsia="zh-CN" w:bidi="ar-SA"/>
        </w:rPr>
      </w:pPr>
      <w:bookmarkStart w:id="66" w:name="_Toc31583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2.14 DR模块</w:t>
      </w:r>
      <w:bookmarkEnd w:id="66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2.14.1基本描述</w:t>
      </w:r>
    </w:p>
    <w:p>
      <w:pPr>
        <w:ind w:left="420" w:leftChars="0"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DR模块为时序性模块，用于传递DM的输出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2.14.2模块接口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drin[31:0]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来源于DM模块的输出，也就是dmout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drout[31:0]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输出dmout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2.14.3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传递数据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clk为上升沿的时候，传递DM的输出</w:t>
            </w:r>
          </w:p>
        </w:tc>
      </w:tr>
    </w:tbl>
    <w:p>
      <w:pPr>
        <w:pStyle w:val="4"/>
        <w:ind w:firstLine="420" w:firstLineChars="0"/>
        <w:rPr>
          <w:rFonts w:hint="eastAsia" w:cstheme="minorBidi"/>
          <w:b/>
          <w:kern w:val="2"/>
          <w:sz w:val="32"/>
          <w:szCs w:val="22"/>
          <w:lang w:val="en-US" w:eastAsia="zh-CN" w:bidi="ar-SA"/>
        </w:rPr>
      </w:pPr>
      <w:bookmarkStart w:id="67" w:name="_Toc30027"/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2.15 IR模块</w:t>
      </w:r>
      <w:bookmarkEnd w:id="67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2.15.1基本描述</w:t>
      </w:r>
    </w:p>
    <w:p>
      <w:pPr>
        <w:ind w:left="420" w:leftChars="0"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IR模块为时序性模块，用于传递IM的输出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2.15.2模块接口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irin[31:0]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来源于IM模块的输出，也就是dout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irwr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写入权限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irout[31:0]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输出dout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2.15.3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传递数据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clk为上升沿的时候，且irwr为1时，传递DM的输出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ind w:firstLine="420" w:firstLineChars="0"/>
        <w:rPr>
          <w:rFonts w:hint="eastAsia"/>
          <w:lang w:val="en-US" w:eastAsia="zh-CN"/>
        </w:rPr>
      </w:pPr>
      <w:bookmarkStart w:id="68" w:name="_Toc13028"/>
      <w:r>
        <w:rPr>
          <w:rFonts w:hint="eastAsia"/>
          <w:lang w:val="en-US" w:eastAsia="zh-CN"/>
        </w:rPr>
        <w:t>2.16 M4模块</w:t>
      </w:r>
      <w:bookmarkEnd w:id="68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2.16.1基本描述</w:t>
      </w:r>
    </w:p>
    <w:p>
      <w:pPr>
        <w:ind w:left="420" w:leftChars="0"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M4模块为非时序模块，用于选择M2模块001接口的输入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2.16.2模块接口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drout[31:0]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来源于DR模块的输出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prrd[31:0]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来源于BRIDGE模块的输出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addr[31:0]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来源于ALUOUT模块的输出，用于判断当前读取数据来源于CPU外部还是内部</w:t>
            </w:r>
          </w:p>
          <w:p>
            <w:pPr>
              <w:spacing w:line="380" w:lineRule="exact"/>
              <w:jc w:val="both"/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本着节省引脚资源，只用判断addr的[15:8]==8</w:t>
            </w:r>
            <w:r>
              <w:rPr>
                <w:rFonts w:hint="default"/>
                <w:szCs w:val="22"/>
                <w:lang w:val="en-US" w:eastAsia="zh-CN"/>
              </w:rPr>
              <w:t>’</w:t>
            </w:r>
            <w:r>
              <w:rPr>
                <w:rFonts w:hint="eastAsia"/>
                <w:szCs w:val="22"/>
                <w:lang w:val="en-US" w:eastAsia="zh-CN"/>
              </w:rPr>
              <w:t>h7f即可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0：drout</w:t>
            </w:r>
          </w:p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1：prrd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m4out[31:0]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模块输出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2.16.3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多路选择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选择M2模块001接口的输入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ind w:firstLine="420" w:firstLineChars="0"/>
        <w:rPr>
          <w:rFonts w:hint="eastAsia"/>
          <w:lang w:val="en-US" w:eastAsia="zh-CN"/>
        </w:rPr>
      </w:pPr>
      <w:bookmarkStart w:id="69" w:name="_Toc31342"/>
      <w:r>
        <w:rPr>
          <w:rFonts w:hint="eastAsia"/>
          <w:lang w:val="en-US" w:eastAsia="zh-CN"/>
        </w:rPr>
        <w:t>2.17 TIMER模块</w:t>
      </w:r>
      <w:bookmarkEnd w:id="69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2.17.1基本描述</w:t>
      </w:r>
    </w:p>
    <w:p>
      <w:pPr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本模块为时序性模块。本模块是外部设备，内部包含了三个32位小设备CTRL、PRESET和COUNT，地址是0000_7F00 ~ 0000_7F0B。具有计时功能，并且当程序进入死循环时可以发送中断请求，能进行计时设置和置位。</w:t>
      </w:r>
    </w:p>
    <w:p>
      <w:pPr>
        <w:ind w:left="420" w:leftChars="0" w:firstLine="42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default"/>
          <w:sz w:val="24"/>
          <w:szCs w:val="21"/>
          <w:lang w:val="en-US" w:eastAsia="zh-CN"/>
        </w:rPr>
        <w:t>当计数器值为0时，根据</w:t>
      </w:r>
      <w:r>
        <w:rPr>
          <w:rFonts w:hint="eastAsia"/>
          <w:sz w:val="24"/>
          <w:szCs w:val="21"/>
          <w:lang w:val="en-US" w:eastAsia="zh-CN"/>
        </w:rPr>
        <w:t>计时器</w:t>
      </w:r>
      <w:r>
        <w:rPr>
          <w:rFonts w:hint="default"/>
          <w:sz w:val="24"/>
          <w:szCs w:val="21"/>
          <w:lang w:val="en-US" w:eastAsia="zh-CN"/>
        </w:rPr>
        <w:t>不同的模式执行不同的操作。当为模式0时，则一直保持0不变，直到</w:t>
      </w:r>
      <w:r>
        <w:rPr>
          <w:rFonts w:hint="eastAsia"/>
          <w:sz w:val="24"/>
          <w:szCs w:val="21"/>
          <w:lang w:val="en-US" w:eastAsia="zh-CN"/>
        </w:rPr>
        <w:t>PRESET</w:t>
      </w:r>
      <w:r>
        <w:rPr>
          <w:rFonts w:hint="default"/>
          <w:sz w:val="24"/>
          <w:szCs w:val="21"/>
          <w:lang w:val="en-US" w:eastAsia="zh-CN"/>
        </w:rPr>
        <w:t>再次被外部写入后，</w:t>
      </w:r>
      <w:r>
        <w:rPr>
          <w:rFonts w:hint="eastAsia"/>
          <w:sz w:val="24"/>
          <w:szCs w:val="21"/>
          <w:lang w:val="en-US" w:eastAsia="zh-CN"/>
        </w:rPr>
        <w:t>PRESET</w:t>
      </w:r>
      <w:r>
        <w:rPr>
          <w:rFonts w:hint="default"/>
          <w:sz w:val="24"/>
          <w:szCs w:val="21"/>
          <w:lang w:val="en-US" w:eastAsia="zh-CN"/>
        </w:rPr>
        <w:t>值再次被加载至</w:t>
      </w:r>
      <w:r>
        <w:rPr>
          <w:rFonts w:hint="eastAsia"/>
          <w:sz w:val="24"/>
          <w:szCs w:val="21"/>
          <w:lang w:val="en-US" w:eastAsia="zh-CN"/>
        </w:rPr>
        <w:t>COUNT</w:t>
      </w:r>
      <w:r>
        <w:rPr>
          <w:rFonts w:hint="default"/>
          <w:sz w:val="24"/>
          <w:szCs w:val="21"/>
          <w:lang w:val="en-US" w:eastAsia="zh-CN"/>
        </w:rPr>
        <w:t>，</w:t>
      </w:r>
      <w:r>
        <w:rPr>
          <w:rFonts w:hint="eastAsia"/>
          <w:sz w:val="24"/>
          <w:szCs w:val="21"/>
          <w:lang w:val="en-US" w:eastAsia="zh-CN"/>
        </w:rPr>
        <w:t>COUNT</w:t>
      </w:r>
      <w:r>
        <w:rPr>
          <w:rFonts w:hint="default"/>
          <w:sz w:val="24"/>
          <w:szCs w:val="21"/>
          <w:lang w:val="en-US" w:eastAsia="zh-CN"/>
        </w:rPr>
        <w:t>重新启动倒计数</w:t>
      </w:r>
      <w:r>
        <w:rPr>
          <w:rFonts w:hint="eastAsia"/>
          <w:sz w:val="24"/>
          <w:szCs w:val="21"/>
          <w:lang w:val="en-US" w:eastAsia="zh-CN"/>
        </w:rPr>
        <w:t>，如果此时CTRL[3]为1，那么将会发送中算请求IRQ</w:t>
      </w:r>
      <w:r>
        <w:rPr>
          <w:rFonts w:hint="default"/>
          <w:sz w:val="24"/>
          <w:szCs w:val="21"/>
          <w:lang w:val="en-US" w:eastAsia="zh-CN"/>
        </w:rPr>
        <w:t>；当为模式1时，则加载</w:t>
      </w:r>
      <w:r>
        <w:rPr>
          <w:rFonts w:hint="eastAsia"/>
          <w:sz w:val="24"/>
          <w:szCs w:val="21"/>
          <w:lang w:val="en-US" w:eastAsia="zh-CN"/>
        </w:rPr>
        <w:t>PRESET</w:t>
      </w:r>
      <w:r>
        <w:rPr>
          <w:rFonts w:hint="default"/>
          <w:sz w:val="24"/>
          <w:szCs w:val="21"/>
          <w:lang w:val="en-US" w:eastAsia="zh-CN"/>
        </w:rPr>
        <w:t>的值到</w:t>
      </w:r>
      <w:r>
        <w:rPr>
          <w:rFonts w:hint="eastAsia"/>
          <w:sz w:val="24"/>
          <w:szCs w:val="21"/>
          <w:lang w:val="en-US" w:eastAsia="zh-CN"/>
        </w:rPr>
        <w:t>COUNT</w:t>
      </w:r>
      <w:r>
        <w:rPr>
          <w:rFonts w:hint="default"/>
          <w:sz w:val="24"/>
          <w:szCs w:val="21"/>
          <w:lang w:val="en-US" w:eastAsia="zh-CN"/>
        </w:rPr>
        <w:t>，开始新一轮的</w:t>
      </w:r>
      <w:r>
        <w:rPr>
          <w:rFonts w:hint="eastAsia"/>
          <w:sz w:val="24"/>
          <w:szCs w:val="21"/>
          <w:lang w:val="en-US" w:eastAsia="zh-CN"/>
        </w:rPr>
        <w:t>倒计时</w:t>
      </w:r>
      <w:r>
        <w:rPr>
          <w:rFonts w:hint="default"/>
          <w:sz w:val="24"/>
          <w:szCs w:val="21"/>
          <w:lang w:val="en-US" w:eastAsia="zh-CN"/>
        </w:rPr>
        <w:t>。</w:t>
      </w:r>
    </w:p>
    <w:p>
      <w:pPr>
        <w:ind w:left="420" w:leftChars="0" w:firstLine="42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值得一提的是，TIMER作为外部设备，其clk频率和CPU内部频率并不相同，因此TIMER和CPU交互的时候还需要设置分频器，但是我在阅读设计要求时没有注意到这个细节，在进行TIMER设计时虽然有过疑惑为什么clk信号要单独写成CLK_I，但是没重视，没有进行分频器的编写。</w:t>
      </w:r>
    </w:p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2.17.2模块接口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CLK_I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TIMER设备自己的时钟信号，为1秒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RST_I[3:2]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TIMER设备专属复位信号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WE_I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TIMER设备的写入权限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ADD_I[3:2]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TIMER内部三设备选址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DAT_I[31:0]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待写入TIMER的数据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DAT_O[31:0]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TIMER读出的数据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IRQ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中断请求</w:t>
            </w:r>
          </w:p>
        </w:tc>
      </w:tr>
    </w:tbl>
    <w:p>
      <w:pPr>
        <w:pStyle w:val="5"/>
        <w:ind w:left="420" w:leftChars="0" w:firstLine="420" w:firstLineChars="0"/>
        <w:rPr>
          <w:rFonts w:hint="default" w:ascii="Arial" w:hAnsi="Arial" w:eastAsia="黑体" w:cstheme="minorBidi"/>
          <w:b/>
          <w:kern w:val="2"/>
          <w:sz w:val="24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4"/>
          <w:szCs w:val="21"/>
          <w:lang w:val="en-US" w:eastAsia="zh-CN" w:bidi="ar-SA"/>
        </w:rPr>
        <w:t>2.17.3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复位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重置内部三个设备的值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计数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倒计时计数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产生中断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发出中断请求</w:t>
            </w:r>
          </w:p>
        </w:tc>
      </w:tr>
    </w:tbl>
    <w:p>
      <w:pPr>
        <w:ind w:left="420" w:leftChars="0" w:firstLine="420" w:firstLineChars="0"/>
        <w:rPr>
          <w:rFonts w:hint="default"/>
          <w:sz w:val="24"/>
          <w:szCs w:val="21"/>
          <w:lang w:val="en-US" w:eastAsia="zh-CN"/>
        </w:rPr>
      </w:pPr>
    </w:p>
    <w:p>
      <w:pPr>
        <w:pStyle w:val="4"/>
        <w:ind w:left="420" w:leftChars="0" w:firstLine="0" w:firstLineChars="0"/>
        <w:rPr>
          <w:rFonts w:hint="eastAsia"/>
          <w:sz w:val="32"/>
          <w:szCs w:val="24"/>
          <w:lang w:val="en-US" w:eastAsia="zh-CN"/>
        </w:rPr>
      </w:pPr>
      <w:bookmarkStart w:id="70" w:name="_Toc23421"/>
      <w:r>
        <w:rPr>
          <w:rFonts w:hint="eastAsia"/>
          <w:sz w:val="32"/>
          <w:szCs w:val="24"/>
          <w:lang w:val="en-US" w:eastAsia="zh-CN"/>
        </w:rPr>
        <w:t>2.18 OUTPUTDEV模块</w:t>
      </w:r>
      <w:bookmarkEnd w:id="70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2.18.1基本描述</w:t>
      </w:r>
    </w:p>
    <w:p>
      <w:pPr>
        <w:ind w:left="420" w:leftChars="0" w:firstLine="42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本模块为时序模块。本模块是外部设备中的输出设备。包含了两个设备，也就是两个32位的寄存器，规定其地址为0000_7F10h——0000_7F18h。基于地址特点，我们仅需要地址位的[3:2]即可进行硬件选择</w:t>
      </w:r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2.18.2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en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写使能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din[31;0]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待写入的数据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addr[3:2]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硬件地址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读取数据</w:t>
            </w:r>
          </w:p>
        </w:tc>
      </w:tr>
    </w:tbl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2.18.3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存储数据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存储数据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读取数据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读取数据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ind w:left="420" w:leftChars="0" w:firstLine="0" w:firstLineChars="0"/>
        <w:rPr>
          <w:rFonts w:hint="eastAsia"/>
          <w:lang w:val="en-US" w:eastAsia="zh-CN"/>
        </w:rPr>
      </w:pPr>
      <w:bookmarkStart w:id="71" w:name="_Toc10044"/>
      <w:r>
        <w:rPr>
          <w:rFonts w:hint="eastAsia"/>
          <w:lang w:val="en-US" w:eastAsia="zh-CN"/>
        </w:rPr>
        <w:t>2.19 BRIDGE模块</w:t>
      </w:r>
      <w:bookmarkEnd w:id="71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2.19.1基本描述</w:t>
      </w:r>
    </w:p>
    <w:p>
      <w:pPr>
        <w:ind w:left="420" w:leftChars="0" w:firstLine="42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本模块为非时序模块。本模块是链接CPU内外的桥梁，正如其名。它具有一套地址，一套写数据，和n套读数据（n=设备个数）。有了本模块，CPU内外部得以获得联系，是中断和异常的必须模块。</w:t>
      </w:r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2.19.2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praddr[31:0]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来源于ALUOUT的输出，是外部设备读取地址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prwd[31:0]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来源于BR的输出，是待写入外部设备的数据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dev0_rd[31:0]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来源于从外部设备1读取到的数据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dev1_rd[31:0]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来源于从外部设备2读取到的数据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dev2_rd[31:0]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来源于从外部设备3读取到的数据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wen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来源于Controller的输出，代表了CPU内外部链接是否开启，即外部设备写入使能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irq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来源于TIMER的输出，代表了中断请求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prrd[31:0]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读取到的硬件信息内容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dev_wd[31:0]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待写入数据输出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dev_addr[31:0]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写入地址输出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dev0_we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外部设备1的写使能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dev2_we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外部设备3的写使能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hwint[5:0]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外部中断信号</w:t>
            </w:r>
          </w:p>
        </w:tc>
      </w:tr>
    </w:tbl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2.19.3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输出地址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直接输出prraddr[X:2],X由N个设备中地址空间需求最大者决定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地址匹配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default" w:eastAsiaTheme="minorEastAsia"/>
                <w:szCs w:val="22"/>
                <w:lang w:val="en-US" w:eastAsia="zh-CN"/>
              </w:rPr>
              <w:t>设备地址译码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CPU读数据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default" w:eastAsiaTheme="minorEastAsia"/>
                <w:szCs w:val="22"/>
                <w:lang w:val="en-US" w:eastAsia="zh-CN"/>
              </w:rPr>
              <w:t>所有设备的数据输出汇聚至CPU的数据输入</w:t>
            </w:r>
          </w:p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default" w:eastAsiaTheme="minorEastAsia"/>
                <w:szCs w:val="22"/>
                <w:lang w:val="en-US" w:eastAsia="zh-CN"/>
              </w:rPr>
              <w:t>MUX的控制由PrAddr中某些位译码决定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4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CPU写数据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default" w:eastAsiaTheme="minorEastAsia"/>
                <w:szCs w:val="22"/>
                <w:lang w:val="en-US" w:eastAsia="zh-CN"/>
              </w:rPr>
              <w:t>CPU写数据：连接至所有设备的输入</w:t>
            </w:r>
          </w:p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default" w:eastAsiaTheme="minorEastAsia"/>
                <w:szCs w:val="22"/>
                <w:lang w:val="en-US" w:eastAsia="zh-CN"/>
              </w:rPr>
              <w:t>直通输出，不需要再转换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ind w:left="420" w:leftChars="0" w:firstLine="0" w:firstLineChars="0"/>
        <w:rPr>
          <w:rFonts w:hint="eastAsia"/>
          <w:lang w:val="en-US" w:eastAsia="zh-CN"/>
        </w:rPr>
      </w:pPr>
      <w:bookmarkStart w:id="72" w:name="_Toc30065"/>
      <w:r>
        <w:rPr>
          <w:rFonts w:hint="eastAsia"/>
          <w:lang w:val="en-US" w:eastAsia="zh-CN"/>
        </w:rPr>
        <w:t>2.20 CP0模块</w:t>
      </w:r>
      <w:bookmarkEnd w:id="72"/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2.20.1基本描述</w:t>
      </w:r>
    </w:p>
    <w:p>
      <w:pPr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本模块为时序模块。本模块是CPU中的协处理器0，内部含有32个32位的寄存器，本project只关注其中四个寄存器，它们的编号和名字依次是12：SR  13：CAUSE  14：EPC  15：PRID。</w:t>
      </w:r>
    </w:p>
    <w:p>
      <w:pPr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SR寄存器只读，允许某硬件的中断请求，控制着全局使能，并且可以对已经中断的设备进行标记防止再次进入中断；CAUSE寄存器记录硬件中断是否有效；EPC寄存器保存PC，并进行指令读取；PRID可以存入开发商编写的只读的、独特的、个性的32位标识码。</w:t>
      </w:r>
    </w:p>
    <w:p>
      <w:pPr>
        <w:ind w:left="420" w:leftChars="0" w:firstLine="42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正如其名，CP0协助着CPU，主要掌管异常和中断操作</w:t>
      </w:r>
    </w:p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2.20.2 模块接口</w:t>
      </w:r>
    </w:p>
    <w:tbl>
      <w:tblPr>
        <w:tblStyle w:val="12"/>
        <w:tblW w:w="7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5"/>
        <w:gridCol w:w="882"/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1115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信号名</w:t>
            </w:r>
          </w:p>
        </w:tc>
        <w:tc>
          <w:tcPr>
            <w:tcW w:w="882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方向</w:t>
            </w:r>
          </w:p>
        </w:tc>
        <w:tc>
          <w:tcPr>
            <w:tcW w:w="5197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PC[31:0]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来源于PC模块的输出，保存中断PC至EPC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DIn[31:0]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来源于BR寄存器，为CP0待写入数据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HWInt[5:0]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来源于BRIDGE模块输出，是外部中断信号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Sel[4:0]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来源于IR的输出，是irout[15:11]也就是rd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Wen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来源于Controller的输出，是CP0的写使能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EXLSet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来源于Controller的输出，参与SR寄存器置位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EXLClr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来源于Controller的输出，参与SR寄存器复位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clk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rst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I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IntReq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中断请求信号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epc[31:0]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epc内容输出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15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DOut[31:0]</w:t>
            </w:r>
          </w:p>
        </w:tc>
        <w:tc>
          <w:tcPr>
            <w:tcW w:w="882" w:type="dxa"/>
            <w:vAlign w:val="center"/>
          </w:tcPr>
          <w:p>
            <w:pPr>
              <w:spacing w:line="380" w:lineRule="exact"/>
              <w:jc w:val="center"/>
              <w:rPr>
                <w:rFonts w:hint="default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lang w:val="en-US" w:eastAsia="zh-CN" w:bidi="ar-SA"/>
              </w:rPr>
              <w:t>O</w:t>
            </w:r>
          </w:p>
        </w:tc>
        <w:tc>
          <w:tcPr>
            <w:tcW w:w="5197" w:type="dxa"/>
            <w:vAlign w:val="center"/>
          </w:tcPr>
          <w:p>
            <w:pPr>
              <w:spacing w:line="380" w:lineRule="exact"/>
              <w:jc w:val="both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CP0的寄存器[Sel]输出</w:t>
            </w:r>
          </w:p>
        </w:tc>
      </w:tr>
    </w:tbl>
    <w:p>
      <w:pPr>
        <w:pStyle w:val="5"/>
        <w:ind w:left="420" w:leftChars="0"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2.20.3 功能定义</w:t>
      </w:r>
    </w:p>
    <w:tbl>
      <w:tblPr>
        <w:tblStyle w:val="12"/>
        <w:tblW w:w="72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276"/>
        <w:gridCol w:w="5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序号</w:t>
            </w:r>
          </w:p>
        </w:tc>
        <w:tc>
          <w:tcPr>
            <w:tcW w:w="1276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功能名称</w:t>
            </w:r>
          </w:p>
        </w:tc>
        <w:tc>
          <w:tcPr>
            <w:tcW w:w="5294" w:type="dxa"/>
            <w:shd w:val="clear" w:color="auto" w:fill="D6DCE4" w:themeFill="text2" w:themeFillTint="33"/>
          </w:tcPr>
          <w:p>
            <w:pPr>
              <w:spacing w:line="380" w:lineRule="exact"/>
              <w:jc w:val="center"/>
              <w:rPr>
                <w:rFonts w:eastAsia="黑体"/>
                <w:szCs w:val="22"/>
              </w:rPr>
            </w:pPr>
            <w:r>
              <w:rPr>
                <w:rFonts w:eastAsia="黑体"/>
                <w:szCs w:val="22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复位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四个寄存器复位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记录PC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记录中断产生的地址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写数据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向CP0的寄存器组写入数据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eastAsia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4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产生中断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根据中断请求和中断有效，产生中断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9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5</w:t>
            </w:r>
          </w:p>
        </w:tc>
        <w:tc>
          <w:tcPr>
            <w:tcW w:w="1276" w:type="dxa"/>
            <w:vAlign w:val="center"/>
          </w:tcPr>
          <w:p>
            <w:pPr>
              <w:spacing w:line="380" w:lineRule="exact"/>
              <w:jc w:val="center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记录异常</w:t>
            </w:r>
          </w:p>
        </w:tc>
        <w:tc>
          <w:tcPr>
            <w:tcW w:w="5294" w:type="dxa"/>
            <w:vAlign w:val="center"/>
          </w:tcPr>
          <w:p>
            <w:pPr>
              <w:spacing w:line="380" w:lineRule="exact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HWInt不断被CAUSE寄存器锁存</w:t>
            </w:r>
          </w:p>
        </w:tc>
      </w:tr>
    </w:tbl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bookmarkStart w:id="73" w:name="_Toc15337"/>
      <w:r>
        <w:rPr>
          <w:rFonts w:hint="eastAsia"/>
          <w:lang w:val="en-US" w:eastAsia="zh-CN"/>
        </w:rPr>
        <w:t>三．MIPS-Lite3指令集 机器指令描述</w:t>
      </w:r>
      <w:bookmarkEnd w:id="73"/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表3.MIPS-LITE3指令</w:t>
      </w:r>
    </w:p>
    <w:tbl>
      <w:tblPr>
        <w:tblStyle w:val="12"/>
        <w:tblW w:w="10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3"/>
        <w:gridCol w:w="977"/>
        <w:gridCol w:w="978"/>
        <w:gridCol w:w="1873"/>
        <w:gridCol w:w="2846"/>
        <w:gridCol w:w="30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序号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助记符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opcode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funct</w:t>
            </w:r>
          </w:p>
        </w:tc>
        <w:tc>
          <w:tcPr>
            <w:tcW w:w="6577" w:type="dxa"/>
            <w:gridSpan w:val="2"/>
          </w:tcPr>
          <w:p>
            <w:pPr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指令功能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addu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000000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100001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两个来自寄存器的数无符号加法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GPR[rd] ←</w:t>
            </w:r>
            <w:r>
              <w:rPr>
                <w:rFonts w:hint="default" w:eastAsia="黑体"/>
                <w:szCs w:val="22"/>
                <w:lang w:val="en-US" w:eastAsia="zh-CN"/>
              </w:rPr>
              <w:t xml:space="preserve"> GPR[rs] + GPR[rt]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2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subu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000000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100011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两个来自寄存器的数无符号减法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GPR[rd] ← </w:t>
            </w:r>
            <w:r>
              <w:rPr>
                <w:rFonts w:hint="default" w:eastAsia="黑体"/>
                <w:szCs w:val="22"/>
                <w:lang w:val="en-US" w:eastAsia="zh-CN"/>
              </w:rPr>
              <w:t>GPR[rs] - GPR[rt]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3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ori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001101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两个来自寄存器的数逻辑或运算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GPR[rt] ← </w:t>
            </w:r>
            <w:r>
              <w:rPr>
                <w:rFonts w:hint="default" w:eastAsia="黑体"/>
                <w:szCs w:val="22"/>
                <w:lang w:val="en-US" w:eastAsia="zh-CN"/>
              </w:rPr>
              <w:t>GPR[rs] or immediate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4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lw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100011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读取DM中一个字到指定寄存器中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GPR[rt] ← </w:t>
            </w:r>
            <w:r>
              <w:rPr>
                <w:rFonts w:hint="default" w:eastAsia="黑体"/>
                <w:szCs w:val="22"/>
                <w:lang w:val="en-US" w:eastAsia="zh-CN"/>
              </w:rPr>
              <w:t>memory[GPR[base] + offset]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5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sw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101011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指定寄存器中的字内容写到DM中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memory[GPR[base] + offset] ← </w:t>
            </w:r>
            <w:r>
              <w:rPr>
                <w:rFonts w:hint="default" w:eastAsia="黑体"/>
                <w:szCs w:val="22"/>
                <w:lang w:val="en-US" w:eastAsia="zh-CN"/>
              </w:rPr>
              <w:t>GPR[rt]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6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beq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000100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两数相等则跳转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if GPR[rs] = GPR[rt] then branch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7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lui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001111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16位立即数高位拓展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GPR[rt] ← </w:t>
            </w:r>
            <w:r>
              <w:rPr>
                <w:rFonts w:hint="default" w:eastAsia="黑体"/>
                <w:szCs w:val="22"/>
                <w:lang w:val="en-US" w:eastAsia="zh-CN"/>
              </w:rPr>
              <w:t>immediate || 016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8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j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000010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无条件跳转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PC ←</w:t>
            </w:r>
            <w:r>
              <w:rPr>
                <w:rFonts w:hint="default" w:eastAsia="黑体"/>
                <w:szCs w:val="22"/>
                <w:lang w:val="en-US" w:eastAsia="zh-CN"/>
              </w:rPr>
              <w:t xml:space="preserve"> PCGPRLEN-1..28 || instr_index || 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9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addi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001000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加立即数（符号拓展，有溢出检验）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temp ←</w:t>
            </w:r>
            <w:r>
              <w:rPr>
                <w:rFonts w:hint="default" w:eastAsia="黑体"/>
                <w:szCs w:val="22"/>
                <w:lang w:val="en-US" w:eastAsia="zh-CN"/>
              </w:rPr>
              <w:t xml:space="preserve"> (GPR[rs]31||GPR[rs]31..0) + sign_extend(immediate)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 xml:space="preserve">if temp32 ≠ temp31 then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 xml:space="preserve">SignalException(IntegerOverflow)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 xml:space="preserve">else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 xml:space="preserve">GPR[rt] ← temp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>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addiu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001001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加立即数（符号拓展，无溢出检验）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 GPR[rt] ← </w:t>
            </w:r>
            <w:r>
              <w:rPr>
                <w:rFonts w:hint="default" w:eastAsia="黑体"/>
                <w:szCs w:val="22"/>
                <w:lang w:val="en-US" w:eastAsia="zh-CN"/>
              </w:rPr>
              <w:t>GPR[rs] + immediat</w:t>
            </w:r>
            <w:r>
              <w:rPr>
                <w:rFonts w:hint="eastAsia" w:eastAsia="黑体"/>
                <w:szCs w:val="22"/>
                <w:lang w:val="en-US" w:eastAsia="zh-CN"/>
              </w:rPr>
              <w:t>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slt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000000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101010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小于则置1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GPR[rd] ← </w:t>
            </w:r>
            <w:r>
              <w:rPr>
                <w:rFonts w:hint="default" w:eastAsia="黑体"/>
                <w:szCs w:val="22"/>
                <w:lang w:val="en-US" w:eastAsia="zh-CN"/>
              </w:rPr>
              <w:t>(GPR[rs] &lt; GPR[rt])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12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jal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000011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跳转并链接（PC+4存到$31）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GPR[31]←</w:t>
            </w:r>
            <w:r>
              <w:rPr>
                <w:rFonts w:hint="default" w:eastAsia="黑体"/>
                <w:szCs w:val="22"/>
                <w:lang w:val="en-US" w:eastAsia="zh-CN"/>
              </w:rPr>
              <w:t xml:space="preserve"> PC + 8 </w:t>
            </w:r>
          </w:p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>PC ← PCGPRLEN-1..28 || instr_index || 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13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jr</w:t>
            </w:r>
          </w:p>
        </w:tc>
        <w:tc>
          <w:tcPr>
            <w:tcW w:w="1017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000000</w:t>
            </w:r>
          </w:p>
        </w:tc>
        <w:tc>
          <w:tcPr>
            <w:tcW w:w="1066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001000</w:t>
            </w:r>
          </w:p>
        </w:tc>
        <w:tc>
          <w:tcPr>
            <w:tcW w:w="3472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跳转到寄存器存储的地址</w:t>
            </w:r>
          </w:p>
        </w:tc>
        <w:tc>
          <w:tcPr>
            <w:tcW w:w="3105" w:type="dxa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default" w:eastAsia="黑体"/>
                <w:szCs w:val="22"/>
                <w:lang w:val="en-US" w:eastAsia="zh-CN"/>
              </w:rPr>
              <w:t>PC ← GPR[rs]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14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lb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100000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读取DM中的字节</w:t>
            </w:r>
          </w:p>
        </w:tc>
        <w:tc>
          <w:tcPr>
            <w:tcW w:w="3105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GPR[rt] ← memory[GPR[base] + offset]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15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sb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101000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-</w:t>
            </w:r>
          </w:p>
        </w:tc>
        <w:tc>
          <w:tcPr>
            <w:tcW w:w="3472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向DM中存储字节</w:t>
            </w:r>
          </w:p>
        </w:tc>
        <w:tc>
          <w:tcPr>
            <w:tcW w:w="3105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memory[GPR[base] + offset] ← GPR[rt]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16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jalr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000000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001001</w:t>
            </w:r>
          </w:p>
        </w:tc>
        <w:tc>
          <w:tcPr>
            <w:tcW w:w="3472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跳转到rs中存储的地址，并将PC+4存储到rd中，如果没有指定rd，则默认为31号寄存器</w:t>
            </w:r>
          </w:p>
        </w:tc>
        <w:tc>
          <w:tcPr>
            <w:tcW w:w="3105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 xml:space="preserve">GPR[rd] ← </w:t>
            </w:r>
            <w:r>
              <w:rPr>
                <w:rFonts w:hint="default" w:eastAsia="黑体"/>
                <w:szCs w:val="22"/>
                <w:lang w:val="en-US" w:eastAsia="zh-CN"/>
              </w:rPr>
              <w:t>return_addr, PC ← GPR[rs]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17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eret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010000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011000</w:t>
            </w:r>
          </w:p>
        </w:tc>
        <w:tc>
          <w:tcPr>
            <w:tcW w:w="3472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中断返回</w:t>
            </w:r>
          </w:p>
        </w:tc>
        <w:tc>
          <w:tcPr>
            <w:tcW w:w="3105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PC  ← EPC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18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mtc0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010000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irout[25:21]=00100</w:t>
            </w:r>
          </w:p>
        </w:tc>
        <w:tc>
          <w:tcPr>
            <w:tcW w:w="3472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CP0寄存器写入</w:t>
            </w:r>
          </w:p>
        </w:tc>
        <w:tc>
          <w:tcPr>
            <w:tcW w:w="3105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CPR[0, rd] ←</w:t>
            </w:r>
            <w:r>
              <w:rPr>
                <w:rFonts w:hint="default" w:eastAsia="黑体"/>
                <w:szCs w:val="22"/>
                <w:lang w:val="en-US" w:eastAsia="zh-CN"/>
              </w:rPr>
              <w:t xml:space="preserve"> GPR[rt]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" w:type="dxa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19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mfc0</w:t>
            </w:r>
          </w:p>
        </w:tc>
        <w:tc>
          <w:tcPr>
            <w:tcW w:w="1017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010000</w:t>
            </w:r>
          </w:p>
        </w:tc>
        <w:tc>
          <w:tcPr>
            <w:tcW w:w="1066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irout[25:21]=00000</w:t>
            </w:r>
          </w:p>
        </w:tc>
        <w:tc>
          <w:tcPr>
            <w:tcW w:w="3472" w:type="dxa"/>
            <w:vAlign w:val="top"/>
          </w:tcPr>
          <w:p>
            <w:pPr>
              <w:spacing w:line="380" w:lineRule="exact"/>
              <w:jc w:val="center"/>
              <w:rPr>
                <w:rFonts w:hint="default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读取CP0寄存器</w:t>
            </w:r>
          </w:p>
        </w:tc>
        <w:tc>
          <w:tcPr>
            <w:tcW w:w="3105" w:type="dxa"/>
            <w:vAlign w:val="top"/>
          </w:tcPr>
          <w:p>
            <w:pPr>
              <w:spacing w:line="380" w:lineRule="exact"/>
              <w:jc w:val="center"/>
              <w:rPr>
                <w:rFonts w:hint="eastAsia" w:eastAsia="黑体"/>
                <w:szCs w:val="22"/>
                <w:lang w:val="en-US" w:eastAsia="zh-CN"/>
              </w:rPr>
            </w:pPr>
            <w:r>
              <w:rPr>
                <w:rFonts w:hint="eastAsia" w:eastAsia="黑体"/>
                <w:szCs w:val="22"/>
                <w:lang w:val="en-US" w:eastAsia="zh-CN"/>
              </w:rPr>
              <w:t>GPR[rt] ←</w:t>
            </w:r>
            <w:r>
              <w:rPr>
                <w:rFonts w:hint="default" w:eastAsia="黑体"/>
                <w:szCs w:val="22"/>
                <w:lang w:val="en-US" w:eastAsia="zh-CN"/>
              </w:rPr>
              <w:t xml:space="preserve"> CPR[0,rd]</w:t>
            </w:r>
          </w:p>
        </w:tc>
      </w:tr>
    </w:tbl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74" w:name="_Toc17639"/>
      <w:r>
        <w:rPr>
          <w:rFonts w:hint="eastAsia"/>
          <w:lang w:val="en-US" w:eastAsia="zh-CN"/>
        </w:rPr>
        <w:t>四．测试程序</w:t>
      </w:r>
      <w:bookmarkEnd w:id="74"/>
    </w:p>
    <w:p>
      <w:pPr>
        <w:pStyle w:val="4"/>
        <w:rPr>
          <w:rFonts w:hint="eastAsia"/>
          <w:sz w:val="32"/>
          <w:szCs w:val="22"/>
          <w:lang w:val="en-US" w:eastAsia="zh-CN"/>
        </w:rPr>
      </w:pPr>
      <w:bookmarkStart w:id="75" w:name="_Toc1448"/>
      <w:r>
        <w:rPr>
          <w:rFonts w:hint="eastAsia"/>
          <w:sz w:val="32"/>
          <w:szCs w:val="22"/>
          <w:lang w:val="en-US" w:eastAsia="zh-CN"/>
        </w:rPr>
        <w:t>4.1 MIPS-LITE3指令集测试程序</w:t>
      </w:r>
      <w:bookmarkEnd w:id="75"/>
    </w:p>
    <w:p>
      <w:pPr>
        <w:jc w:val="center"/>
      </w:pPr>
      <w:r>
        <w:drawing>
          <wp:inline distT="0" distB="0" distL="114300" distR="114300">
            <wp:extent cx="3604260" cy="3009900"/>
            <wp:effectExtent l="0" t="0" r="7620" b="7620"/>
            <wp:docPr id="14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图30.主程序</w:t>
      </w:r>
    </w:p>
    <w:p>
      <w:pPr>
        <w:jc w:val="center"/>
      </w:pPr>
      <w:r>
        <w:drawing>
          <wp:inline distT="0" distB="0" distL="114300" distR="114300">
            <wp:extent cx="2705100" cy="2019300"/>
            <wp:effectExtent l="0" t="0" r="7620" b="7620"/>
            <wp:docPr id="14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图31.中断子程序</w:t>
      </w:r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①</w:t>
      </w:r>
      <w:r>
        <w:rPr>
          <w:rFonts w:hint="default"/>
          <w:sz w:val="24"/>
          <w:szCs w:val="28"/>
          <w:lang w:val="en-US" w:eastAsia="zh-CN"/>
        </w:rPr>
        <w:t>主程序通过读取 32 位输入设备内容并显示在32位输出设备上。</w:t>
      </w:r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②</w:t>
      </w:r>
      <w:r>
        <w:rPr>
          <w:rFonts w:hint="default"/>
          <w:sz w:val="24"/>
          <w:szCs w:val="28"/>
          <w:lang w:val="en-US" w:eastAsia="zh-CN"/>
        </w:rPr>
        <w:t>主程序将定时器初始化为模式 0，并加载正确的计数初值至预置计数初值寄存器以产生 1s 的计数周期。</w:t>
      </w:r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③</w:t>
      </w:r>
      <w:r>
        <w:rPr>
          <w:rFonts w:hint="default"/>
          <w:sz w:val="24"/>
          <w:szCs w:val="28"/>
          <w:lang w:val="en-US" w:eastAsia="zh-CN"/>
        </w:rPr>
        <w:t>主程序启动定时器计数后进入死循环。</w:t>
      </w:r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④</w:t>
      </w:r>
      <w:r>
        <w:rPr>
          <w:rFonts w:hint="default"/>
          <w:sz w:val="24"/>
          <w:szCs w:val="28"/>
          <w:lang w:val="en-US" w:eastAsia="zh-CN"/>
        </w:rPr>
        <w:t>中断子程序不断读取新的输入设备内容，一旦发现与之前的 32位输入值不同，则更新32位输出设备显示为当前新值；否则将输出设备显示内容加1。然后重置初值寄存器从而再次启动定时器计数，实现</w:t>
      </w:r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default"/>
          <w:sz w:val="24"/>
          <w:szCs w:val="28"/>
          <w:lang w:val="en-US" w:eastAsia="zh-CN"/>
        </w:rPr>
        <w:t>新一轮秒计数。</w:t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由于MARS在对外设和中断程序执行调试很繁琐，因此下面只展示modelsim验证波形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bookmarkStart w:id="76" w:name="_Toc7529"/>
      <w:r>
        <w:rPr>
          <w:rFonts w:hint="eastAsia"/>
          <w:lang w:val="en-US" w:eastAsia="zh-CN"/>
        </w:rPr>
        <w:t>五．测试结果</w:t>
      </w:r>
      <w:bookmarkEnd w:id="76"/>
    </w:p>
    <w:p>
      <w:pPr>
        <w:pStyle w:val="4"/>
        <w:rPr>
          <w:rFonts w:hint="eastAsia"/>
          <w:lang w:val="en-US" w:eastAsia="zh-CN"/>
        </w:rPr>
      </w:pPr>
      <w:bookmarkStart w:id="77" w:name="_Toc16522"/>
      <w:r>
        <w:rPr>
          <w:rFonts w:hint="eastAsia"/>
          <w:lang w:val="en-US" w:eastAsia="zh-CN"/>
        </w:rPr>
        <w:t>5.1波形图（重点观察倒计时和中断返回）</w:t>
      </w:r>
      <w:bookmarkEnd w:id="77"/>
    </w:p>
    <w:p>
      <w:r>
        <w:drawing>
          <wp:inline distT="0" distB="0" distL="114300" distR="114300">
            <wp:extent cx="6187440" cy="276098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图32.倒计时</w:t>
      </w:r>
    </w:p>
    <w:p>
      <w:pPr>
        <w:ind w:firstLine="420" w:firstLineChars="0"/>
        <w:jc w:val="both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由图32.可见，在死循环反复跳转时，倒计时模块进行倒计时功能，当倒计时到0时，中断请求发起，进入预先在0000_4180h放入的中断指令，也就是图31.的指令开始执行。</w:t>
      </w:r>
    </w:p>
    <w:p>
      <w:pPr>
        <w:jc w:val="both"/>
      </w:pPr>
      <w:r>
        <w:drawing>
          <wp:inline distT="0" distB="0" distL="114300" distR="114300">
            <wp:extent cx="6180455" cy="2853055"/>
            <wp:effectExtent l="0" t="0" r="698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图33.中断返回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由图33.可见，中断返回，回到了中断产生的地址，由于中断产生的地址对应指令为死循环，因此后续的波形将循环进行中断和中断后指令处理，从而对输出设备的数值进行循环更新。</w:t>
      </w:r>
    </w:p>
    <w:p>
      <w:pPr>
        <w:pStyle w:val="4"/>
        <w:rPr>
          <w:rFonts w:hint="eastAsia"/>
          <w:lang w:val="en-US" w:eastAsia="zh-CN"/>
        </w:rPr>
      </w:pPr>
      <w:bookmarkStart w:id="78" w:name="_Toc28326"/>
      <w:r>
        <w:rPr>
          <w:rFonts w:hint="eastAsia"/>
          <w:lang w:val="en-US" w:eastAsia="zh-CN"/>
        </w:rPr>
        <w:t>5.2寄存器结果</w:t>
      </w:r>
      <w:bookmarkEnd w:id="78"/>
    </w:p>
    <w:p>
      <w:pPr>
        <w:pStyle w:val="5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5.2.1 GPR</w:t>
      </w:r>
    </w:p>
    <w:p>
      <w:r>
        <w:drawing>
          <wp:inline distT="0" distB="0" distL="114300" distR="114300">
            <wp:extent cx="6179185" cy="31051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图34.GPR结果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由图34.可见，mfc0指令正确执行，读取到了PRID</w:t>
      </w:r>
    </w:p>
    <w:p>
      <w:pPr>
        <w:pStyle w:val="5"/>
        <w:ind w:firstLine="420" w:firstLineChars="0"/>
        <w:jc w:val="both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5.2.2 CP0寄存器</w:t>
      </w:r>
    </w:p>
    <w:p>
      <w:pPr>
        <w:jc w:val="both"/>
      </w:pPr>
      <w:r>
        <w:drawing>
          <wp:inline distT="0" distB="0" distL="114300" distR="114300">
            <wp:extent cx="6183630" cy="290195"/>
            <wp:effectExtent l="0" t="0" r="3810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图35.CP0寄存器结果1</w:t>
      </w:r>
    </w:p>
    <w:p>
      <w:pPr>
        <w:ind w:firstLine="420" w:firstLineChars="0"/>
        <w:jc w:val="both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由图35.，图为中断跳转前的寄存器，可以看出SR寄存器此时已经放置好初值，CAUSE寄存器已经锁存好HWInt，而EPC因为未跳转，还未存入地址，PRID固定为设置好的21071003</w:t>
      </w:r>
    </w:p>
    <w:p>
      <w:pPr>
        <w:jc w:val="both"/>
      </w:pPr>
      <w:r>
        <w:drawing>
          <wp:inline distT="0" distB="0" distL="114300" distR="114300">
            <wp:extent cx="6183630" cy="309880"/>
            <wp:effectExtent l="0" t="0" r="3810" b="1016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图36.CP0寄存器结果2</w:t>
      </w:r>
    </w:p>
    <w:p>
      <w:pPr>
        <w:ind w:firstLine="420" w:firstLineChars="0"/>
        <w:jc w:val="both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由图36.，图为中断跳转后的寄存器，可以看出SR寄存器中exl已经置1，CAUSE寄存器仍在锁存，而EPC已经存入了中断产生的地址，便于后续的返回操作</w:t>
      </w:r>
    </w:p>
    <w:p>
      <w:pPr>
        <w:ind w:firstLine="420" w:firstLineChars="0"/>
        <w:jc w:val="both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经过如上验证，证明CPU设计合理，已经基本完成了规定的任务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 w:ascii="Arial" w:hAnsi="Arial" w:eastAsia="黑体" w:cstheme="minorBidi"/>
          <w:b/>
          <w:kern w:val="2"/>
          <w:sz w:val="32"/>
          <w:szCs w:val="22"/>
          <w:lang w:val="en-US" w:eastAsia="zh-CN" w:bidi="ar-SA"/>
        </w:rPr>
      </w:pPr>
      <w:bookmarkStart w:id="79" w:name="_Toc22985"/>
      <w:r>
        <w:rPr>
          <w:rFonts w:hint="eastAsia"/>
          <w:lang w:val="en-US" w:eastAsia="zh-CN"/>
        </w:rPr>
        <w:t>六．</w:t>
      </w:r>
      <w:r>
        <w:rPr>
          <w:rFonts w:hint="eastAsia" w:ascii="Arial" w:hAnsi="Arial" w:eastAsia="黑体" w:cstheme="minorBidi"/>
          <w:b/>
          <w:kern w:val="2"/>
          <w:sz w:val="32"/>
          <w:szCs w:val="22"/>
          <w:lang w:val="en-US" w:eastAsia="zh-CN" w:bidi="ar-SA"/>
        </w:rPr>
        <w:t>Project</w:t>
      </w:r>
      <w:r>
        <w:rPr>
          <w:rFonts w:hint="eastAsia" w:cstheme="minorBidi"/>
          <w:b/>
          <w:kern w:val="2"/>
          <w:sz w:val="32"/>
          <w:szCs w:val="22"/>
          <w:lang w:val="en-US" w:eastAsia="zh-CN" w:bidi="ar-SA"/>
        </w:rPr>
        <w:t>3</w:t>
      </w:r>
      <w:r>
        <w:rPr>
          <w:rFonts w:hint="eastAsia" w:ascii="Arial" w:hAnsi="Arial" w:eastAsia="黑体" w:cstheme="minorBidi"/>
          <w:b/>
          <w:kern w:val="2"/>
          <w:sz w:val="32"/>
          <w:szCs w:val="22"/>
          <w:lang w:val="en-US" w:eastAsia="zh-CN" w:bidi="ar-SA"/>
        </w:rPr>
        <w:t>完成后的心得体会</w:t>
      </w:r>
      <w:bookmarkEnd w:id="79"/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project3给我的感觉就是非常难，在周二调试完p2后，我马不停蹄赶到了图书馆去重新学习中断相关知识，然而废了很久时间，仅仅是能自主画出数据通路图，大致理解了CPU内外部沟通的逻辑，但是当上手写代码的时候，发现各个控制信号什么时候该是什么还是不理解。</w:t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由于检查时间紧张，我选择了半自主编写代码，和同学进行了探讨和交流，互相借鉴思路，并且借助了一些外部资料，来辅助自己理解各信号间的关系，最后做了很多代码注释，理解了p3的全部知识内容。在检查时我也坦白了project3并非全自主完成，对此拿不到A档满分我心服口服，更何况我没有注意到COUNTER周期要求设置为1s的细节，没有设计对应的分频器。</w:t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我认为本project非自主完整，大部分原因是我课堂上没有认真学习中断知识，认为考试不考就不需要花费时间去复习巩固，然而等临近检查才开始学习为时已晚，本次扣分已经给了我经验教训。同时我和同学认为p3的任务指导书有些不具体，不足够我们理解project3的全部内容，已经在检查当日汇报。我们还发现任务书中提到的“</w:t>
      </w:r>
      <w:r>
        <w:rPr>
          <w:rFonts w:hint="eastAsia" w:ascii="Times New Roman" w:hAnsi="Times New Roman" w:cs="Times New Roman"/>
          <w:sz w:val="24"/>
          <w:szCs w:val="24"/>
        </w:rPr>
        <w:t>《异常中断及协处理器》</w:t>
      </w:r>
      <w:r>
        <w:rPr>
          <w:rFonts w:hint="eastAsia"/>
          <w:sz w:val="24"/>
          <w:szCs w:val="28"/>
          <w:lang w:val="en-US" w:eastAsia="zh-CN"/>
        </w:rPr>
        <w:t>”资料找不到。</w:t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从入学开始，我就深知计算机组成原理对于计科专业的重要性，它是考研必考且占比很大的科目，它是计科人必备的知识，它是理解硬件最底层最基础的原理，通过一个学期的学习，我见识到了它的难度和强度，也通过课设亲自体会感受到了CPU设计的神奇之处。本学期，我萌生了以后向硬件、芯片研究的想法，在结束了计组和课设的学习后，我将会承载着实践中获得的知识和经验，在暑假进一步学习中科院“一生一芯”计划，不断努力！</w:t>
      </w:r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最后，请允许我在课设报告的结尾，感谢老师一学期以来的教学，感谢学习过程中老师、同学们给予的帮助和鼓励！为我的计组和课设画上了完美的句号！</w:t>
      </w:r>
      <w:bookmarkStart w:id="80" w:name="_GoBack"/>
      <w:bookmarkEnd w:id="80"/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4F3473"/>
    <w:multiLevelType w:val="singleLevel"/>
    <w:tmpl w:val="D04F3473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79620537"/>
    <w:multiLevelType w:val="singleLevel"/>
    <w:tmpl w:val="7962053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4ODdiY2ZmOWE5NWRjZGJlNTA5MTM5ZDZjNjUwYWMifQ=="/>
  </w:docVars>
  <w:rsids>
    <w:rsidRoot w:val="00000000"/>
    <w:rsid w:val="005C3C06"/>
    <w:rsid w:val="00B77A61"/>
    <w:rsid w:val="013443A1"/>
    <w:rsid w:val="013C77EB"/>
    <w:rsid w:val="027B0530"/>
    <w:rsid w:val="0281100F"/>
    <w:rsid w:val="02BC5DF1"/>
    <w:rsid w:val="02D327C0"/>
    <w:rsid w:val="02F235C6"/>
    <w:rsid w:val="03216B2F"/>
    <w:rsid w:val="032F6A08"/>
    <w:rsid w:val="039056C4"/>
    <w:rsid w:val="04343024"/>
    <w:rsid w:val="0490475F"/>
    <w:rsid w:val="04932310"/>
    <w:rsid w:val="05243941"/>
    <w:rsid w:val="05543F4C"/>
    <w:rsid w:val="05831602"/>
    <w:rsid w:val="05D122F8"/>
    <w:rsid w:val="05E53CF6"/>
    <w:rsid w:val="06094E62"/>
    <w:rsid w:val="06644C18"/>
    <w:rsid w:val="06706C1D"/>
    <w:rsid w:val="076B7A86"/>
    <w:rsid w:val="0857253A"/>
    <w:rsid w:val="092F44B4"/>
    <w:rsid w:val="09483CAA"/>
    <w:rsid w:val="098C0E7B"/>
    <w:rsid w:val="09965CFB"/>
    <w:rsid w:val="0A341827"/>
    <w:rsid w:val="0B1966D3"/>
    <w:rsid w:val="0BE0131A"/>
    <w:rsid w:val="0C031032"/>
    <w:rsid w:val="0C97495F"/>
    <w:rsid w:val="0CAD06C0"/>
    <w:rsid w:val="0D3133C4"/>
    <w:rsid w:val="0E3E3422"/>
    <w:rsid w:val="0F634DCA"/>
    <w:rsid w:val="0FCE730B"/>
    <w:rsid w:val="0FF3288D"/>
    <w:rsid w:val="107B3A5E"/>
    <w:rsid w:val="107E5660"/>
    <w:rsid w:val="10CB1A9D"/>
    <w:rsid w:val="10D40911"/>
    <w:rsid w:val="10E70204"/>
    <w:rsid w:val="10EF41C3"/>
    <w:rsid w:val="111E7C41"/>
    <w:rsid w:val="11415829"/>
    <w:rsid w:val="118B626B"/>
    <w:rsid w:val="11B24303"/>
    <w:rsid w:val="12293EEE"/>
    <w:rsid w:val="12383357"/>
    <w:rsid w:val="12867E2D"/>
    <w:rsid w:val="12E9738A"/>
    <w:rsid w:val="13367661"/>
    <w:rsid w:val="13BE53E9"/>
    <w:rsid w:val="14344BAE"/>
    <w:rsid w:val="14877F67"/>
    <w:rsid w:val="14996222"/>
    <w:rsid w:val="151D5C1F"/>
    <w:rsid w:val="157C10B7"/>
    <w:rsid w:val="158807B5"/>
    <w:rsid w:val="15ED12C4"/>
    <w:rsid w:val="15FD1B43"/>
    <w:rsid w:val="171C36E0"/>
    <w:rsid w:val="17802BB7"/>
    <w:rsid w:val="178F3536"/>
    <w:rsid w:val="17AC32B4"/>
    <w:rsid w:val="18466D70"/>
    <w:rsid w:val="18582D25"/>
    <w:rsid w:val="19147F1C"/>
    <w:rsid w:val="193859C7"/>
    <w:rsid w:val="19E40954"/>
    <w:rsid w:val="1AF34A47"/>
    <w:rsid w:val="1B046FC7"/>
    <w:rsid w:val="1BCF4131"/>
    <w:rsid w:val="1C1D40E5"/>
    <w:rsid w:val="1C7C39BC"/>
    <w:rsid w:val="1CA866E1"/>
    <w:rsid w:val="1D5D29B8"/>
    <w:rsid w:val="1D7706A5"/>
    <w:rsid w:val="1D925FD4"/>
    <w:rsid w:val="1DE35337"/>
    <w:rsid w:val="1DF91C4E"/>
    <w:rsid w:val="1E043088"/>
    <w:rsid w:val="1E0F5AA0"/>
    <w:rsid w:val="1E805168"/>
    <w:rsid w:val="1E951D4C"/>
    <w:rsid w:val="1EBC2F00"/>
    <w:rsid w:val="1F4838AB"/>
    <w:rsid w:val="1F68671B"/>
    <w:rsid w:val="1F740FB1"/>
    <w:rsid w:val="1FC1045B"/>
    <w:rsid w:val="20946BCA"/>
    <w:rsid w:val="21C816B2"/>
    <w:rsid w:val="21DF3302"/>
    <w:rsid w:val="21F62829"/>
    <w:rsid w:val="22091A58"/>
    <w:rsid w:val="23060E1B"/>
    <w:rsid w:val="23495689"/>
    <w:rsid w:val="23B55F6C"/>
    <w:rsid w:val="23BB2791"/>
    <w:rsid w:val="248F4E23"/>
    <w:rsid w:val="24E173B3"/>
    <w:rsid w:val="25401C79"/>
    <w:rsid w:val="25D74FC3"/>
    <w:rsid w:val="25DA75D1"/>
    <w:rsid w:val="268753B6"/>
    <w:rsid w:val="269E5013"/>
    <w:rsid w:val="271611CC"/>
    <w:rsid w:val="281B0722"/>
    <w:rsid w:val="282C6986"/>
    <w:rsid w:val="290869AE"/>
    <w:rsid w:val="29107B28"/>
    <w:rsid w:val="29736AC1"/>
    <w:rsid w:val="29DA269C"/>
    <w:rsid w:val="2A042D87"/>
    <w:rsid w:val="2A293624"/>
    <w:rsid w:val="2A356B40"/>
    <w:rsid w:val="2ABC540B"/>
    <w:rsid w:val="2ADD5365"/>
    <w:rsid w:val="2B206D89"/>
    <w:rsid w:val="2B2D34E8"/>
    <w:rsid w:val="2B693D87"/>
    <w:rsid w:val="2B893BB2"/>
    <w:rsid w:val="2C112374"/>
    <w:rsid w:val="2C73502A"/>
    <w:rsid w:val="2CD56238"/>
    <w:rsid w:val="2CDC05A2"/>
    <w:rsid w:val="2D156AA3"/>
    <w:rsid w:val="2D811081"/>
    <w:rsid w:val="2D843D68"/>
    <w:rsid w:val="2DAA05D8"/>
    <w:rsid w:val="2DBC7F1F"/>
    <w:rsid w:val="2DD65871"/>
    <w:rsid w:val="2DF66BE3"/>
    <w:rsid w:val="2DF773E9"/>
    <w:rsid w:val="2E250C33"/>
    <w:rsid w:val="2ED91B2C"/>
    <w:rsid w:val="2F0E0AA6"/>
    <w:rsid w:val="2F1831D3"/>
    <w:rsid w:val="2F9C5043"/>
    <w:rsid w:val="2FD068F6"/>
    <w:rsid w:val="30517620"/>
    <w:rsid w:val="306A7C9C"/>
    <w:rsid w:val="30826973"/>
    <w:rsid w:val="309F610A"/>
    <w:rsid w:val="30E31B9C"/>
    <w:rsid w:val="31465F0A"/>
    <w:rsid w:val="316F4012"/>
    <w:rsid w:val="31807329"/>
    <w:rsid w:val="321645CF"/>
    <w:rsid w:val="32BF28C0"/>
    <w:rsid w:val="32C15A1C"/>
    <w:rsid w:val="337C40A8"/>
    <w:rsid w:val="33E11B47"/>
    <w:rsid w:val="34142C4F"/>
    <w:rsid w:val="342D1CE6"/>
    <w:rsid w:val="3450663F"/>
    <w:rsid w:val="34753B9B"/>
    <w:rsid w:val="349E7372"/>
    <w:rsid w:val="34EC0151"/>
    <w:rsid w:val="352E77EA"/>
    <w:rsid w:val="359A1A23"/>
    <w:rsid w:val="35B92BF0"/>
    <w:rsid w:val="361716DA"/>
    <w:rsid w:val="3654641E"/>
    <w:rsid w:val="37B15ABA"/>
    <w:rsid w:val="38025F81"/>
    <w:rsid w:val="381F5FA9"/>
    <w:rsid w:val="38C70078"/>
    <w:rsid w:val="38F96CC7"/>
    <w:rsid w:val="39952855"/>
    <w:rsid w:val="39FA34CD"/>
    <w:rsid w:val="3A0C6E03"/>
    <w:rsid w:val="3AB14B95"/>
    <w:rsid w:val="3AD7091D"/>
    <w:rsid w:val="3BD812EC"/>
    <w:rsid w:val="3C3E61BE"/>
    <w:rsid w:val="3CA371C7"/>
    <w:rsid w:val="3CE85203"/>
    <w:rsid w:val="3D1C390F"/>
    <w:rsid w:val="3D221D05"/>
    <w:rsid w:val="3D597924"/>
    <w:rsid w:val="3D976BD1"/>
    <w:rsid w:val="3DBE17DB"/>
    <w:rsid w:val="3E6C0E92"/>
    <w:rsid w:val="3E7A198A"/>
    <w:rsid w:val="3E7D7FF7"/>
    <w:rsid w:val="3EA93F6A"/>
    <w:rsid w:val="3EF02570"/>
    <w:rsid w:val="3F5B3E28"/>
    <w:rsid w:val="3F6C7377"/>
    <w:rsid w:val="3FE14260"/>
    <w:rsid w:val="410212D6"/>
    <w:rsid w:val="41ED66CE"/>
    <w:rsid w:val="41F0443D"/>
    <w:rsid w:val="41FF4BE4"/>
    <w:rsid w:val="420254C2"/>
    <w:rsid w:val="42590594"/>
    <w:rsid w:val="427D7AD7"/>
    <w:rsid w:val="432F39AE"/>
    <w:rsid w:val="432F5D78"/>
    <w:rsid w:val="43891CF1"/>
    <w:rsid w:val="43B77D83"/>
    <w:rsid w:val="459736E0"/>
    <w:rsid w:val="45B167AA"/>
    <w:rsid w:val="45D15120"/>
    <w:rsid w:val="45FF5D2C"/>
    <w:rsid w:val="465C7820"/>
    <w:rsid w:val="46744BAF"/>
    <w:rsid w:val="46BD57A6"/>
    <w:rsid w:val="46C968A3"/>
    <w:rsid w:val="47B053B6"/>
    <w:rsid w:val="48362D3C"/>
    <w:rsid w:val="48843EED"/>
    <w:rsid w:val="491D499E"/>
    <w:rsid w:val="49856D24"/>
    <w:rsid w:val="49CE01C2"/>
    <w:rsid w:val="49F326D4"/>
    <w:rsid w:val="4B107112"/>
    <w:rsid w:val="4B261D83"/>
    <w:rsid w:val="4B5E45BE"/>
    <w:rsid w:val="4B7342A7"/>
    <w:rsid w:val="4B831083"/>
    <w:rsid w:val="4C977A7D"/>
    <w:rsid w:val="4CCC45BF"/>
    <w:rsid w:val="4CCE387C"/>
    <w:rsid w:val="4D4952BF"/>
    <w:rsid w:val="4D696087"/>
    <w:rsid w:val="4D73233C"/>
    <w:rsid w:val="4D740F90"/>
    <w:rsid w:val="4D9D416B"/>
    <w:rsid w:val="4DDE00FE"/>
    <w:rsid w:val="4DF028AE"/>
    <w:rsid w:val="4E037EE6"/>
    <w:rsid w:val="4E3E70E8"/>
    <w:rsid w:val="4E482025"/>
    <w:rsid w:val="4E4C280E"/>
    <w:rsid w:val="4EF63225"/>
    <w:rsid w:val="4F792E16"/>
    <w:rsid w:val="4FBA1BB2"/>
    <w:rsid w:val="507E5220"/>
    <w:rsid w:val="50A52D76"/>
    <w:rsid w:val="50B81974"/>
    <w:rsid w:val="50C22881"/>
    <w:rsid w:val="50DA33B9"/>
    <w:rsid w:val="50FE2771"/>
    <w:rsid w:val="51353957"/>
    <w:rsid w:val="513635BF"/>
    <w:rsid w:val="519531C9"/>
    <w:rsid w:val="51D3292F"/>
    <w:rsid w:val="51E46DB6"/>
    <w:rsid w:val="52417C82"/>
    <w:rsid w:val="52C06F18"/>
    <w:rsid w:val="52E00474"/>
    <w:rsid w:val="52F97788"/>
    <w:rsid w:val="5376180E"/>
    <w:rsid w:val="53A26E7F"/>
    <w:rsid w:val="53CC79E3"/>
    <w:rsid w:val="53E93358"/>
    <w:rsid w:val="54232D0E"/>
    <w:rsid w:val="5455371C"/>
    <w:rsid w:val="55155813"/>
    <w:rsid w:val="55797708"/>
    <w:rsid w:val="559A7000"/>
    <w:rsid w:val="560B39C0"/>
    <w:rsid w:val="56156687"/>
    <w:rsid w:val="5684049D"/>
    <w:rsid w:val="568C1E02"/>
    <w:rsid w:val="56E11407"/>
    <w:rsid w:val="573946B5"/>
    <w:rsid w:val="57F56770"/>
    <w:rsid w:val="5855789B"/>
    <w:rsid w:val="585E1F91"/>
    <w:rsid w:val="5872488F"/>
    <w:rsid w:val="588723F3"/>
    <w:rsid w:val="58900246"/>
    <w:rsid w:val="5894581B"/>
    <w:rsid w:val="58BF6D7E"/>
    <w:rsid w:val="59822285"/>
    <w:rsid w:val="59930C9F"/>
    <w:rsid w:val="59996916"/>
    <w:rsid w:val="59FD7FE9"/>
    <w:rsid w:val="5AC17F8B"/>
    <w:rsid w:val="5AF5042D"/>
    <w:rsid w:val="5B6D3433"/>
    <w:rsid w:val="5B864E83"/>
    <w:rsid w:val="5BBC1352"/>
    <w:rsid w:val="5BF0789D"/>
    <w:rsid w:val="5BF8595E"/>
    <w:rsid w:val="5C217C70"/>
    <w:rsid w:val="5CBE17E3"/>
    <w:rsid w:val="5CED6B2E"/>
    <w:rsid w:val="5D8922CF"/>
    <w:rsid w:val="5E03495A"/>
    <w:rsid w:val="5E0E026F"/>
    <w:rsid w:val="5F3470E1"/>
    <w:rsid w:val="5F557B20"/>
    <w:rsid w:val="60C319F9"/>
    <w:rsid w:val="60DB73B4"/>
    <w:rsid w:val="61093C21"/>
    <w:rsid w:val="613B5083"/>
    <w:rsid w:val="619B4BA5"/>
    <w:rsid w:val="61D0402E"/>
    <w:rsid w:val="6246767E"/>
    <w:rsid w:val="62A32383"/>
    <w:rsid w:val="6337172D"/>
    <w:rsid w:val="63B62045"/>
    <w:rsid w:val="644A6D9B"/>
    <w:rsid w:val="646E79CF"/>
    <w:rsid w:val="656E070C"/>
    <w:rsid w:val="65B15BDD"/>
    <w:rsid w:val="65C22820"/>
    <w:rsid w:val="6603474E"/>
    <w:rsid w:val="66713C17"/>
    <w:rsid w:val="66886A91"/>
    <w:rsid w:val="66FE4F15"/>
    <w:rsid w:val="67204E8B"/>
    <w:rsid w:val="672B4491"/>
    <w:rsid w:val="67CD4BC3"/>
    <w:rsid w:val="688B6E7D"/>
    <w:rsid w:val="68E62A1E"/>
    <w:rsid w:val="691B1F32"/>
    <w:rsid w:val="69513A22"/>
    <w:rsid w:val="6A6526F4"/>
    <w:rsid w:val="6AA60687"/>
    <w:rsid w:val="6AFD60AF"/>
    <w:rsid w:val="6B256F14"/>
    <w:rsid w:val="6B3E7E50"/>
    <w:rsid w:val="6B5C51B7"/>
    <w:rsid w:val="6B89695C"/>
    <w:rsid w:val="6BC54B80"/>
    <w:rsid w:val="6BDA04F2"/>
    <w:rsid w:val="6BEB7E58"/>
    <w:rsid w:val="6C451924"/>
    <w:rsid w:val="6C5922CC"/>
    <w:rsid w:val="6CAD71C1"/>
    <w:rsid w:val="6D0C1A30"/>
    <w:rsid w:val="6D5C6CAB"/>
    <w:rsid w:val="6DD6649F"/>
    <w:rsid w:val="6E370AD3"/>
    <w:rsid w:val="6E4476B1"/>
    <w:rsid w:val="6E5821B6"/>
    <w:rsid w:val="7173056F"/>
    <w:rsid w:val="717476C2"/>
    <w:rsid w:val="71DA5D08"/>
    <w:rsid w:val="72137A32"/>
    <w:rsid w:val="72866692"/>
    <w:rsid w:val="743513F1"/>
    <w:rsid w:val="74355E80"/>
    <w:rsid w:val="74942070"/>
    <w:rsid w:val="74E120FE"/>
    <w:rsid w:val="74E77096"/>
    <w:rsid w:val="75584B57"/>
    <w:rsid w:val="758E16AA"/>
    <w:rsid w:val="75FB3C7D"/>
    <w:rsid w:val="75FF052A"/>
    <w:rsid w:val="75FF3A13"/>
    <w:rsid w:val="760B1171"/>
    <w:rsid w:val="761E30C0"/>
    <w:rsid w:val="765950E5"/>
    <w:rsid w:val="771E6D51"/>
    <w:rsid w:val="77592E8E"/>
    <w:rsid w:val="776C1934"/>
    <w:rsid w:val="77FF77F3"/>
    <w:rsid w:val="7811686F"/>
    <w:rsid w:val="7859486A"/>
    <w:rsid w:val="788A2ADD"/>
    <w:rsid w:val="7906574A"/>
    <w:rsid w:val="79377D2F"/>
    <w:rsid w:val="79DB0DCE"/>
    <w:rsid w:val="79E57920"/>
    <w:rsid w:val="7A006160"/>
    <w:rsid w:val="7B117266"/>
    <w:rsid w:val="7B4C2BE1"/>
    <w:rsid w:val="7BAD093F"/>
    <w:rsid w:val="7BC4585A"/>
    <w:rsid w:val="7C384F6E"/>
    <w:rsid w:val="7C6A40D8"/>
    <w:rsid w:val="7C9C4C1D"/>
    <w:rsid w:val="7CA601BC"/>
    <w:rsid w:val="7CBF5176"/>
    <w:rsid w:val="7CE711C7"/>
    <w:rsid w:val="7CFD1C95"/>
    <w:rsid w:val="7D2A7481"/>
    <w:rsid w:val="7D511DEB"/>
    <w:rsid w:val="7D9739C9"/>
    <w:rsid w:val="7E2D0710"/>
    <w:rsid w:val="7E9A46A8"/>
    <w:rsid w:val="7EED5A61"/>
    <w:rsid w:val="7F6573DA"/>
    <w:rsid w:val="7F807CD1"/>
    <w:rsid w:val="7F8D69DE"/>
    <w:rsid w:val="7FBD6BAF"/>
    <w:rsid w:val="7FE9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iPriority w:val="0"/>
  </w:style>
  <w:style w:type="paragraph" w:styleId="10">
    <w:name w:val="toc 2"/>
    <w:basedOn w:val="1"/>
    <w:next w:val="1"/>
    <w:uiPriority w:val="0"/>
    <w:pPr>
      <w:ind w:left="420" w:leftChars="200"/>
    </w:pPr>
  </w:style>
  <w:style w:type="table" w:styleId="12">
    <w:name w:val="Table Grid"/>
    <w:basedOn w:val="11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61</Pages>
  <Words>20389</Words>
  <Characters>30059</Characters>
  <Lines>0</Lines>
  <Paragraphs>0</Paragraphs>
  <TotalTime>2</TotalTime>
  <ScaleCrop>false</ScaleCrop>
  <LinksUpToDate>false</LinksUpToDate>
  <CharactersWithSpaces>30973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2023-03-07T07:39:00Z</dcterms:created>
  <dc:creator>炫酷狂拽的电脑</dc:creator>
  <cp:lastModifiedBy>游戏新手老高</cp:lastModifiedBy>
  <dcterms:modified xsi:type="dcterms:W3CDTF">2023-07-03T04:44:12Z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ZOTERO_PREF_1">
    <vt:lpwstr>1</vt:lpwstr>
  </property>
  <property fmtid="{D5CDD505-2E9C-101B-9397-08002B2CF9AE}" pid="4" name="ZOTERO_PREF_2">
    <vt:lpwstr>1</vt:lpwstr>
  </property>
  <property fmtid="{D5CDD505-2E9C-101B-9397-08002B2CF9AE}" pid="5" name="ICV">
    <vt:lpwstr>C1D991CBEB6A426EB0EE692521291BD9</vt:lpwstr>
  </property>
</Properties>
</file>