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8302" w14:textId="77777777" w:rsidR="00337EF2" w:rsidRDefault="00337EF2" w:rsidP="00383D95">
      <w:pPr>
        <w:ind w:right="-2"/>
        <w:jc w:val="center"/>
        <w:rPr>
          <w:rFonts w:eastAsia="Times New Roman"/>
          <w:szCs w:val="28"/>
          <w:lang w:eastAsia="ru-RU"/>
        </w:rPr>
      </w:pPr>
    </w:p>
    <w:p w14:paraId="7C609D1A" w14:textId="77A6DDB5" w:rsidR="002C3351" w:rsidRPr="009D4105" w:rsidRDefault="002C3351" w:rsidP="00383D95">
      <w:pPr>
        <w:ind w:right="-2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 xml:space="preserve">Федеральное государственное образовательное бюджетное </w:t>
      </w:r>
    </w:p>
    <w:p w14:paraId="2177DFAA" w14:textId="77777777" w:rsidR="002C3351" w:rsidRPr="009D4105" w:rsidRDefault="002C3351" w:rsidP="00383D95">
      <w:pPr>
        <w:ind w:right="-2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учреждение высшего образования</w:t>
      </w:r>
    </w:p>
    <w:p w14:paraId="0ECC41EC" w14:textId="77777777" w:rsidR="002C3351" w:rsidRPr="009D4105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p w14:paraId="4D09A0F3" w14:textId="1BACC377" w:rsidR="002C3351" w:rsidRPr="009D4105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«ФИНАНСОВЫЙ УНИВЕРСИТЕТ ПРИ ПРАВИТЕЛЬСТ</w:t>
      </w:r>
      <w:r w:rsidR="00CB189A">
        <w:rPr>
          <w:rFonts w:eastAsia="Times New Roman"/>
          <w:b/>
          <w:szCs w:val="28"/>
          <w:lang w:eastAsia="ru-RU"/>
        </w:rPr>
        <w:t>В</w:t>
      </w:r>
      <w:r w:rsidRPr="009D4105">
        <w:rPr>
          <w:rFonts w:eastAsia="Times New Roman"/>
          <w:b/>
          <w:szCs w:val="28"/>
          <w:lang w:eastAsia="ru-RU"/>
        </w:rPr>
        <w:t>Е</w:t>
      </w:r>
    </w:p>
    <w:p w14:paraId="0570562F" w14:textId="77777777" w:rsidR="002C3351" w:rsidRPr="009D4105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РОССИЙСКОЙ ФЕДЕРАЦИИ»</w:t>
      </w:r>
    </w:p>
    <w:p w14:paraId="41A6FCA0" w14:textId="77777777" w:rsidR="002C3351" w:rsidRPr="009D4105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  <w:r w:rsidRPr="009D4105">
        <w:rPr>
          <w:rFonts w:eastAsia="Times New Roman"/>
          <w:b/>
          <w:szCs w:val="28"/>
          <w:lang w:eastAsia="ru-RU"/>
        </w:rPr>
        <w:t>(Финансовый университет)</w:t>
      </w:r>
    </w:p>
    <w:p w14:paraId="3E365EC4" w14:textId="77777777" w:rsidR="002C3351" w:rsidRPr="009D4105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p w14:paraId="31011007" w14:textId="77777777" w:rsidR="00337EF2" w:rsidRDefault="004037E7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Институт развития профессиональных</w:t>
      </w:r>
    </w:p>
    <w:p w14:paraId="0006102F" w14:textId="1F162E75" w:rsidR="002C3351" w:rsidRPr="00D63753" w:rsidRDefault="004037E7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  <w:r w:rsidRPr="004037E7">
        <w:rPr>
          <w:rFonts w:eastAsia="Times New Roman"/>
          <w:b/>
          <w:szCs w:val="28"/>
          <w:lang w:eastAsia="ru-RU"/>
        </w:rPr>
        <w:t>компетенций и квалификаций</w:t>
      </w:r>
    </w:p>
    <w:p w14:paraId="4EAA022C" w14:textId="5BF4DA3F" w:rsidR="002C3351" w:rsidRDefault="002C3351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383D95">
      <w:pPr>
        <w:ind w:right="-2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7433F3F2" w14:textId="77777777" w:rsidR="00E048A0" w:rsidRDefault="00E048A0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383D95">
      <w:pPr>
        <w:ind w:right="-2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90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383D95">
            <w:pPr>
              <w:spacing w:line="360" w:lineRule="auto"/>
              <w:ind w:right="-2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4163BB23" w:rsidR="008F6C1D" w:rsidRPr="00047DEE" w:rsidRDefault="00047DEE" w:rsidP="00383D95">
            <w:pPr>
              <w:spacing w:line="360" w:lineRule="auto"/>
              <w:ind w:right="-2"/>
              <w:jc w:val="center"/>
              <w:rPr>
                <w:b/>
                <w:szCs w:val="28"/>
              </w:rPr>
            </w:pPr>
            <w:r w:rsidRPr="00047DEE">
              <w:rPr>
                <w:b/>
                <w:szCs w:val="28"/>
              </w:rPr>
              <w:t>«</w:t>
            </w:r>
            <w:r w:rsidRPr="00047DEE">
              <w:rPr>
                <w:b/>
                <w:bCs/>
                <w:szCs w:val="28"/>
              </w:rPr>
              <w:t>Аналитик данных»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383D95">
            <w:pPr>
              <w:spacing w:line="360" w:lineRule="auto"/>
              <w:ind w:right="-2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5B366AC9" w:rsidR="004F760D" w:rsidRDefault="00E048A0" w:rsidP="00383D95">
            <w:pPr>
              <w:spacing w:line="360" w:lineRule="auto"/>
              <w:ind w:right="-2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047DEE" w:rsidRPr="00047DEE">
              <w:rPr>
                <w:b/>
                <w:szCs w:val="28"/>
              </w:rPr>
              <w:t>AD│8│26.06.26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383D95">
            <w:pPr>
              <w:spacing w:line="360" w:lineRule="auto"/>
              <w:ind w:right="-2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72F8C4D7" w:rsidR="004F760D" w:rsidRDefault="00E048A0" w:rsidP="00383D95">
            <w:pPr>
              <w:spacing w:line="360" w:lineRule="auto"/>
              <w:ind w:right="-2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047DEE" w:rsidRPr="00047DEE">
              <w:rPr>
                <w:b/>
                <w:szCs w:val="28"/>
              </w:rPr>
              <w:t>с 26.06.2026 по 22.09.2026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19F761FD" w:rsidR="004F760D" w:rsidRDefault="00E048A0" w:rsidP="00383D95">
            <w:pPr>
              <w:spacing w:line="360" w:lineRule="auto"/>
              <w:ind w:right="-2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«‎</w:t>
            </w:r>
            <w:r w:rsidR="00047DEE">
              <w:rPr>
                <w:b/>
                <w:szCs w:val="28"/>
              </w:rPr>
              <w:t>Завацкий Всеволод Сергеевич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0C705DAC" w:rsidR="004F760D" w:rsidRPr="004F760D" w:rsidRDefault="0088288D" w:rsidP="00383D95">
            <w:pPr>
              <w:spacing w:line="360" w:lineRule="auto"/>
              <w:ind w:right="-2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r w:rsidR="00801E50">
              <w:rPr>
                <w:szCs w:val="28"/>
              </w:rPr>
              <w:t>Д</w:t>
            </w:r>
            <w:r w:rsidR="00E048A0">
              <w:rPr>
                <w:szCs w:val="28"/>
              </w:rPr>
              <w:t>атасета</w:t>
            </w:r>
          </w:p>
        </w:tc>
        <w:tc>
          <w:tcPr>
            <w:tcW w:w="6095" w:type="dxa"/>
            <w:vAlign w:val="center"/>
          </w:tcPr>
          <w:p w14:paraId="1FAD7B64" w14:textId="329B490F" w:rsidR="004F760D" w:rsidRDefault="00E048A0" w:rsidP="00383D95">
            <w:pPr>
              <w:spacing w:line="360" w:lineRule="auto"/>
              <w:ind w:right="-2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047DEE" w:rsidRPr="00047DEE">
              <w:rPr>
                <w:b/>
                <w:szCs w:val="28"/>
              </w:rPr>
              <w:t>Кейс: Анализ розничных продаж Superstore Sales: тренды, маржинальность и география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83D95">
      <w:pPr>
        <w:ind w:right="-2"/>
        <w:jc w:val="center"/>
        <w:rPr>
          <w:rFonts w:eastAsia="Times New Roman"/>
          <w:b/>
          <w:szCs w:val="28"/>
          <w:lang w:val="en-US" w:eastAsia="ru-RU"/>
        </w:rPr>
      </w:pPr>
    </w:p>
    <w:p w14:paraId="6B6489BD" w14:textId="77777777" w:rsidR="00383D95" w:rsidRDefault="00383D95" w:rsidP="00383D95">
      <w:pPr>
        <w:ind w:right="-2"/>
        <w:jc w:val="center"/>
        <w:rPr>
          <w:rFonts w:eastAsia="Times New Roman"/>
          <w:b/>
          <w:szCs w:val="28"/>
          <w:lang w:val="en-US" w:eastAsia="ru-RU"/>
        </w:rPr>
      </w:pPr>
    </w:p>
    <w:p w14:paraId="5ADF08B9" w14:textId="77777777" w:rsidR="00383D95" w:rsidRDefault="00383D95" w:rsidP="00383D95">
      <w:pPr>
        <w:ind w:right="-2"/>
        <w:jc w:val="center"/>
        <w:rPr>
          <w:rFonts w:eastAsia="Times New Roman"/>
          <w:b/>
          <w:szCs w:val="28"/>
          <w:lang w:val="en-US" w:eastAsia="ru-RU"/>
        </w:rPr>
      </w:pPr>
    </w:p>
    <w:p w14:paraId="785B7043" w14:textId="77777777" w:rsidR="00383D95" w:rsidRDefault="00383D95" w:rsidP="00383D95">
      <w:pPr>
        <w:ind w:right="-2"/>
        <w:jc w:val="center"/>
        <w:rPr>
          <w:rFonts w:eastAsia="Times New Roman"/>
          <w:b/>
          <w:szCs w:val="28"/>
          <w:lang w:val="en-US" w:eastAsia="ru-RU"/>
        </w:rPr>
      </w:pPr>
    </w:p>
    <w:p w14:paraId="6D972DC3" w14:textId="77777777" w:rsidR="00383D95" w:rsidRPr="00383D95" w:rsidRDefault="00383D95" w:rsidP="00383D95">
      <w:pPr>
        <w:ind w:right="-2"/>
        <w:jc w:val="center"/>
        <w:rPr>
          <w:rFonts w:eastAsia="Times New Roman"/>
          <w:b/>
          <w:szCs w:val="28"/>
          <w:lang w:val="en-US" w:eastAsia="ru-RU"/>
        </w:rPr>
      </w:pPr>
    </w:p>
    <w:p w14:paraId="25C9B87C" w14:textId="77777777" w:rsidR="002C3351" w:rsidRPr="009D4105" w:rsidRDefault="002C3351" w:rsidP="00383D95">
      <w:pPr>
        <w:ind w:left="1418" w:right="-1418"/>
        <w:jc w:val="left"/>
        <w:rPr>
          <w:rFonts w:eastAsia="Times New Roman"/>
          <w:szCs w:val="28"/>
          <w:lang w:eastAsia="ru-RU"/>
        </w:rPr>
      </w:pPr>
    </w:p>
    <w:p w14:paraId="3897B4DD" w14:textId="63A8DFA3" w:rsidR="00D63753" w:rsidRDefault="002C3351" w:rsidP="00383D95">
      <w:pPr>
        <w:ind w:right="-2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047DEE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71A50CE4" w14:textId="782BAEE6" w:rsidR="009A683A" w:rsidRPr="009A683A" w:rsidRDefault="00D63753" w:rsidP="006359FE">
      <w:pPr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  <w:r w:rsidR="009A683A" w:rsidRPr="009A683A">
        <w:rPr>
          <w:rFonts w:eastAsia="Times New Roman"/>
          <w:b/>
          <w:bCs/>
          <w:szCs w:val="28"/>
          <w:lang w:eastAsia="ru-RU"/>
        </w:rPr>
        <w:lastRenderedPageBreak/>
        <w:t>1. Описание кейса</w:t>
      </w:r>
    </w:p>
    <w:p w14:paraId="63EC7EF0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Набор данных кейса содержит информацию о розничных продажах компании в США за период с </w:t>
      </w:r>
      <w:r w:rsidRPr="009A683A">
        <w:rPr>
          <w:rFonts w:eastAsia="Times New Roman"/>
          <w:b/>
          <w:bCs/>
          <w:szCs w:val="28"/>
          <w:lang w:eastAsia="ru-RU"/>
        </w:rPr>
        <w:t>03.01.2015</w:t>
      </w:r>
      <w:r w:rsidRPr="009A683A">
        <w:rPr>
          <w:rFonts w:eastAsia="Times New Roman"/>
          <w:szCs w:val="28"/>
          <w:lang w:eastAsia="ru-RU"/>
        </w:rPr>
        <w:t> года по </w:t>
      </w:r>
      <w:r w:rsidRPr="009A683A">
        <w:rPr>
          <w:rFonts w:eastAsia="Times New Roman"/>
          <w:b/>
          <w:bCs/>
          <w:szCs w:val="28"/>
          <w:lang w:eastAsia="ru-RU"/>
        </w:rPr>
        <w:t>30.12.2018</w:t>
      </w:r>
      <w:r w:rsidRPr="009A683A">
        <w:rPr>
          <w:rFonts w:eastAsia="Times New Roman"/>
          <w:szCs w:val="28"/>
          <w:lang w:eastAsia="ru-RU"/>
        </w:rPr>
        <w:t> года. Исходные данные представлены в виде единого CSV-файла, содержащего </w:t>
      </w:r>
      <w:r w:rsidRPr="009A683A">
        <w:rPr>
          <w:rFonts w:eastAsia="Times New Roman"/>
          <w:b/>
          <w:bCs/>
          <w:szCs w:val="28"/>
          <w:lang w:eastAsia="ru-RU"/>
        </w:rPr>
        <w:t>10 296 транзакций</w:t>
      </w:r>
      <w:r w:rsidRPr="009A683A">
        <w:rPr>
          <w:rFonts w:eastAsia="Times New Roman"/>
          <w:szCs w:val="28"/>
          <w:lang w:eastAsia="ru-RU"/>
        </w:rPr>
        <w:t> (после удаления дубликатов).</w:t>
      </w:r>
    </w:p>
    <w:p w14:paraId="02CE9DA0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Ключевые поля датасета:</w:t>
      </w:r>
    </w:p>
    <w:p w14:paraId="4B81ADD5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Order ID</w:t>
      </w:r>
      <w:r w:rsidRPr="009A683A">
        <w:rPr>
          <w:rFonts w:eastAsia="Times New Roman"/>
          <w:szCs w:val="28"/>
          <w:lang w:eastAsia="ru-RU"/>
        </w:rPr>
        <w:t> – уникальный идентификатор заказа</w:t>
      </w:r>
    </w:p>
    <w:p w14:paraId="48F6B2C0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Order Date</w:t>
      </w:r>
      <w:r w:rsidRPr="009A683A">
        <w:rPr>
          <w:rFonts w:eastAsia="Times New Roman"/>
          <w:szCs w:val="28"/>
          <w:lang w:eastAsia="ru-RU"/>
        </w:rPr>
        <w:t> – дата совершения заказа</w:t>
      </w:r>
    </w:p>
    <w:p w14:paraId="3B344F95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val="en-US" w:eastAsia="ru-RU"/>
        </w:rPr>
      </w:pPr>
      <w:r w:rsidRPr="009A683A">
        <w:rPr>
          <w:rFonts w:eastAsia="Times New Roman"/>
          <w:b/>
          <w:bCs/>
          <w:szCs w:val="28"/>
          <w:lang w:val="en-US" w:eastAsia="ru-RU"/>
        </w:rPr>
        <w:t>Segment</w:t>
      </w:r>
      <w:r w:rsidRPr="009A683A">
        <w:rPr>
          <w:rFonts w:eastAsia="Times New Roman"/>
          <w:szCs w:val="28"/>
          <w:lang w:val="en-US" w:eastAsia="ru-RU"/>
        </w:rPr>
        <w:t xml:space="preserve"> – </w:t>
      </w:r>
      <w:r w:rsidRPr="009A683A">
        <w:rPr>
          <w:rFonts w:eastAsia="Times New Roman"/>
          <w:szCs w:val="28"/>
          <w:lang w:eastAsia="ru-RU"/>
        </w:rPr>
        <w:t>сегмент</w:t>
      </w:r>
      <w:r w:rsidRPr="009A683A">
        <w:rPr>
          <w:rFonts w:eastAsia="Times New Roman"/>
          <w:szCs w:val="28"/>
          <w:lang w:val="en-US"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клиента</w:t>
      </w:r>
      <w:r w:rsidRPr="009A683A">
        <w:rPr>
          <w:rFonts w:eastAsia="Times New Roman"/>
          <w:szCs w:val="28"/>
          <w:lang w:val="en-US" w:eastAsia="ru-RU"/>
        </w:rPr>
        <w:t xml:space="preserve"> (Consumer, Corporate, Home Office)</w:t>
      </w:r>
    </w:p>
    <w:p w14:paraId="60DDED2E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Category / Sub-Category</w:t>
      </w:r>
      <w:r w:rsidRPr="009A683A">
        <w:rPr>
          <w:rFonts w:eastAsia="Times New Roman"/>
          <w:szCs w:val="28"/>
          <w:lang w:eastAsia="ru-RU"/>
        </w:rPr>
        <w:t> – категория и подкатегория товара</w:t>
      </w:r>
    </w:p>
    <w:p w14:paraId="3CE0E6B0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State</w:t>
      </w:r>
      <w:r w:rsidRPr="009A683A">
        <w:rPr>
          <w:rFonts w:eastAsia="Times New Roman"/>
          <w:szCs w:val="28"/>
          <w:lang w:eastAsia="ru-RU"/>
        </w:rPr>
        <w:t> – штат, в который была осуществлена доставка</w:t>
      </w:r>
    </w:p>
    <w:p w14:paraId="1AFEB3C6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Sales</w:t>
      </w:r>
      <w:r w:rsidRPr="009A683A">
        <w:rPr>
          <w:rFonts w:eastAsia="Times New Roman"/>
          <w:szCs w:val="28"/>
          <w:lang w:eastAsia="ru-RU"/>
        </w:rPr>
        <w:t> – выручка по заказу</w:t>
      </w:r>
    </w:p>
    <w:p w14:paraId="3843717F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Discount</w:t>
      </w:r>
      <w:r w:rsidRPr="009A683A">
        <w:rPr>
          <w:rFonts w:eastAsia="Times New Roman"/>
          <w:szCs w:val="28"/>
          <w:lang w:eastAsia="ru-RU"/>
        </w:rPr>
        <w:t> – размер предоставленной скидки</w:t>
      </w:r>
    </w:p>
    <w:p w14:paraId="0E65E251" w14:textId="77777777" w:rsidR="009A683A" w:rsidRPr="009A683A" w:rsidRDefault="009A683A" w:rsidP="009A683A">
      <w:pPr>
        <w:numPr>
          <w:ilvl w:val="0"/>
          <w:numId w:val="34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Profit</w:t>
      </w:r>
      <w:r w:rsidRPr="009A683A">
        <w:rPr>
          <w:rFonts w:eastAsia="Times New Roman"/>
          <w:szCs w:val="28"/>
          <w:lang w:eastAsia="ru-RU"/>
        </w:rPr>
        <w:t> – чистая прибыль по заказу</w:t>
      </w:r>
    </w:p>
    <w:p w14:paraId="7AD471B8" w14:textId="77777777" w:rsidR="009A683A" w:rsidRDefault="009A683A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4755D9A4" w14:textId="4B39934B" w:rsidR="009A683A" w:rsidRPr="009A683A" w:rsidRDefault="009A683A" w:rsidP="009A683A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lastRenderedPageBreak/>
        <w:t>2. Цели и задачи</w:t>
      </w:r>
    </w:p>
    <w:p w14:paraId="438B4437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 рамках кейса провести комплексный анализ работы компании розничной торговли, рассчитать ключевые финансовые показатели и визуализировать данные.</w:t>
      </w:r>
    </w:p>
    <w:p w14:paraId="50C4D170" w14:textId="77777777" w:rsidR="009A683A" w:rsidRPr="009A683A" w:rsidRDefault="009A683A" w:rsidP="009A683A">
      <w:pPr>
        <w:numPr>
          <w:ilvl w:val="0"/>
          <w:numId w:val="20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Основные задачи:</w:t>
      </w:r>
    </w:p>
    <w:p w14:paraId="29A39F43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Проверить данные на корректность, очистить от дубликатов и обогатить новыми признаками</w:t>
      </w:r>
    </w:p>
    <w:p w14:paraId="0521A48F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Оценить связь между выручкой, скидками и итоговой прибылью</w:t>
      </w:r>
    </w:p>
    <w:p w14:paraId="76B2C5E8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Выявить наиболее и наименее прибыльные категории и подкатегории товаров</w:t>
      </w:r>
    </w:p>
    <w:p w14:paraId="435F4BD1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Проанализировать сезонные колебания продаж и географическое распределение выручки</w:t>
      </w:r>
    </w:p>
    <w:p w14:paraId="39EC788D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Проанализировать вклад различных сегментов клиентов в общую прибыль</w:t>
      </w:r>
    </w:p>
    <w:p w14:paraId="3FD99B14" w14:textId="77777777" w:rsidR="009A683A" w:rsidRPr="009A683A" w:rsidRDefault="009A683A" w:rsidP="009A683A">
      <w:pPr>
        <w:numPr>
          <w:ilvl w:val="0"/>
          <w:numId w:val="35"/>
        </w:numPr>
        <w:tabs>
          <w:tab w:val="num" w:pos="993"/>
        </w:tabs>
        <w:ind w:left="0" w:right="-2" w:firstLine="709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Визуализировать полученные данные и сформулировать бизнес-рекомендации</w:t>
      </w:r>
    </w:p>
    <w:p w14:paraId="1A1F30A6" w14:textId="3E14AE3B" w:rsidR="009A683A" w:rsidRDefault="009A683A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3A6CD1EB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</w:p>
    <w:p w14:paraId="399A16BD" w14:textId="77777777" w:rsidR="009A683A" w:rsidRPr="009A683A" w:rsidRDefault="009A683A" w:rsidP="009A683A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3. Очищение, консолидация и обогащение данных</w:t>
      </w:r>
    </w:p>
    <w:p w14:paraId="6767209B" w14:textId="5B98B1F5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Обработка данных проводилась с использованием языка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Python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и библиотеки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Pandas</w:t>
      </w:r>
      <w:r w:rsidRPr="009A683A">
        <w:rPr>
          <w:rFonts w:eastAsia="Times New Roman"/>
          <w:szCs w:val="28"/>
          <w:lang w:eastAsia="ru-RU"/>
        </w:rPr>
        <w:t>.</w:t>
      </w:r>
    </w:p>
    <w:p w14:paraId="7A5AD33D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Этапы обработки:</w:t>
      </w:r>
    </w:p>
    <w:p w14:paraId="0966D1CF" w14:textId="1B1239E7" w:rsidR="009A683A" w:rsidRPr="009A683A" w:rsidRDefault="009A683A" w:rsidP="009A683A">
      <w:pPr>
        <w:numPr>
          <w:ilvl w:val="0"/>
          <w:numId w:val="36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Загрузка и очистка</w:t>
      </w:r>
      <w:r w:rsidRPr="009A683A">
        <w:rPr>
          <w:rFonts w:eastAsia="Times New Roman"/>
          <w:szCs w:val="28"/>
          <w:lang w:eastAsia="ru-RU"/>
        </w:rPr>
        <w:t>: Данные загружены из CSV-файла. Выполнена проверка на полные дубликаты строк и их удаление. Критические пропуски (NaN) в ключевых столбцах (Sales,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Profit,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Category) отсутствуют.</w:t>
      </w:r>
    </w:p>
    <w:p w14:paraId="488BB569" w14:textId="08593ACC" w:rsidR="009A683A" w:rsidRPr="009A683A" w:rsidRDefault="009A683A" w:rsidP="009A683A">
      <w:pPr>
        <w:numPr>
          <w:ilvl w:val="0"/>
          <w:numId w:val="36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Преобразование типов</w:t>
      </w:r>
      <w:r w:rsidRPr="009A683A">
        <w:rPr>
          <w:rFonts w:eastAsia="Times New Roman"/>
          <w:szCs w:val="28"/>
          <w:lang w:eastAsia="ru-RU"/>
        </w:rPr>
        <w:t>: Столбец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Order Date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преобразован в формат datetime.</w:t>
      </w:r>
    </w:p>
    <w:p w14:paraId="32BB545D" w14:textId="6617FE83" w:rsidR="009A683A" w:rsidRPr="009A683A" w:rsidRDefault="009A683A" w:rsidP="009A683A">
      <w:pPr>
        <w:numPr>
          <w:ilvl w:val="0"/>
          <w:numId w:val="36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Обогащение</w:t>
      </w:r>
      <w:r>
        <w:rPr>
          <w:rFonts w:eastAsia="Times New Roman"/>
          <w:b/>
          <w:bCs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данных</w:t>
      </w:r>
      <w:r w:rsidRPr="009A683A">
        <w:rPr>
          <w:rFonts w:eastAsia="Times New Roman"/>
          <w:szCs w:val="28"/>
          <w:lang w:eastAsia="ru-RU"/>
        </w:rPr>
        <w:t>: Созданы вспомогательные столбцы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Year,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Month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и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YearMonth</w:t>
      </w:r>
      <w:r w:rsidR="00D04B31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для корректного анализа сезонности и временных рядов.</w:t>
      </w:r>
    </w:p>
    <w:p w14:paraId="6C33F658" w14:textId="095B07FB" w:rsidR="00005F48" w:rsidRPr="00005F48" w:rsidRDefault="00005F48" w:rsidP="00005F48">
      <w:pPr>
        <w:numPr>
          <w:ilvl w:val="0"/>
          <w:numId w:val="36"/>
        </w:numPr>
        <w:ind w:right="-2"/>
        <w:rPr>
          <w:rFonts w:eastAsia="Times New Roman"/>
          <w:szCs w:val="28"/>
          <w:lang w:eastAsia="ru-RU"/>
        </w:rPr>
      </w:pPr>
      <w:r w:rsidRPr="00005F48">
        <w:rPr>
          <w:rFonts w:eastAsia="Times New Roman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916883D" wp14:editId="35A0B1CF">
            <wp:simplePos x="0" y="0"/>
            <wp:positionH relativeFrom="page">
              <wp:align>center</wp:align>
            </wp:positionH>
            <wp:positionV relativeFrom="paragraph">
              <wp:posOffset>619760</wp:posOffset>
            </wp:positionV>
            <wp:extent cx="7383692" cy="2200275"/>
            <wp:effectExtent l="0" t="0" r="8255" b="0"/>
            <wp:wrapTopAndBottom/>
            <wp:docPr id="189423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9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692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83A" w:rsidRPr="009A683A">
        <w:rPr>
          <w:rFonts w:eastAsia="Times New Roman"/>
          <w:b/>
          <w:bCs/>
          <w:szCs w:val="28"/>
          <w:lang w:eastAsia="ru-RU"/>
        </w:rPr>
        <w:t>Результат</w:t>
      </w:r>
      <w:r w:rsidR="009A683A" w:rsidRPr="009A683A">
        <w:rPr>
          <w:rFonts w:eastAsia="Times New Roman"/>
          <w:szCs w:val="28"/>
          <w:lang w:eastAsia="ru-RU"/>
        </w:rPr>
        <w:t>: на</w:t>
      </w:r>
      <w:r w:rsidR="009A683A" w:rsidRPr="009A683A">
        <w:rPr>
          <w:rFonts w:eastAsia="Times New Roman"/>
          <w:szCs w:val="28"/>
          <w:lang w:eastAsia="ru-RU"/>
        </w:rPr>
        <w:t xml:space="preserve"> выходе получен чистый датасет из </w:t>
      </w:r>
      <w:r w:rsidR="009A683A" w:rsidRPr="009A683A">
        <w:rPr>
          <w:rFonts w:eastAsia="Times New Roman"/>
          <w:b/>
          <w:bCs/>
          <w:szCs w:val="28"/>
          <w:lang w:eastAsia="ru-RU"/>
        </w:rPr>
        <w:t>10 296 строк</w:t>
      </w:r>
      <w:r w:rsidR="009A683A" w:rsidRPr="009A683A">
        <w:rPr>
          <w:rFonts w:eastAsia="Times New Roman"/>
          <w:szCs w:val="28"/>
          <w:lang w:eastAsia="ru-RU"/>
        </w:rPr>
        <w:t>, готовый к исследовательскому анализу.</w:t>
      </w:r>
    </w:p>
    <w:p w14:paraId="38876A90" w14:textId="61380B07" w:rsidR="009A683A" w:rsidRPr="00005F48" w:rsidRDefault="009A683A" w:rsidP="00005F48">
      <w:pPr>
        <w:ind w:right="-2"/>
        <w:jc w:val="center"/>
        <w:rPr>
          <w:rFonts w:eastAsia="Times New Roman"/>
          <w:szCs w:val="28"/>
          <w:lang w:eastAsia="ru-RU"/>
        </w:rPr>
      </w:pPr>
      <w:r w:rsidRPr="00005F48">
        <w:rPr>
          <w:rFonts w:eastAsia="Times New Roman"/>
          <w:szCs w:val="28"/>
          <w:lang w:eastAsia="ru-RU"/>
        </w:rPr>
        <w:t>Рис</w:t>
      </w:r>
      <w:r w:rsidR="00005F48" w:rsidRPr="00005F48">
        <w:rPr>
          <w:rFonts w:eastAsia="Times New Roman"/>
          <w:szCs w:val="28"/>
          <w:lang w:eastAsia="ru-RU"/>
        </w:rPr>
        <w:t>унок</w:t>
      </w:r>
      <w:r w:rsidRPr="00005F48">
        <w:rPr>
          <w:rFonts w:eastAsia="Times New Roman"/>
          <w:szCs w:val="28"/>
          <w:lang w:eastAsia="ru-RU"/>
        </w:rPr>
        <w:t xml:space="preserve"> 1 </w:t>
      </w:r>
      <w:r w:rsidR="00005F48" w:rsidRPr="00005F48">
        <w:rPr>
          <w:rFonts w:eastAsia="Times New Roman"/>
          <w:szCs w:val="28"/>
          <w:lang w:eastAsia="ru-RU"/>
        </w:rPr>
        <w:t xml:space="preserve">– </w:t>
      </w:r>
      <w:r w:rsidRPr="00005F48">
        <w:rPr>
          <w:rFonts w:eastAsia="Times New Roman"/>
          <w:szCs w:val="28"/>
          <w:lang w:eastAsia="ru-RU"/>
        </w:rPr>
        <w:t>Пример очищенных и обогащенных данных</w:t>
      </w:r>
    </w:p>
    <w:p w14:paraId="42EAEDFF" w14:textId="77777777" w:rsidR="009A683A" w:rsidRDefault="009A683A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00C84486" w14:textId="77777777" w:rsidR="009A683A" w:rsidRPr="00D04B31" w:rsidRDefault="009A683A" w:rsidP="00D04B31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D04B31">
        <w:rPr>
          <w:rFonts w:eastAsia="Times New Roman"/>
          <w:b/>
          <w:bCs/>
          <w:szCs w:val="28"/>
          <w:lang w:eastAsia="ru-RU"/>
        </w:rPr>
        <w:lastRenderedPageBreak/>
        <w:t>4. Исследовательский анализ данных (EDA)</w:t>
      </w:r>
    </w:p>
    <w:p w14:paraId="1DF96694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Целевые переменные</w:t>
      </w:r>
      <w:r w:rsidRPr="009A683A">
        <w:rPr>
          <w:rFonts w:eastAsia="Times New Roman"/>
          <w:szCs w:val="28"/>
          <w:lang w:eastAsia="ru-RU"/>
        </w:rPr>
        <w:t>: Выручка (Sales) и Прибыль (Profit).</w:t>
      </w:r>
    </w:p>
    <w:p w14:paraId="03E10174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4.1. Общие показатели бизнеса</w:t>
      </w:r>
    </w:p>
    <w:tbl>
      <w:tblPr>
        <w:tblStyle w:val="af2"/>
        <w:tblW w:w="0" w:type="auto"/>
        <w:tblInd w:w="524" w:type="dxa"/>
        <w:tblLook w:val="04A0" w:firstRow="1" w:lastRow="0" w:firstColumn="1" w:lastColumn="0" w:noHBand="0" w:noVBand="1"/>
      </w:tblPr>
      <w:tblGrid>
        <w:gridCol w:w="4589"/>
        <w:gridCol w:w="3980"/>
      </w:tblGrid>
      <w:tr w:rsidR="009A683A" w:rsidRPr="009A683A" w14:paraId="7D3CF742" w14:textId="77777777" w:rsidTr="00D04B31">
        <w:tc>
          <w:tcPr>
            <w:tcW w:w="0" w:type="auto"/>
            <w:noWrap/>
            <w:hideMark/>
          </w:tcPr>
          <w:p w14:paraId="6A017B45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Показатель</w:t>
            </w:r>
          </w:p>
        </w:tc>
        <w:tc>
          <w:tcPr>
            <w:tcW w:w="0" w:type="auto"/>
            <w:noWrap/>
            <w:hideMark/>
          </w:tcPr>
          <w:p w14:paraId="55E2EA22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Значение</w:t>
            </w:r>
          </w:p>
        </w:tc>
      </w:tr>
      <w:tr w:rsidR="009A683A" w:rsidRPr="009A683A" w14:paraId="7EC300BD" w14:textId="77777777" w:rsidTr="00D04B31">
        <w:tc>
          <w:tcPr>
            <w:tcW w:w="0" w:type="auto"/>
            <w:noWrap/>
            <w:hideMark/>
          </w:tcPr>
          <w:p w14:paraId="26E6A82C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Общая выручка (Sales)</w:t>
            </w:r>
          </w:p>
        </w:tc>
        <w:tc>
          <w:tcPr>
            <w:tcW w:w="0" w:type="auto"/>
            <w:noWrap/>
            <w:hideMark/>
          </w:tcPr>
          <w:p w14:paraId="79CE69EF" w14:textId="0B929F7A" w:rsidR="009A683A" w:rsidRPr="009A683A" w:rsidRDefault="00CD2022" w:rsidP="00CD2022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CD2022">
              <w:rPr>
                <w:b/>
                <w:bCs/>
                <w:szCs w:val="28"/>
              </w:rPr>
              <w:t>$2,297,200.86</w:t>
            </w:r>
          </w:p>
        </w:tc>
      </w:tr>
      <w:tr w:rsidR="003139D7" w:rsidRPr="009A683A" w14:paraId="29705CC1" w14:textId="77777777" w:rsidTr="00D04B31">
        <w:tc>
          <w:tcPr>
            <w:tcW w:w="0" w:type="auto"/>
            <w:noWrap/>
          </w:tcPr>
          <w:p w14:paraId="261470A8" w14:textId="35C3EDE9" w:rsidR="003139D7" w:rsidRPr="009A683A" w:rsidRDefault="00CD2022" w:rsidP="00CD2022">
            <w:pPr>
              <w:ind w:right="-2"/>
              <w:rPr>
                <w:szCs w:val="28"/>
              </w:rPr>
            </w:pPr>
            <w:r w:rsidRPr="00CD2022">
              <w:rPr>
                <w:szCs w:val="28"/>
              </w:rPr>
              <w:t>Общая прибыль (Profit)</w:t>
            </w:r>
          </w:p>
        </w:tc>
        <w:tc>
          <w:tcPr>
            <w:tcW w:w="0" w:type="auto"/>
            <w:noWrap/>
          </w:tcPr>
          <w:p w14:paraId="7932B5AB" w14:textId="21AF6473" w:rsidR="003139D7" w:rsidRPr="009A683A" w:rsidRDefault="00CD2022" w:rsidP="00CD2022">
            <w:pPr>
              <w:ind w:right="-2"/>
              <w:rPr>
                <w:szCs w:val="28"/>
              </w:rPr>
            </w:pPr>
            <w:r w:rsidRPr="00CD2022">
              <w:rPr>
                <w:b/>
                <w:bCs/>
                <w:szCs w:val="28"/>
              </w:rPr>
              <w:t>$286,397.02</w:t>
            </w:r>
          </w:p>
        </w:tc>
      </w:tr>
      <w:tr w:rsidR="009A683A" w:rsidRPr="009A683A" w14:paraId="70270262" w14:textId="77777777" w:rsidTr="00D04B31">
        <w:tc>
          <w:tcPr>
            <w:tcW w:w="0" w:type="auto"/>
            <w:noWrap/>
            <w:hideMark/>
          </w:tcPr>
          <w:p w14:paraId="1A0049E0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Рентабельность (Profit Margin)</w:t>
            </w:r>
          </w:p>
        </w:tc>
        <w:tc>
          <w:tcPr>
            <w:tcW w:w="0" w:type="auto"/>
            <w:noWrap/>
            <w:hideMark/>
          </w:tcPr>
          <w:p w14:paraId="181EC98E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b/>
                <w:bCs/>
                <w:szCs w:val="28"/>
              </w:rPr>
              <w:t>12.47%</w:t>
            </w:r>
          </w:p>
        </w:tc>
      </w:tr>
      <w:tr w:rsidR="009A683A" w:rsidRPr="009A683A" w14:paraId="326D5212" w14:textId="77777777" w:rsidTr="00D04B31">
        <w:tc>
          <w:tcPr>
            <w:tcW w:w="0" w:type="auto"/>
            <w:noWrap/>
            <w:hideMark/>
          </w:tcPr>
          <w:p w14:paraId="2393537A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Всего транзакций</w:t>
            </w:r>
          </w:p>
        </w:tc>
        <w:tc>
          <w:tcPr>
            <w:tcW w:w="0" w:type="auto"/>
            <w:noWrap/>
            <w:hideMark/>
          </w:tcPr>
          <w:p w14:paraId="65F63C1F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b/>
                <w:bCs/>
                <w:szCs w:val="28"/>
              </w:rPr>
              <w:t>10 296</w:t>
            </w:r>
          </w:p>
        </w:tc>
      </w:tr>
      <w:tr w:rsidR="009A683A" w:rsidRPr="009A683A" w14:paraId="062325F8" w14:textId="77777777" w:rsidTr="00D04B31">
        <w:tc>
          <w:tcPr>
            <w:tcW w:w="0" w:type="auto"/>
            <w:noWrap/>
            <w:hideMark/>
          </w:tcPr>
          <w:p w14:paraId="26F24A17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Период анализа</w:t>
            </w:r>
          </w:p>
        </w:tc>
        <w:tc>
          <w:tcPr>
            <w:tcW w:w="0" w:type="auto"/>
            <w:noWrap/>
            <w:hideMark/>
          </w:tcPr>
          <w:p w14:paraId="38112E1F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b/>
                <w:bCs/>
                <w:szCs w:val="28"/>
              </w:rPr>
              <w:t>2015-01-03 по 2018-12-30</w:t>
            </w:r>
          </w:p>
        </w:tc>
      </w:tr>
    </w:tbl>
    <w:p w14:paraId="0D74523F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4.2. Сезонность продаж</w:t>
      </w:r>
    </w:p>
    <w:p w14:paraId="4283E260" w14:textId="0A0808A9" w:rsidR="009A683A" w:rsidRDefault="000F2C7C" w:rsidP="009A683A">
      <w:pPr>
        <w:ind w:right="-2"/>
        <w:rPr>
          <w:rFonts w:eastAsia="Times New Roman"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2FD00C" wp14:editId="7F4D6959">
            <wp:simplePos x="0" y="0"/>
            <wp:positionH relativeFrom="margin">
              <wp:align>right</wp:align>
            </wp:positionH>
            <wp:positionV relativeFrom="paragraph">
              <wp:posOffset>927100</wp:posOffset>
            </wp:positionV>
            <wp:extent cx="6480175" cy="3496945"/>
            <wp:effectExtent l="0" t="0" r="0" b="8255"/>
            <wp:wrapTopAndBottom/>
            <wp:docPr id="11347556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83A" w:rsidRPr="009A683A">
        <w:rPr>
          <w:rFonts w:eastAsia="Times New Roman"/>
          <w:szCs w:val="28"/>
          <w:lang w:eastAsia="ru-RU"/>
        </w:rPr>
        <w:t>Анализ динамики выручки по месяцам выявляет классические розничные паттерны. Явный пик продаж приходится на </w:t>
      </w:r>
      <w:r w:rsidR="009A683A" w:rsidRPr="009A683A">
        <w:rPr>
          <w:rFonts w:eastAsia="Times New Roman"/>
          <w:b/>
          <w:bCs/>
          <w:szCs w:val="28"/>
          <w:lang w:eastAsia="ru-RU"/>
        </w:rPr>
        <w:t>11-й и 12-й месяцы</w:t>
      </w:r>
      <w:r w:rsidR="009A683A" w:rsidRPr="009A683A">
        <w:rPr>
          <w:rFonts w:eastAsia="Times New Roman"/>
          <w:szCs w:val="28"/>
          <w:lang w:eastAsia="ru-RU"/>
        </w:rPr>
        <w:t> (ноябрь-декабрь), что соответствует сезону праздничных распродаж.</w:t>
      </w:r>
    </w:p>
    <w:p w14:paraId="58904C26" w14:textId="6E984B9C" w:rsidR="009A683A" w:rsidRPr="000F2C7C" w:rsidRDefault="009A683A" w:rsidP="000F2C7C">
      <w:pPr>
        <w:ind w:right="-2"/>
        <w:jc w:val="center"/>
        <w:rPr>
          <w:rFonts w:eastAsia="Times New Roman"/>
          <w:szCs w:val="28"/>
          <w:lang w:eastAsia="ru-RU"/>
        </w:rPr>
      </w:pPr>
      <w:r w:rsidRPr="000F2C7C">
        <w:rPr>
          <w:rFonts w:eastAsia="Times New Roman"/>
          <w:szCs w:val="28"/>
          <w:lang w:eastAsia="ru-RU"/>
        </w:rPr>
        <w:t>Рис</w:t>
      </w:r>
      <w:r w:rsidR="000F2C7C" w:rsidRPr="000F2C7C">
        <w:rPr>
          <w:rFonts w:eastAsia="Times New Roman"/>
          <w:szCs w:val="28"/>
          <w:lang w:eastAsia="ru-RU"/>
        </w:rPr>
        <w:t>унок</w:t>
      </w:r>
      <w:r w:rsidRPr="000F2C7C">
        <w:rPr>
          <w:rFonts w:eastAsia="Times New Roman"/>
          <w:szCs w:val="28"/>
          <w:lang w:eastAsia="ru-RU"/>
        </w:rPr>
        <w:t xml:space="preserve"> 2</w:t>
      </w:r>
      <w:r w:rsidR="000F2C7C" w:rsidRPr="000F2C7C">
        <w:rPr>
          <w:rFonts w:eastAsia="Times New Roman"/>
          <w:szCs w:val="28"/>
          <w:lang w:eastAsia="ru-RU"/>
        </w:rPr>
        <w:t xml:space="preserve"> – </w:t>
      </w:r>
      <w:r w:rsidRPr="000F2C7C">
        <w:rPr>
          <w:rFonts w:eastAsia="Times New Roman"/>
          <w:szCs w:val="28"/>
          <w:lang w:eastAsia="ru-RU"/>
        </w:rPr>
        <w:t>Динамика выручки по месяцам (Сезонность</w:t>
      </w:r>
      <w:r w:rsidR="000F2C7C" w:rsidRPr="000F2C7C">
        <w:rPr>
          <w:rFonts w:eastAsia="Times New Roman"/>
          <w:szCs w:val="28"/>
          <w:lang w:eastAsia="ru-RU"/>
        </w:rPr>
        <w:t>)</w:t>
      </w:r>
    </w:p>
    <w:p w14:paraId="32C62E63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Наблюдение</w:t>
      </w:r>
      <w:r w:rsidRPr="009A683A">
        <w:rPr>
          <w:rFonts w:eastAsia="Times New Roman"/>
          <w:szCs w:val="28"/>
          <w:lang w:eastAsia="ru-RU"/>
        </w:rPr>
        <w:t>: Месяц с максимальной выручкой — </w:t>
      </w:r>
      <w:r w:rsidRPr="009A683A">
        <w:rPr>
          <w:rFonts w:eastAsia="Times New Roman"/>
          <w:b/>
          <w:bCs/>
          <w:szCs w:val="28"/>
          <w:lang w:eastAsia="ru-RU"/>
        </w:rPr>
        <w:t>ноябрь</w:t>
      </w:r>
      <w:r w:rsidRPr="009A683A">
        <w:rPr>
          <w:rFonts w:eastAsia="Times New Roman"/>
          <w:szCs w:val="28"/>
          <w:lang w:eastAsia="ru-RU"/>
        </w:rPr>
        <w:t> (11-й месяц).</w:t>
      </w:r>
    </w:p>
    <w:p w14:paraId="77EE6AF9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4.3. Прибыльность по категориям</w:t>
      </w:r>
    </w:p>
    <w:p w14:paraId="108AB896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Топ-категорией по абсолютной прибыли является </w:t>
      </w:r>
      <w:r w:rsidRPr="009A683A">
        <w:rPr>
          <w:rFonts w:eastAsia="Times New Roman"/>
          <w:b/>
          <w:bCs/>
          <w:szCs w:val="28"/>
          <w:lang w:eastAsia="ru-RU"/>
        </w:rPr>
        <w:t>Technology</w:t>
      </w:r>
      <w:r w:rsidRPr="009A683A">
        <w:rPr>
          <w:rFonts w:eastAsia="Times New Roman"/>
          <w:szCs w:val="28"/>
          <w:lang w:eastAsia="ru-RU"/>
        </w:rPr>
        <w:t>.</w:t>
      </w:r>
    </w:p>
    <w:tbl>
      <w:tblPr>
        <w:tblStyle w:val="af2"/>
        <w:tblW w:w="0" w:type="auto"/>
        <w:tblInd w:w="706" w:type="dxa"/>
        <w:tblLook w:val="04A0" w:firstRow="1" w:lastRow="0" w:firstColumn="1" w:lastColumn="0" w:noHBand="0" w:noVBand="1"/>
      </w:tblPr>
      <w:tblGrid>
        <w:gridCol w:w="2010"/>
        <w:gridCol w:w="1686"/>
        <w:gridCol w:w="1616"/>
        <w:gridCol w:w="2265"/>
      </w:tblGrid>
      <w:tr w:rsidR="009A683A" w:rsidRPr="009A683A" w14:paraId="5410FB63" w14:textId="77777777" w:rsidTr="005A5A53">
        <w:tc>
          <w:tcPr>
            <w:tcW w:w="0" w:type="auto"/>
            <w:noWrap/>
            <w:hideMark/>
          </w:tcPr>
          <w:p w14:paraId="34D81C26" w14:textId="77777777" w:rsidR="009A683A" w:rsidRPr="009A683A" w:rsidRDefault="009A683A" w:rsidP="009A683A">
            <w:pPr>
              <w:spacing w:line="360" w:lineRule="auto"/>
              <w:ind w:left="22" w:right="-2" w:firstLine="2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Категория</w:t>
            </w:r>
          </w:p>
        </w:tc>
        <w:tc>
          <w:tcPr>
            <w:tcW w:w="1686" w:type="dxa"/>
            <w:noWrap/>
            <w:hideMark/>
          </w:tcPr>
          <w:p w14:paraId="61BCA67C" w14:textId="77777777" w:rsidR="009A683A" w:rsidRPr="009A683A" w:rsidRDefault="009A683A" w:rsidP="009A683A">
            <w:pPr>
              <w:spacing w:line="360" w:lineRule="auto"/>
              <w:ind w:right="-2" w:firstLine="0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Выручка</w:t>
            </w:r>
          </w:p>
        </w:tc>
        <w:tc>
          <w:tcPr>
            <w:tcW w:w="1616" w:type="dxa"/>
            <w:noWrap/>
            <w:hideMark/>
          </w:tcPr>
          <w:p w14:paraId="1D4BC43B" w14:textId="77777777" w:rsidR="009A683A" w:rsidRPr="009A683A" w:rsidRDefault="009A683A" w:rsidP="009A683A">
            <w:pPr>
              <w:spacing w:line="360" w:lineRule="auto"/>
              <w:ind w:right="-2" w:firstLine="0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Прибыль</w:t>
            </w:r>
          </w:p>
        </w:tc>
        <w:tc>
          <w:tcPr>
            <w:tcW w:w="0" w:type="auto"/>
            <w:noWrap/>
            <w:hideMark/>
          </w:tcPr>
          <w:p w14:paraId="7EB3D576" w14:textId="77777777" w:rsidR="009A683A" w:rsidRPr="009A683A" w:rsidRDefault="009A683A" w:rsidP="009A683A">
            <w:pPr>
              <w:spacing w:line="360" w:lineRule="auto"/>
              <w:ind w:right="-2" w:firstLine="0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Средняя скидка</w:t>
            </w:r>
          </w:p>
        </w:tc>
      </w:tr>
      <w:tr w:rsidR="009A683A" w:rsidRPr="009A683A" w14:paraId="2F91C2DD" w14:textId="77777777" w:rsidTr="005A5A53">
        <w:tc>
          <w:tcPr>
            <w:tcW w:w="0" w:type="auto"/>
            <w:noWrap/>
            <w:hideMark/>
          </w:tcPr>
          <w:p w14:paraId="2A88F7FB" w14:textId="77777777" w:rsidR="009A683A" w:rsidRPr="009A683A" w:rsidRDefault="009A683A" w:rsidP="009A683A">
            <w:pPr>
              <w:spacing w:line="360" w:lineRule="auto"/>
              <w:ind w:left="22" w:right="-2" w:firstLine="2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lastRenderedPageBreak/>
              <w:t>Technology</w:t>
            </w:r>
          </w:p>
        </w:tc>
        <w:tc>
          <w:tcPr>
            <w:tcW w:w="1686" w:type="dxa"/>
            <w:noWrap/>
            <w:hideMark/>
          </w:tcPr>
          <w:p w14:paraId="639E2B0D" w14:textId="7E3E240D" w:rsidR="009A683A" w:rsidRPr="009A683A" w:rsidRDefault="005A5A53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5A5A53">
              <w:rPr>
                <w:szCs w:val="28"/>
              </w:rPr>
              <w:t xml:space="preserve"> $836,154.03 </w:t>
            </w:r>
          </w:p>
        </w:tc>
        <w:tc>
          <w:tcPr>
            <w:tcW w:w="1616" w:type="dxa"/>
            <w:noWrap/>
            <w:hideMark/>
          </w:tcPr>
          <w:p w14:paraId="45E68DE1" w14:textId="1199C953" w:rsidR="009A683A" w:rsidRPr="009A683A" w:rsidRDefault="005A5A53" w:rsidP="009A683A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5A5A53">
              <w:rPr>
                <w:b/>
                <w:bCs/>
                <w:szCs w:val="28"/>
              </w:rPr>
              <w:t>$145,454.95</w:t>
            </w:r>
          </w:p>
        </w:tc>
        <w:tc>
          <w:tcPr>
            <w:tcW w:w="0" w:type="auto"/>
            <w:noWrap/>
            <w:hideMark/>
          </w:tcPr>
          <w:p w14:paraId="38DDC9C1" w14:textId="61E49BCD" w:rsidR="009A683A" w:rsidRPr="009A683A" w:rsidRDefault="005A5A53" w:rsidP="009A683A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5A5A53">
              <w:rPr>
                <w:szCs w:val="28"/>
              </w:rPr>
              <w:t>0.13</w:t>
            </w:r>
          </w:p>
        </w:tc>
      </w:tr>
      <w:tr w:rsidR="005A5A53" w:rsidRPr="009A683A" w14:paraId="5313CF13" w14:textId="77777777" w:rsidTr="005A5A53">
        <w:tc>
          <w:tcPr>
            <w:tcW w:w="0" w:type="auto"/>
            <w:noWrap/>
            <w:hideMark/>
          </w:tcPr>
          <w:p w14:paraId="05ED5249" w14:textId="77777777" w:rsidR="005A5A53" w:rsidRPr="009A683A" w:rsidRDefault="005A5A53" w:rsidP="005A5A53">
            <w:pPr>
              <w:spacing w:line="360" w:lineRule="auto"/>
              <w:ind w:left="22" w:right="-2" w:firstLine="2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Office Supplies</w:t>
            </w:r>
          </w:p>
        </w:tc>
        <w:tc>
          <w:tcPr>
            <w:tcW w:w="1686" w:type="dxa"/>
            <w:noWrap/>
            <w:hideMark/>
          </w:tcPr>
          <w:p w14:paraId="7C7A5E42" w14:textId="362F170A" w:rsidR="005A5A53" w:rsidRPr="009A683A" w:rsidRDefault="000E0394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0E0394">
              <w:rPr>
                <w:szCs w:val="28"/>
              </w:rPr>
              <w:t>$719,047.03</w:t>
            </w:r>
          </w:p>
        </w:tc>
        <w:tc>
          <w:tcPr>
            <w:tcW w:w="1616" w:type="dxa"/>
            <w:noWrap/>
            <w:hideMark/>
          </w:tcPr>
          <w:p w14:paraId="7D7EFC77" w14:textId="5369D43A" w:rsidR="005A5A53" w:rsidRPr="009A683A" w:rsidRDefault="000E0394" w:rsidP="000E0394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0E0394">
              <w:rPr>
                <w:b/>
                <w:bCs/>
                <w:szCs w:val="28"/>
              </w:rPr>
              <w:t>$122,490.80</w:t>
            </w:r>
          </w:p>
        </w:tc>
        <w:tc>
          <w:tcPr>
            <w:tcW w:w="0" w:type="auto"/>
            <w:noWrap/>
            <w:hideMark/>
          </w:tcPr>
          <w:p w14:paraId="0BA8500E" w14:textId="6E537326" w:rsidR="005A5A53" w:rsidRPr="009A683A" w:rsidRDefault="005A5A53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0.16</w:t>
            </w:r>
          </w:p>
        </w:tc>
      </w:tr>
      <w:tr w:rsidR="005A5A53" w:rsidRPr="009A683A" w14:paraId="6EB1DB28" w14:textId="77777777" w:rsidTr="005A5A53">
        <w:tc>
          <w:tcPr>
            <w:tcW w:w="0" w:type="auto"/>
            <w:noWrap/>
            <w:hideMark/>
          </w:tcPr>
          <w:p w14:paraId="39FBE944" w14:textId="77777777" w:rsidR="005A5A53" w:rsidRPr="009A683A" w:rsidRDefault="005A5A53" w:rsidP="005A5A53">
            <w:pPr>
              <w:spacing w:line="360" w:lineRule="auto"/>
              <w:ind w:left="22" w:right="-2" w:firstLine="2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Furniture</w:t>
            </w:r>
          </w:p>
        </w:tc>
        <w:tc>
          <w:tcPr>
            <w:tcW w:w="1686" w:type="dxa"/>
            <w:noWrap/>
            <w:hideMark/>
          </w:tcPr>
          <w:p w14:paraId="1030959F" w14:textId="4EFF20EF" w:rsidR="005A5A53" w:rsidRPr="009A683A" w:rsidRDefault="000E0394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0E0394">
              <w:rPr>
                <w:szCs w:val="28"/>
              </w:rPr>
              <w:t>$741,999.80</w:t>
            </w:r>
          </w:p>
        </w:tc>
        <w:tc>
          <w:tcPr>
            <w:tcW w:w="1616" w:type="dxa"/>
            <w:noWrap/>
            <w:hideMark/>
          </w:tcPr>
          <w:p w14:paraId="32E8A5EA" w14:textId="34643E8D" w:rsidR="005A5A53" w:rsidRPr="009A683A" w:rsidRDefault="000E0394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0E0394">
              <w:rPr>
                <w:b/>
                <w:bCs/>
                <w:szCs w:val="28"/>
              </w:rPr>
              <w:t>$18,451.27</w:t>
            </w:r>
          </w:p>
        </w:tc>
        <w:tc>
          <w:tcPr>
            <w:tcW w:w="0" w:type="auto"/>
            <w:noWrap/>
            <w:hideMark/>
          </w:tcPr>
          <w:p w14:paraId="2231E1D8" w14:textId="1C64E02F" w:rsidR="005A5A53" w:rsidRPr="009A683A" w:rsidRDefault="005A5A53" w:rsidP="005A5A53">
            <w:pPr>
              <w:spacing w:line="360" w:lineRule="auto"/>
              <w:ind w:right="-2" w:firstLine="0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0.17</w:t>
            </w:r>
          </w:p>
        </w:tc>
      </w:tr>
    </w:tbl>
    <w:p w14:paraId="38317682" w14:textId="7E0A8B71" w:rsidR="009A683A" w:rsidRPr="009A683A" w:rsidRDefault="00433CF6" w:rsidP="00433CF6">
      <w:pPr>
        <w:ind w:right="-2"/>
        <w:jc w:val="center"/>
        <w:rPr>
          <w:rFonts w:eastAsia="Times New Roman"/>
          <w:szCs w:val="28"/>
          <w:lang w:eastAsia="ru-RU"/>
        </w:rPr>
      </w:pPr>
      <w:r w:rsidRPr="00433CF6">
        <w:rPr>
          <w:noProof/>
        </w:rPr>
        <w:drawing>
          <wp:anchor distT="0" distB="0" distL="114300" distR="114300" simplePos="0" relativeHeight="251660288" behindDoc="0" locked="0" layoutInCell="1" allowOverlap="1" wp14:anchorId="0E7D0979" wp14:editId="6F75C8D3">
            <wp:simplePos x="0" y="0"/>
            <wp:positionH relativeFrom="page">
              <wp:align>center</wp:align>
            </wp:positionH>
            <wp:positionV relativeFrom="paragraph">
              <wp:posOffset>66675</wp:posOffset>
            </wp:positionV>
            <wp:extent cx="6480175" cy="4248785"/>
            <wp:effectExtent l="0" t="0" r="0" b="0"/>
            <wp:wrapTopAndBottom/>
            <wp:docPr id="174309726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83A" w:rsidRPr="00433CF6">
        <w:rPr>
          <w:rFonts w:eastAsia="Times New Roman"/>
          <w:szCs w:val="28"/>
          <w:lang w:eastAsia="ru-RU"/>
        </w:rPr>
        <w:t>Рис</w:t>
      </w:r>
      <w:r w:rsidRPr="00433CF6">
        <w:rPr>
          <w:rFonts w:eastAsia="Times New Roman"/>
          <w:szCs w:val="28"/>
          <w:lang w:eastAsia="ru-RU"/>
        </w:rPr>
        <w:t>унок</w:t>
      </w:r>
      <w:r w:rsidR="009A683A" w:rsidRPr="00433CF6">
        <w:rPr>
          <w:rFonts w:eastAsia="Times New Roman"/>
          <w:szCs w:val="28"/>
          <w:lang w:eastAsia="ru-RU"/>
        </w:rPr>
        <w:t xml:space="preserve"> 3</w:t>
      </w:r>
      <w:r w:rsidRPr="00433CF6">
        <w:rPr>
          <w:rFonts w:eastAsia="Times New Roman"/>
          <w:szCs w:val="28"/>
          <w:lang w:eastAsia="ru-RU"/>
        </w:rPr>
        <w:t xml:space="preserve"> –</w:t>
      </w:r>
      <w:r w:rsidR="009A683A" w:rsidRPr="00433CF6">
        <w:rPr>
          <w:rFonts w:eastAsia="Times New Roman"/>
          <w:szCs w:val="28"/>
          <w:lang w:eastAsia="ru-RU"/>
        </w:rPr>
        <w:t xml:space="preserve"> Чистая прибыль по категориям товаров</w:t>
      </w:r>
    </w:p>
    <w:p w14:paraId="5C9C1F22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4.4. География продаж</w:t>
      </w:r>
    </w:p>
    <w:p w14:paraId="6C63473F" w14:textId="3FBD5E89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Выручка критически сконцентрирована в нескольких ключевых штатах. Лидером по объему выручки является</w:t>
      </w:r>
      <w:r w:rsidR="00433CF6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California</w:t>
      </w:r>
      <w:r w:rsidRPr="009A683A">
        <w:rPr>
          <w:rFonts w:eastAsia="Times New Roman"/>
          <w:szCs w:val="28"/>
          <w:lang w:eastAsia="ru-RU"/>
        </w:rPr>
        <w:t>, за ней с большим отрывом следуют</w:t>
      </w:r>
      <w:r w:rsidR="00433CF6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New York</w:t>
      </w:r>
      <w:r w:rsidR="00433CF6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и</w:t>
      </w:r>
      <w:r w:rsidR="00433CF6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Texas</w:t>
      </w:r>
      <w:r w:rsidRPr="009A683A">
        <w:rPr>
          <w:rFonts w:eastAsia="Times New Roman"/>
          <w:szCs w:val="28"/>
          <w:lang w:eastAsia="ru-RU"/>
        </w:rPr>
        <w:t>.</w:t>
      </w:r>
    </w:p>
    <w:p w14:paraId="37B12B4E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Топ-10 штатов по выручке: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19"/>
        <w:gridCol w:w="2325"/>
      </w:tblGrid>
      <w:tr w:rsidR="009A683A" w:rsidRPr="009A683A" w14:paraId="0A0A9C86" w14:textId="77777777" w:rsidTr="00D04B31">
        <w:tc>
          <w:tcPr>
            <w:tcW w:w="0" w:type="auto"/>
            <w:noWrap/>
            <w:hideMark/>
          </w:tcPr>
          <w:p w14:paraId="22D72D13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Штат</w:t>
            </w:r>
          </w:p>
        </w:tc>
        <w:tc>
          <w:tcPr>
            <w:tcW w:w="0" w:type="auto"/>
            <w:noWrap/>
            <w:hideMark/>
          </w:tcPr>
          <w:p w14:paraId="33E8EE4C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Выручка</w:t>
            </w:r>
          </w:p>
        </w:tc>
      </w:tr>
      <w:tr w:rsidR="009A683A" w:rsidRPr="009A683A" w14:paraId="3F25B6CD" w14:textId="77777777" w:rsidTr="00D04B31">
        <w:tc>
          <w:tcPr>
            <w:tcW w:w="0" w:type="auto"/>
            <w:noWrap/>
            <w:hideMark/>
          </w:tcPr>
          <w:p w14:paraId="54237C06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California</w:t>
            </w:r>
          </w:p>
        </w:tc>
        <w:tc>
          <w:tcPr>
            <w:tcW w:w="0" w:type="auto"/>
            <w:noWrap/>
            <w:hideMark/>
          </w:tcPr>
          <w:p w14:paraId="7059C69F" w14:textId="2BEEDDBB" w:rsidR="009A683A" w:rsidRPr="009A683A" w:rsidRDefault="00C719FC" w:rsidP="00C719FC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C719FC">
              <w:rPr>
                <w:szCs w:val="28"/>
              </w:rPr>
              <w:t>$457,687.63</w:t>
            </w:r>
          </w:p>
        </w:tc>
      </w:tr>
      <w:tr w:rsidR="00C719FC" w:rsidRPr="009A683A" w14:paraId="1B8E8108" w14:textId="77777777" w:rsidTr="00D04B31">
        <w:tc>
          <w:tcPr>
            <w:tcW w:w="0" w:type="auto"/>
            <w:noWrap/>
          </w:tcPr>
          <w:p w14:paraId="7CB68474" w14:textId="69A95BF2" w:rsidR="00C719FC" w:rsidRPr="009A683A" w:rsidRDefault="00C719FC" w:rsidP="00C719FC">
            <w:pPr>
              <w:ind w:right="-2"/>
              <w:rPr>
                <w:szCs w:val="28"/>
              </w:rPr>
            </w:pPr>
            <w:r w:rsidRPr="00C719FC">
              <w:rPr>
                <w:szCs w:val="28"/>
              </w:rPr>
              <w:t>New York</w:t>
            </w:r>
          </w:p>
        </w:tc>
        <w:tc>
          <w:tcPr>
            <w:tcW w:w="0" w:type="auto"/>
            <w:noWrap/>
          </w:tcPr>
          <w:p w14:paraId="01044317" w14:textId="1680797A" w:rsidR="00C719FC" w:rsidRPr="009A683A" w:rsidRDefault="001F3EC3" w:rsidP="001F3EC3">
            <w:pPr>
              <w:ind w:right="-2"/>
              <w:rPr>
                <w:szCs w:val="28"/>
              </w:rPr>
            </w:pPr>
            <w:r w:rsidRPr="001F3EC3">
              <w:rPr>
                <w:szCs w:val="28"/>
              </w:rPr>
              <w:t>$310,876.27</w:t>
            </w:r>
          </w:p>
        </w:tc>
      </w:tr>
      <w:tr w:rsidR="009A683A" w:rsidRPr="009A683A" w14:paraId="752A22FE" w14:textId="77777777" w:rsidTr="00D04B31">
        <w:tc>
          <w:tcPr>
            <w:tcW w:w="0" w:type="auto"/>
            <w:noWrap/>
            <w:hideMark/>
          </w:tcPr>
          <w:p w14:paraId="24E2A5D3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Texas</w:t>
            </w:r>
          </w:p>
        </w:tc>
        <w:tc>
          <w:tcPr>
            <w:tcW w:w="0" w:type="auto"/>
            <w:noWrap/>
            <w:hideMark/>
          </w:tcPr>
          <w:p w14:paraId="260050D8" w14:textId="4722C2B1" w:rsidR="009A683A" w:rsidRPr="009A683A" w:rsidRDefault="001F3EC3" w:rsidP="00BF34C6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1F3EC3">
              <w:rPr>
                <w:szCs w:val="28"/>
              </w:rPr>
              <w:t>$170,188.05</w:t>
            </w:r>
          </w:p>
        </w:tc>
      </w:tr>
      <w:tr w:rsidR="001F3EC3" w:rsidRPr="009A683A" w14:paraId="1669CEF1" w14:textId="77777777" w:rsidTr="00D04B31">
        <w:tc>
          <w:tcPr>
            <w:tcW w:w="0" w:type="auto"/>
            <w:noWrap/>
          </w:tcPr>
          <w:p w14:paraId="642F2E82" w14:textId="42E0A4AE" w:rsidR="001F3EC3" w:rsidRPr="009A683A" w:rsidRDefault="00043B6A" w:rsidP="00BF34C6">
            <w:pPr>
              <w:ind w:right="-2"/>
              <w:rPr>
                <w:szCs w:val="28"/>
              </w:rPr>
            </w:pPr>
            <w:r w:rsidRPr="00043B6A">
              <w:rPr>
                <w:szCs w:val="28"/>
              </w:rPr>
              <w:t>Washington</w:t>
            </w:r>
          </w:p>
        </w:tc>
        <w:tc>
          <w:tcPr>
            <w:tcW w:w="0" w:type="auto"/>
            <w:noWrap/>
          </w:tcPr>
          <w:p w14:paraId="011825AB" w14:textId="0F16DDFE" w:rsidR="001F3EC3" w:rsidRPr="001F3EC3" w:rsidRDefault="00D65FCA" w:rsidP="00BF34C6">
            <w:pPr>
              <w:ind w:right="-2"/>
              <w:rPr>
                <w:szCs w:val="28"/>
              </w:rPr>
            </w:pPr>
            <w:r w:rsidRPr="00D65FCA">
              <w:rPr>
                <w:szCs w:val="28"/>
              </w:rPr>
              <w:t>$138,641.27</w:t>
            </w:r>
          </w:p>
        </w:tc>
      </w:tr>
      <w:tr w:rsidR="001F3EC3" w:rsidRPr="009A683A" w14:paraId="297119B3" w14:textId="77777777" w:rsidTr="00D04B31">
        <w:tc>
          <w:tcPr>
            <w:tcW w:w="0" w:type="auto"/>
            <w:noWrap/>
          </w:tcPr>
          <w:p w14:paraId="66CD12D4" w14:textId="488B4AD4" w:rsidR="001F3EC3" w:rsidRPr="00043B6A" w:rsidRDefault="00043B6A" w:rsidP="009A683A">
            <w:pPr>
              <w:ind w:right="-2"/>
              <w:rPr>
                <w:szCs w:val="28"/>
              </w:rPr>
            </w:pPr>
            <w:r w:rsidRPr="00043B6A">
              <w:rPr>
                <w:szCs w:val="28"/>
              </w:rPr>
              <w:t>Pennsylvania</w:t>
            </w:r>
          </w:p>
        </w:tc>
        <w:tc>
          <w:tcPr>
            <w:tcW w:w="0" w:type="auto"/>
            <w:noWrap/>
          </w:tcPr>
          <w:p w14:paraId="6458458D" w14:textId="58FE6261" w:rsidR="001F3EC3" w:rsidRPr="00043B6A" w:rsidRDefault="00D65FCA" w:rsidP="00BF34C6">
            <w:pPr>
              <w:ind w:right="-2"/>
              <w:rPr>
                <w:szCs w:val="28"/>
              </w:rPr>
            </w:pPr>
            <w:r w:rsidRPr="00D65FCA">
              <w:rPr>
                <w:szCs w:val="28"/>
              </w:rPr>
              <w:t>$116,511.91</w:t>
            </w:r>
          </w:p>
        </w:tc>
      </w:tr>
      <w:tr w:rsidR="009A683A" w:rsidRPr="009A683A" w14:paraId="0B27583E" w14:textId="77777777" w:rsidTr="00D04B31">
        <w:tc>
          <w:tcPr>
            <w:tcW w:w="0" w:type="auto"/>
            <w:noWrap/>
            <w:hideMark/>
          </w:tcPr>
          <w:p w14:paraId="6C8D50C6" w14:textId="5F2D2D5C" w:rsidR="009A683A" w:rsidRPr="009A683A" w:rsidRDefault="00043B6A" w:rsidP="00BF34C6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043B6A">
              <w:rPr>
                <w:szCs w:val="28"/>
              </w:rPr>
              <w:t>Florida</w:t>
            </w:r>
          </w:p>
        </w:tc>
        <w:tc>
          <w:tcPr>
            <w:tcW w:w="0" w:type="auto"/>
            <w:noWrap/>
            <w:hideMark/>
          </w:tcPr>
          <w:p w14:paraId="0460A85B" w14:textId="2B3E49E6" w:rsidR="009A683A" w:rsidRPr="009A683A" w:rsidRDefault="00D65FCA" w:rsidP="00BF34C6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D65FCA">
              <w:rPr>
                <w:szCs w:val="28"/>
              </w:rPr>
              <w:t>$89,473.71</w:t>
            </w:r>
          </w:p>
        </w:tc>
      </w:tr>
      <w:tr w:rsidR="009A683A" w:rsidRPr="009A683A" w14:paraId="11ADCB52" w14:textId="77777777" w:rsidTr="00D04B31">
        <w:tc>
          <w:tcPr>
            <w:tcW w:w="0" w:type="auto"/>
            <w:noWrap/>
            <w:hideMark/>
          </w:tcPr>
          <w:p w14:paraId="7F710A4D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lastRenderedPageBreak/>
              <w:t>Illinois</w:t>
            </w:r>
          </w:p>
        </w:tc>
        <w:tc>
          <w:tcPr>
            <w:tcW w:w="0" w:type="auto"/>
            <w:noWrap/>
            <w:hideMark/>
          </w:tcPr>
          <w:p w14:paraId="2EA52CA0" w14:textId="432C376F" w:rsidR="009A683A" w:rsidRPr="009A683A" w:rsidRDefault="00D65FCA" w:rsidP="00BF34C6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D65FCA">
              <w:rPr>
                <w:szCs w:val="28"/>
              </w:rPr>
              <w:t>$80,166.10</w:t>
            </w:r>
          </w:p>
        </w:tc>
      </w:tr>
      <w:tr w:rsidR="00043B6A" w:rsidRPr="009A683A" w14:paraId="2E16AA6D" w14:textId="77777777" w:rsidTr="00D04B31">
        <w:tc>
          <w:tcPr>
            <w:tcW w:w="0" w:type="auto"/>
            <w:noWrap/>
          </w:tcPr>
          <w:p w14:paraId="1FC83EC0" w14:textId="7C6F1C94" w:rsidR="00043B6A" w:rsidRPr="009A683A" w:rsidRDefault="00D65FCA" w:rsidP="00BF34C6">
            <w:pPr>
              <w:ind w:right="-2"/>
              <w:rPr>
                <w:szCs w:val="28"/>
              </w:rPr>
            </w:pPr>
            <w:r w:rsidRPr="00D65FCA">
              <w:rPr>
                <w:szCs w:val="28"/>
              </w:rPr>
              <w:t>Ohio</w:t>
            </w:r>
          </w:p>
        </w:tc>
        <w:tc>
          <w:tcPr>
            <w:tcW w:w="0" w:type="auto"/>
            <w:noWrap/>
          </w:tcPr>
          <w:p w14:paraId="601C05C8" w14:textId="41115BB5" w:rsidR="00043B6A" w:rsidRPr="009A683A" w:rsidRDefault="00D65FCA" w:rsidP="00BF34C6">
            <w:pPr>
              <w:ind w:right="-2"/>
              <w:rPr>
                <w:szCs w:val="28"/>
              </w:rPr>
            </w:pPr>
            <w:r w:rsidRPr="00D65FCA">
              <w:rPr>
                <w:szCs w:val="28"/>
              </w:rPr>
              <w:t>$78,258.14</w:t>
            </w:r>
          </w:p>
        </w:tc>
      </w:tr>
      <w:tr w:rsidR="009A683A" w:rsidRPr="009A683A" w14:paraId="2924D6DB" w14:textId="77777777" w:rsidTr="00D04B31">
        <w:tc>
          <w:tcPr>
            <w:tcW w:w="0" w:type="auto"/>
            <w:noWrap/>
            <w:hideMark/>
          </w:tcPr>
          <w:p w14:paraId="535DD06B" w14:textId="77777777" w:rsidR="009A683A" w:rsidRPr="009A683A" w:rsidRDefault="009A683A" w:rsidP="009A683A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Michigan</w:t>
            </w:r>
          </w:p>
        </w:tc>
        <w:tc>
          <w:tcPr>
            <w:tcW w:w="0" w:type="auto"/>
            <w:noWrap/>
            <w:hideMark/>
          </w:tcPr>
          <w:p w14:paraId="51118B96" w14:textId="4FF7BEB9" w:rsidR="009A683A" w:rsidRPr="009A683A" w:rsidRDefault="00BF34C6" w:rsidP="00BF34C6">
            <w:pPr>
              <w:spacing w:line="360" w:lineRule="auto"/>
              <w:ind w:right="-2"/>
              <w:jc w:val="both"/>
              <w:rPr>
                <w:szCs w:val="28"/>
              </w:rPr>
            </w:pPr>
            <w:r w:rsidRPr="00BF34C6">
              <w:rPr>
                <w:szCs w:val="28"/>
              </w:rPr>
              <w:t>$76,269.61</w:t>
            </w:r>
          </w:p>
        </w:tc>
      </w:tr>
      <w:tr w:rsidR="00043B6A" w:rsidRPr="009A683A" w14:paraId="2D5756BE" w14:textId="77777777" w:rsidTr="00D04B31">
        <w:tc>
          <w:tcPr>
            <w:tcW w:w="0" w:type="auto"/>
            <w:noWrap/>
          </w:tcPr>
          <w:p w14:paraId="5BF66AE4" w14:textId="032DFD04" w:rsidR="00043B6A" w:rsidRPr="009A683A" w:rsidRDefault="00D65FCA" w:rsidP="00BF34C6">
            <w:pPr>
              <w:ind w:right="-2"/>
              <w:rPr>
                <w:szCs w:val="28"/>
              </w:rPr>
            </w:pPr>
            <w:r w:rsidRPr="00D65FCA">
              <w:rPr>
                <w:szCs w:val="28"/>
              </w:rPr>
              <w:t>Virginia</w:t>
            </w:r>
          </w:p>
        </w:tc>
        <w:tc>
          <w:tcPr>
            <w:tcW w:w="0" w:type="auto"/>
            <w:noWrap/>
          </w:tcPr>
          <w:p w14:paraId="176F8BEA" w14:textId="327678C2" w:rsidR="00043B6A" w:rsidRPr="009A683A" w:rsidRDefault="00BF34C6" w:rsidP="00BF34C6">
            <w:pPr>
              <w:ind w:right="-2"/>
              <w:rPr>
                <w:szCs w:val="28"/>
              </w:rPr>
            </w:pPr>
            <w:r w:rsidRPr="00BF34C6">
              <w:rPr>
                <w:szCs w:val="28"/>
              </w:rPr>
              <w:t>$70,636.72</w:t>
            </w:r>
          </w:p>
        </w:tc>
      </w:tr>
    </w:tbl>
    <w:p w14:paraId="05534F7A" w14:textId="75C6F6CC" w:rsidR="009A683A" w:rsidRDefault="004C084D" w:rsidP="009A683A">
      <w:pPr>
        <w:ind w:right="-2"/>
        <w:rPr>
          <w:rFonts w:eastAsia="Times New Roman"/>
          <w:i/>
          <w:iCs/>
          <w:szCs w:val="28"/>
          <w:lang w:eastAsia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4DC63D" wp14:editId="6CF6F687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6480175" cy="3901440"/>
            <wp:effectExtent l="0" t="0" r="0" b="3810"/>
            <wp:wrapTopAndBottom/>
            <wp:docPr id="7095831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83A" w:rsidRPr="009A683A">
        <w:rPr>
          <w:rFonts w:eastAsia="Times New Roman"/>
          <w:i/>
          <w:iCs/>
          <w:szCs w:val="28"/>
          <w:lang w:eastAsia="ru-RU"/>
        </w:rPr>
        <w:t>[Рис. 4. Топ-10 штатов по объему выручки]</w:t>
      </w:r>
    </w:p>
    <w:p w14:paraId="681CAC79" w14:textId="42DCFFA8" w:rsidR="009A683A" w:rsidRPr="004C084D" w:rsidRDefault="009A683A" w:rsidP="004C084D">
      <w:pPr>
        <w:ind w:right="-2"/>
        <w:jc w:val="center"/>
        <w:rPr>
          <w:rFonts w:eastAsia="Times New Roman"/>
          <w:szCs w:val="28"/>
          <w:lang w:eastAsia="ru-RU"/>
        </w:rPr>
      </w:pPr>
      <w:r w:rsidRPr="004C084D">
        <w:rPr>
          <w:rFonts w:eastAsia="Times New Roman"/>
          <w:szCs w:val="28"/>
          <w:lang w:eastAsia="ru-RU"/>
        </w:rPr>
        <w:t>Рис</w:t>
      </w:r>
      <w:r w:rsidR="004C084D">
        <w:rPr>
          <w:rFonts w:eastAsia="Times New Roman"/>
          <w:szCs w:val="28"/>
          <w:lang w:eastAsia="ru-RU"/>
        </w:rPr>
        <w:t>унок</w:t>
      </w:r>
      <w:r w:rsidRPr="004C084D">
        <w:rPr>
          <w:rFonts w:eastAsia="Times New Roman"/>
          <w:szCs w:val="28"/>
          <w:lang w:eastAsia="ru-RU"/>
        </w:rPr>
        <w:t xml:space="preserve"> 5</w:t>
      </w:r>
      <w:r w:rsidR="004C084D">
        <w:rPr>
          <w:rFonts w:eastAsia="Times New Roman"/>
          <w:szCs w:val="28"/>
          <w:lang w:eastAsia="ru-RU"/>
        </w:rPr>
        <w:t xml:space="preserve"> –</w:t>
      </w:r>
      <w:r w:rsidRPr="004C084D">
        <w:rPr>
          <w:rFonts w:eastAsia="Times New Roman"/>
          <w:szCs w:val="28"/>
          <w:lang w:eastAsia="ru-RU"/>
        </w:rPr>
        <w:t xml:space="preserve"> Географическая карта продаж по штатам США</w:t>
      </w:r>
    </w:p>
    <w:p w14:paraId="2F117DCB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4.5. Корреляция скидки и прибыли</w:t>
      </w:r>
    </w:p>
    <w:p w14:paraId="4D13946F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Проверка гипотезы о том, что высокие скидки «убивают» прибыль, показала коэффициент корреляции Пирсона на уровне </w:t>
      </w:r>
      <w:r w:rsidRPr="009A683A">
        <w:rPr>
          <w:rFonts w:eastAsia="Times New Roman"/>
          <w:b/>
          <w:bCs/>
          <w:szCs w:val="28"/>
          <w:lang w:eastAsia="ru-RU"/>
        </w:rPr>
        <w:t>-0.219</w:t>
      </w:r>
      <w:r w:rsidRPr="009A683A">
        <w:rPr>
          <w:rFonts w:eastAsia="Times New Roman"/>
          <w:szCs w:val="28"/>
          <w:lang w:eastAsia="ru-RU"/>
        </w:rPr>
        <w:t>.</w:t>
      </w:r>
    </w:p>
    <w:p w14:paraId="03324F4E" w14:textId="77777777" w:rsid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Факт</w:t>
      </w:r>
      <w:r w:rsidRPr="009A683A">
        <w:rPr>
          <w:rFonts w:eastAsia="Times New Roman"/>
          <w:szCs w:val="28"/>
          <w:lang w:eastAsia="ru-RU"/>
        </w:rPr>
        <w:t>: Связь отрицательная, но умеренная. Скидки снижают прибыль, но не являются единственным фактором убытков (важную роль играют себестоимость и конкретная категория товара).</w:t>
      </w:r>
    </w:p>
    <w:p w14:paraId="3C1902CE" w14:textId="175276D7" w:rsidR="009A683A" w:rsidRPr="00E53791" w:rsidRDefault="00E53791" w:rsidP="00E53791">
      <w:pPr>
        <w:ind w:right="-2"/>
        <w:jc w:val="center"/>
        <w:rPr>
          <w:rFonts w:eastAsia="Times New Roman"/>
          <w:szCs w:val="28"/>
          <w:lang w:eastAsia="ru-RU"/>
        </w:rPr>
      </w:pPr>
      <w:r w:rsidRPr="00E53791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DEA533" wp14:editId="30C327D0">
            <wp:simplePos x="0" y="0"/>
            <wp:positionH relativeFrom="page">
              <wp:align>center</wp:align>
            </wp:positionH>
            <wp:positionV relativeFrom="paragraph">
              <wp:posOffset>31115</wp:posOffset>
            </wp:positionV>
            <wp:extent cx="6480175" cy="4096385"/>
            <wp:effectExtent l="0" t="0" r="0" b="0"/>
            <wp:wrapTopAndBottom/>
            <wp:docPr id="77434476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83A" w:rsidRPr="00E53791">
        <w:rPr>
          <w:rFonts w:eastAsia="Times New Roman"/>
          <w:szCs w:val="28"/>
          <w:lang w:eastAsia="ru-RU"/>
        </w:rPr>
        <w:t>Рис</w:t>
      </w:r>
      <w:r>
        <w:rPr>
          <w:rFonts w:eastAsia="Times New Roman"/>
          <w:szCs w:val="28"/>
          <w:lang w:eastAsia="ru-RU"/>
        </w:rPr>
        <w:t>унок</w:t>
      </w:r>
      <w:r w:rsidR="009A683A" w:rsidRPr="00E53791">
        <w:rPr>
          <w:rFonts w:eastAsia="Times New Roman"/>
          <w:szCs w:val="28"/>
          <w:lang w:eastAsia="ru-RU"/>
        </w:rPr>
        <w:t xml:space="preserve"> 6</w:t>
      </w:r>
      <w:r>
        <w:rPr>
          <w:rFonts w:eastAsia="Times New Roman"/>
          <w:szCs w:val="28"/>
          <w:lang w:eastAsia="ru-RU"/>
        </w:rPr>
        <w:t xml:space="preserve"> –</w:t>
      </w:r>
      <w:r w:rsidR="009A683A" w:rsidRPr="00E53791">
        <w:rPr>
          <w:rFonts w:eastAsia="Times New Roman"/>
          <w:szCs w:val="28"/>
          <w:lang w:eastAsia="ru-RU"/>
        </w:rPr>
        <w:t xml:space="preserve"> Корреляция между размером скидки и прибылью</w:t>
      </w:r>
    </w:p>
    <w:p w14:paraId="268D7DC5" w14:textId="388D85E5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4.6. Анализ по подкатегориям</w:t>
      </w:r>
    </w:p>
    <w:p w14:paraId="1D1EAC62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Внутри категории «Мебель» (Furniture) основными драйверами убытков являются подкатегории: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7"/>
        <w:gridCol w:w="2211"/>
        <w:gridCol w:w="2551"/>
      </w:tblGrid>
      <w:tr w:rsidR="009A683A" w:rsidRPr="009A683A" w14:paraId="1B1D1F9A" w14:textId="77777777" w:rsidTr="00ED2619">
        <w:tc>
          <w:tcPr>
            <w:tcW w:w="0" w:type="auto"/>
            <w:noWrap/>
            <w:hideMark/>
          </w:tcPr>
          <w:p w14:paraId="3CC7FFD2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Подкатегория</w:t>
            </w:r>
          </w:p>
        </w:tc>
        <w:tc>
          <w:tcPr>
            <w:tcW w:w="2211" w:type="dxa"/>
            <w:noWrap/>
            <w:hideMark/>
          </w:tcPr>
          <w:p w14:paraId="5FADFB6C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Прибыль</w:t>
            </w:r>
          </w:p>
        </w:tc>
        <w:tc>
          <w:tcPr>
            <w:tcW w:w="2551" w:type="dxa"/>
            <w:noWrap/>
            <w:hideMark/>
          </w:tcPr>
          <w:p w14:paraId="309339CC" w14:textId="3B8961A2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b/>
                <w:bCs/>
                <w:szCs w:val="28"/>
              </w:rPr>
            </w:pPr>
            <w:r w:rsidRPr="009A683A">
              <w:rPr>
                <w:b/>
                <w:bCs/>
                <w:szCs w:val="28"/>
              </w:rPr>
              <w:t>Статус</w:t>
            </w:r>
          </w:p>
        </w:tc>
      </w:tr>
      <w:tr w:rsidR="009A683A" w:rsidRPr="009A683A" w14:paraId="63EED571" w14:textId="77777777" w:rsidTr="00ED2619">
        <w:tc>
          <w:tcPr>
            <w:tcW w:w="2547" w:type="dxa"/>
            <w:noWrap/>
            <w:hideMark/>
          </w:tcPr>
          <w:p w14:paraId="47521E47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Tables</w:t>
            </w:r>
          </w:p>
        </w:tc>
        <w:tc>
          <w:tcPr>
            <w:tcW w:w="1701" w:type="dxa"/>
            <w:noWrap/>
            <w:hideMark/>
          </w:tcPr>
          <w:p w14:paraId="346060A3" w14:textId="1D9060DE" w:rsidR="009A683A" w:rsidRPr="004B40B2" w:rsidRDefault="004B40B2" w:rsidP="00ED2619">
            <w:pPr>
              <w:spacing w:line="360" w:lineRule="auto"/>
              <w:ind w:right="-2" w:firstLine="22"/>
              <w:jc w:val="both"/>
              <w:rPr>
                <w:b/>
                <w:bCs/>
                <w:szCs w:val="28"/>
              </w:rPr>
            </w:pPr>
            <w:r w:rsidRPr="004B40B2">
              <w:rPr>
                <w:b/>
                <w:bCs/>
                <w:szCs w:val="28"/>
              </w:rPr>
              <w:t>-$17,725.48</w:t>
            </w:r>
          </w:p>
        </w:tc>
        <w:tc>
          <w:tcPr>
            <w:tcW w:w="2551" w:type="dxa"/>
            <w:noWrap/>
            <w:hideMark/>
          </w:tcPr>
          <w:p w14:paraId="706814B2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szCs w:val="28"/>
              </w:rPr>
            </w:pPr>
            <w:r w:rsidRPr="009A683A">
              <w:rPr>
                <w:rFonts w:ascii="Segoe UI Emoji" w:hAnsi="Segoe UI Emoji" w:cs="Segoe UI Emoji"/>
                <w:szCs w:val="28"/>
              </w:rPr>
              <w:t>🔴</w:t>
            </w:r>
            <w:r w:rsidRPr="009A683A">
              <w:rPr>
                <w:szCs w:val="28"/>
              </w:rPr>
              <w:t xml:space="preserve"> Убыток</w:t>
            </w:r>
          </w:p>
        </w:tc>
      </w:tr>
      <w:tr w:rsidR="004B40B2" w:rsidRPr="009A683A" w14:paraId="43066619" w14:textId="77777777" w:rsidTr="00ED2619">
        <w:tc>
          <w:tcPr>
            <w:tcW w:w="0" w:type="auto"/>
            <w:noWrap/>
          </w:tcPr>
          <w:p w14:paraId="1491CBD3" w14:textId="17CBAA73" w:rsidR="004B40B2" w:rsidRPr="00ED2619" w:rsidRDefault="004B40B2" w:rsidP="00ED2619">
            <w:pPr>
              <w:ind w:right="-2" w:firstLine="22"/>
              <w:rPr>
                <w:szCs w:val="28"/>
              </w:rPr>
            </w:pPr>
            <w:r w:rsidRPr="00ED2619">
              <w:rPr>
                <w:szCs w:val="28"/>
              </w:rPr>
              <w:t>Bookcases</w:t>
            </w:r>
          </w:p>
        </w:tc>
        <w:tc>
          <w:tcPr>
            <w:tcW w:w="2211" w:type="dxa"/>
            <w:noWrap/>
          </w:tcPr>
          <w:p w14:paraId="3845103B" w14:textId="24929AD6" w:rsidR="004B40B2" w:rsidRPr="00ED2619" w:rsidRDefault="00ED2619" w:rsidP="00ED2619">
            <w:pPr>
              <w:ind w:right="-2" w:firstLine="22"/>
              <w:rPr>
                <w:b/>
                <w:bCs/>
                <w:szCs w:val="28"/>
              </w:rPr>
            </w:pPr>
            <w:r w:rsidRPr="00ED2619">
              <w:rPr>
                <w:b/>
                <w:bCs/>
                <w:szCs w:val="28"/>
              </w:rPr>
              <w:t>-$3,472.56</w:t>
            </w:r>
          </w:p>
        </w:tc>
        <w:tc>
          <w:tcPr>
            <w:tcW w:w="2551" w:type="dxa"/>
            <w:noWrap/>
          </w:tcPr>
          <w:p w14:paraId="4C8C7236" w14:textId="3E3A52A4" w:rsidR="004B40B2" w:rsidRPr="00ED2619" w:rsidRDefault="00ED2619" w:rsidP="00ED2619">
            <w:pPr>
              <w:ind w:right="-2" w:firstLine="22"/>
              <w:rPr>
                <w:szCs w:val="28"/>
              </w:rPr>
            </w:pPr>
            <w:r w:rsidRPr="00ED2619">
              <w:rPr>
                <w:rFonts w:ascii="Segoe UI Emoji" w:hAnsi="Segoe UI Emoji" w:cs="Segoe UI Emoji"/>
                <w:szCs w:val="28"/>
              </w:rPr>
              <w:t>🔴</w:t>
            </w:r>
            <w:r w:rsidRPr="00ED2619">
              <w:rPr>
                <w:szCs w:val="28"/>
              </w:rPr>
              <w:t xml:space="preserve"> Убыток</w:t>
            </w:r>
          </w:p>
        </w:tc>
      </w:tr>
      <w:tr w:rsidR="009A683A" w:rsidRPr="009A683A" w14:paraId="3D68AD17" w14:textId="77777777" w:rsidTr="00ED2619">
        <w:tc>
          <w:tcPr>
            <w:tcW w:w="0" w:type="auto"/>
            <w:noWrap/>
            <w:hideMark/>
          </w:tcPr>
          <w:p w14:paraId="5C7F35BA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szCs w:val="28"/>
              </w:rPr>
            </w:pPr>
            <w:r w:rsidRPr="009A683A">
              <w:rPr>
                <w:szCs w:val="28"/>
              </w:rPr>
              <w:t>Chairs</w:t>
            </w:r>
          </w:p>
        </w:tc>
        <w:tc>
          <w:tcPr>
            <w:tcW w:w="2211" w:type="dxa"/>
            <w:noWrap/>
            <w:hideMark/>
          </w:tcPr>
          <w:p w14:paraId="173D0D12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szCs w:val="28"/>
              </w:rPr>
            </w:pPr>
            <w:r w:rsidRPr="009A683A">
              <w:rPr>
                <w:b/>
                <w:bCs/>
                <w:szCs w:val="28"/>
              </w:rPr>
              <w:t>$26,590.17</w:t>
            </w:r>
          </w:p>
        </w:tc>
        <w:tc>
          <w:tcPr>
            <w:tcW w:w="2551" w:type="dxa"/>
            <w:noWrap/>
            <w:hideMark/>
          </w:tcPr>
          <w:p w14:paraId="1C2B1F9E" w14:textId="77777777" w:rsidR="009A683A" w:rsidRPr="009A683A" w:rsidRDefault="009A683A" w:rsidP="00ED2619">
            <w:pPr>
              <w:spacing w:line="360" w:lineRule="auto"/>
              <w:ind w:right="-2" w:firstLine="22"/>
              <w:jc w:val="both"/>
              <w:rPr>
                <w:szCs w:val="28"/>
              </w:rPr>
            </w:pPr>
            <w:r w:rsidRPr="009A683A">
              <w:rPr>
                <w:rFonts w:ascii="Segoe UI Emoji" w:hAnsi="Segoe UI Emoji" w:cs="Segoe UI Emoji"/>
                <w:szCs w:val="28"/>
              </w:rPr>
              <w:t>🟢</w:t>
            </w:r>
            <w:r w:rsidRPr="009A683A">
              <w:rPr>
                <w:szCs w:val="28"/>
              </w:rPr>
              <w:t xml:space="preserve"> Прибыль</w:t>
            </w:r>
          </w:p>
        </w:tc>
      </w:tr>
    </w:tbl>
    <w:p w14:paraId="73C52A23" w14:textId="4BEDFD09" w:rsid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Факт</w:t>
      </w:r>
      <w:r w:rsidR="00ED2619" w:rsidRPr="009A683A">
        <w:rPr>
          <w:rFonts w:eastAsia="Times New Roman"/>
          <w:szCs w:val="28"/>
          <w:lang w:eastAsia="ru-RU"/>
        </w:rPr>
        <w:t>: не</w:t>
      </w:r>
      <w:r w:rsidRPr="009A683A">
        <w:rPr>
          <w:rFonts w:eastAsia="Times New Roman"/>
          <w:szCs w:val="28"/>
          <w:lang w:eastAsia="ru-RU"/>
        </w:rPr>
        <w:t xml:space="preserve"> вся мебель убыточна; проблема точечная. Подкатегория</w:t>
      </w:r>
      <w:r w:rsidR="00ED2619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Chairs</w:t>
      </w:r>
      <w:r w:rsidRPr="009A683A">
        <w:rPr>
          <w:rFonts w:eastAsia="Times New Roman"/>
          <w:szCs w:val="28"/>
          <w:lang w:eastAsia="ru-RU"/>
        </w:rPr>
        <w:t>(Стулья) остается стабильно прибыльной.</w:t>
      </w:r>
    </w:p>
    <w:p w14:paraId="6DEE784C" w14:textId="3BFF7654" w:rsidR="009A683A" w:rsidRPr="00DC2683" w:rsidRDefault="00DC2683" w:rsidP="00DC2683">
      <w:pPr>
        <w:ind w:right="-2" w:firstLine="0"/>
        <w:jc w:val="center"/>
        <w:rPr>
          <w:rFonts w:eastAsia="Times New Roman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6C2345B" wp14:editId="335F41CE">
            <wp:extent cx="6480175" cy="5176520"/>
            <wp:effectExtent l="0" t="0" r="0" b="5080"/>
            <wp:docPr id="1688180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83A" w:rsidRPr="00DC2683">
        <w:rPr>
          <w:rFonts w:eastAsia="Times New Roman"/>
          <w:szCs w:val="28"/>
          <w:lang w:eastAsia="ru-RU"/>
        </w:rPr>
        <w:t>Рис</w:t>
      </w:r>
      <w:r>
        <w:rPr>
          <w:rFonts w:eastAsia="Times New Roman"/>
          <w:szCs w:val="28"/>
          <w:lang w:eastAsia="ru-RU"/>
        </w:rPr>
        <w:t>унок</w:t>
      </w:r>
      <w:r w:rsidR="009A683A" w:rsidRPr="00DC2683">
        <w:rPr>
          <w:rFonts w:eastAsia="Times New Roman"/>
          <w:szCs w:val="28"/>
          <w:lang w:eastAsia="ru-RU"/>
        </w:rPr>
        <w:t xml:space="preserve"> 7</w:t>
      </w:r>
      <w:r>
        <w:rPr>
          <w:rFonts w:eastAsia="Times New Roman"/>
          <w:szCs w:val="28"/>
          <w:lang w:eastAsia="ru-RU"/>
        </w:rPr>
        <w:t xml:space="preserve"> – </w:t>
      </w:r>
      <w:r w:rsidR="009A683A" w:rsidRPr="00DC2683">
        <w:rPr>
          <w:rFonts w:eastAsia="Times New Roman"/>
          <w:szCs w:val="28"/>
          <w:lang w:eastAsia="ru-RU"/>
        </w:rPr>
        <w:t>Чистая прибыль по подкатегориям (красный = убыток)</w:t>
      </w:r>
    </w:p>
    <w:p w14:paraId="7089F7EA" w14:textId="77777777" w:rsid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4.7. Анализ по сегментам клиентов</w:t>
      </w:r>
    </w:p>
    <w:tbl>
      <w:tblPr>
        <w:tblStyle w:val="af2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955"/>
        <w:gridCol w:w="1843"/>
        <w:gridCol w:w="1701"/>
        <w:gridCol w:w="1337"/>
        <w:gridCol w:w="1670"/>
      </w:tblGrid>
      <w:tr w:rsidR="004767A1" w14:paraId="29E95A9B" w14:textId="5B1A7843" w:rsidTr="00E82587">
        <w:tc>
          <w:tcPr>
            <w:tcW w:w="1955" w:type="dxa"/>
          </w:tcPr>
          <w:p w14:paraId="5CDEB062" w14:textId="3A6F531E" w:rsidR="004767A1" w:rsidRPr="00E82587" w:rsidRDefault="004767A1" w:rsidP="004767A1">
            <w:pPr>
              <w:tabs>
                <w:tab w:val="num" w:pos="360"/>
              </w:tabs>
              <w:ind w:right="-2" w:firstLine="0"/>
              <w:rPr>
                <w:b/>
                <w:bCs/>
                <w:szCs w:val="28"/>
              </w:rPr>
            </w:pPr>
            <w:r w:rsidRPr="00E82587">
              <w:rPr>
                <w:b/>
                <w:bCs/>
                <w:szCs w:val="28"/>
              </w:rPr>
              <w:t>Сегмент</w:t>
            </w:r>
          </w:p>
        </w:tc>
        <w:tc>
          <w:tcPr>
            <w:tcW w:w="1843" w:type="dxa"/>
          </w:tcPr>
          <w:p w14:paraId="34B88F78" w14:textId="37CCAE45" w:rsidR="004767A1" w:rsidRPr="00E82587" w:rsidRDefault="0022395D" w:rsidP="0004103C">
            <w:pPr>
              <w:tabs>
                <w:tab w:val="num" w:pos="360"/>
              </w:tabs>
              <w:ind w:right="-2" w:firstLine="0"/>
              <w:rPr>
                <w:b/>
                <w:bCs/>
                <w:szCs w:val="28"/>
              </w:rPr>
            </w:pPr>
            <w:r w:rsidRPr="00E82587">
              <w:rPr>
                <w:b/>
                <w:bCs/>
                <w:szCs w:val="28"/>
              </w:rPr>
              <w:t>Выручка</w:t>
            </w:r>
          </w:p>
        </w:tc>
        <w:tc>
          <w:tcPr>
            <w:tcW w:w="1701" w:type="dxa"/>
          </w:tcPr>
          <w:p w14:paraId="3841B236" w14:textId="1E25F50B" w:rsidR="004767A1" w:rsidRPr="00E82587" w:rsidRDefault="0022395D" w:rsidP="0004103C">
            <w:pPr>
              <w:tabs>
                <w:tab w:val="num" w:pos="360"/>
              </w:tabs>
              <w:ind w:right="-2" w:firstLine="0"/>
              <w:rPr>
                <w:b/>
                <w:bCs/>
                <w:szCs w:val="28"/>
              </w:rPr>
            </w:pPr>
            <w:r w:rsidRPr="00E82587">
              <w:rPr>
                <w:b/>
                <w:bCs/>
                <w:szCs w:val="28"/>
              </w:rPr>
              <w:t>Прибыль</w:t>
            </w:r>
          </w:p>
        </w:tc>
        <w:tc>
          <w:tcPr>
            <w:tcW w:w="1337" w:type="dxa"/>
          </w:tcPr>
          <w:p w14:paraId="74DD035D" w14:textId="160CACE5" w:rsidR="004767A1" w:rsidRPr="00E82587" w:rsidRDefault="0022395D" w:rsidP="0004103C">
            <w:pPr>
              <w:tabs>
                <w:tab w:val="num" w:pos="360"/>
              </w:tabs>
              <w:ind w:right="-2" w:firstLine="0"/>
              <w:rPr>
                <w:b/>
                <w:bCs/>
                <w:szCs w:val="28"/>
              </w:rPr>
            </w:pPr>
            <w:r w:rsidRPr="00E82587">
              <w:rPr>
                <w:b/>
                <w:bCs/>
                <w:szCs w:val="28"/>
              </w:rPr>
              <w:t>Заказов</w:t>
            </w:r>
          </w:p>
        </w:tc>
        <w:tc>
          <w:tcPr>
            <w:tcW w:w="1670" w:type="dxa"/>
          </w:tcPr>
          <w:p w14:paraId="218476A3" w14:textId="64502104" w:rsidR="004767A1" w:rsidRPr="00E82587" w:rsidRDefault="0022395D" w:rsidP="0004103C">
            <w:pPr>
              <w:tabs>
                <w:tab w:val="num" w:pos="360"/>
              </w:tabs>
              <w:ind w:right="-2" w:firstLine="0"/>
              <w:rPr>
                <w:b/>
                <w:bCs/>
                <w:szCs w:val="28"/>
              </w:rPr>
            </w:pPr>
            <w:r w:rsidRPr="00E82587">
              <w:rPr>
                <w:b/>
                <w:bCs/>
                <w:szCs w:val="28"/>
              </w:rPr>
              <w:t>Маржа</w:t>
            </w:r>
          </w:p>
        </w:tc>
      </w:tr>
      <w:tr w:rsidR="004767A1" w14:paraId="561E3556" w14:textId="0CA26992" w:rsidTr="00E82587">
        <w:tc>
          <w:tcPr>
            <w:tcW w:w="1955" w:type="dxa"/>
          </w:tcPr>
          <w:p w14:paraId="7845B4B0" w14:textId="44E4A698" w:rsidR="004767A1" w:rsidRPr="00E82587" w:rsidRDefault="0022395D" w:rsidP="004767A1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Consumer</w:t>
            </w:r>
          </w:p>
        </w:tc>
        <w:tc>
          <w:tcPr>
            <w:tcW w:w="1843" w:type="dxa"/>
          </w:tcPr>
          <w:p w14:paraId="7B8D2AA6" w14:textId="715734D9" w:rsidR="004767A1" w:rsidRDefault="00506A7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506A7C">
              <w:rPr>
                <w:szCs w:val="28"/>
              </w:rPr>
              <w:t>$1,161,401.34</w:t>
            </w:r>
          </w:p>
        </w:tc>
        <w:tc>
          <w:tcPr>
            <w:tcW w:w="1701" w:type="dxa"/>
          </w:tcPr>
          <w:p w14:paraId="0EC570E8" w14:textId="0E289118" w:rsidR="004767A1" w:rsidRDefault="00506A7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506A7C">
              <w:rPr>
                <w:szCs w:val="28"/>
              </w:rPr>
              <w:t>$134,119.21</w:t>
            </w:r>
          </w:p>
        </w:tc>
        <w:tc>
          <w:tcPr>
            <w:tcW w:w="1337" w:type="dxa"/>
          </w:tcPr>
          <w:p w14:paraId="25ECE545" w14:textId="68361CCA" w:rsidR="004767A1" w:rsidRDefault="00506A7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506A7C">
              <w:rPr>
                <w:szCs w:val="28"/>
              </w:rPr>
              <w:t>5,191</w:t>
            </w:r>
          </w:p>
        </w:tc>
        <w:tc>
          <w:tcPr>
            <w:tcW w:w="1670" w:type="dxa"/>
          </w:tcPr>
          <w:p w14:paraId="4DB8D0D1" w14:textId="171725D3" w:rsidR="004767A1" w:rsidRPr="00E82587" w:rsidRDefault="00506A7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11.55%</w:t>
            </w:r>
          </w:p>
        </w:tc>
      </w:tr>
      <w:tr w:rsidR="004767A1" w14:paraId="73D0BD74" w14:textId="45396A3D" w:rsidTr="00E82587">
        <w:tc>
          <w:tcPr>
            <w:tcW w:w="1955" w:type="dxa"/>
          </w:tcPr>
          <w:p w14:paraId="5FF10858" w14:textId="1874F0E8" w:rsidR="004767A1" w:rsidRPr="00E82587" w:rsidRDefault="0022395D" w:rsidP="00506A7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Corporate</w:t>
            </w:r>
          </w:p>
        </w:tc>
        <w:tc>
          <w:tcPr>
            <w:tcW w:w="1843" w:type="dxa"/>
          </w:tcPr>
          <w:p w14:paraId="204D29D6" w14:textId="2CB1DFE9" w:rsidR="004767A1" w:rsidRDefault="00506A7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506A7C">
              <w:rPr>
                <w:szCs w:val="28"/>
              </w:rPr>
              <w:t>$706,146.37</w:t>
            </w:r>
          </w:p>
        </w:tc>
        <w:tc>
          <w:tcPr>
            <w:tcW w:w="1701" w:type="dxa"/>
          </w:tcPr>
          <w:p w14:paraId="3BB8D1B1" w14:textId="6547C2A7" w:rsidR="004767A1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04103C">
              <w:rPr>
                <w:szCs w:val="28"/>
              </w:rPr>
              <w:t>$91,979.13</w:t>
            </w:r>
          </w:p>
        </w:tc>
        <w:tc>
          <w:tcPr>
            <w:tcW w:w="1337" w:type="dxa"/>
          </w:tcPr>
          <w:p w14:paraId="2B5AAED9" w14:textId="735488F0" w:rsidR="004767A1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04103C">
              <w:rPr>
                <w:szCs w:val="28"/>
              </w:rPr>
              <w:t>3,020</w:t>
            </w:r>
          </w:p>
        </w:tc>
        <w:tc>
          <w:tcPr>
            <w:tcW w:w="1670" w:type="dxa"/>
          </w:tcPr>
          <w:p w14:paraId="46AD8339" w14:textId="0F10A6F1" w:rsidR="004767A1" w:rsidRPr="00E82587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13.03%</w:t>
            </w:r>
          </w:p>
        </w:tc>
      </w:tr>
      <w:tr w:rsidR="0022395D" w14:paraId="12BEAF2A" w14:textId="77777777" w:rsidTr="00E82587">
        <w:tc>
          <w:tcPr>
            <w:tcW w:w="1955" w:type="dxa"/>
          </w:tcPr>
          <w:p w14:paraId="48B2D9BF" w14:textId="3622B495" w:rsidR="0022395D" w:rsidRPr="00E82587" w:rsidRDefault="00506A7C" w:rsidP="00506A7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Home Office</w:t>
            </w:r>
          </w:p>
        </w:tc>
        <w:tc>
          <w:tcPr>
            <w:tcW w:w="1843" w:type="dxa"/>
          </w:tcPr>
          <w:p w14:paraId="1058562C" w14:textId="45A7968D" w:rsidR="0022395D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04103C">
              <w:rPr>
                <w:szCs w:val="28"/>
              </w:rPr>
              <w:t>$429,653.15</w:t>
            </w:r>
          </w:p>
        </w:tc>
        <w:tc>
          <w:tcPr>
            <w:tcW w:w="1701" w:type="dxa"/>
          </w:tcPr>
          <w:p w14:paraId="27EE8B09" w14:textId="16F42328" w:rsidR="0022395D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04103C">
              <w:rPr>
                <w:szCs w:val="28"/>
              </w:rPr>
              <w:t>$60,298.68</w:t>
            </w:r>
          </w:p>
        </w:tc>
        <w:tc>
          <w:tcPr>
            <w:tcW w:w="1337" w:type="dxa"/>
          </w:tcPr>
          <w:p w14:paraId="0558A2D4" w14:textId="20C62CB1" w:rsidR="0022395D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04103C">
              <w:rPr>
                <w:szCs w:val="28"/>
              </w:rPr>
              <w:t>1,783</w:t>
            </w:r>
          </w:p>
        </w:tc>
        <w:tc>
          <w:tcPr>
            <w:tcW w:w="1670" w:type="dxa"/>
          </w:tcPr>
          <w:p w14:paraId="346B483A" w14:textId="49425CCC" w:rsidR="0022395D" w:rsidRPr="00E82587" w:rsidRDefault="0004103C" w:rsidP="0004103C">
            <w:pPr>
              <w:tabs>
                <w:tab w:val="num" w:pos="360"/>
              </w:tabs>
              <w:ind w:right="-2" w:firstLine="0"/>
              <w:rPr>
                <w:szCs w:val="28"/>
              </w:rPr>
            </w:pPr>
            <w:r w:rsidRPr="00E82587">
              <w:rPr>
                <w:szCs w:val="28"/>
              </w:rPr>
              <w:t>14.03%</w:t>
            </w:r>
          </w:p>
        </w:tc>
      </w:tr>
    </w:tbl>
    <w:p w14:paraId="3A6D97C6" w14:textId="280B4F1E" w:rsidR="00B73DE8" w:rsidRPr="009A683A" w:rsidRDefault="00B73DE8" w:rsidP="004767A1">
      <w:pPr>
        <w:ind w:left="450" w:right="-2" w:firstLine="0"/>
        <w:rPr>
          <w:rFonts w:eastAsia="Times New Roman"/>
          <w:szCs w:val="28"/>
          <w:lang w:eastAsia="ru-RU"/>
        </w:rPr>
      </w:pPr>
    </w:p>
    <w:p w14:paraId="3A68927B" w14:textId="790D8D55" w:rsid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Факт</w:t>
      </w:r>
      <w:r w:rsidRPr="009A683A">
        <w:rPr>
          <w:rFonts w:eastAsia="Times New Roman"/>
          <w:szCs w:val="28"/>
          <w:lang w:eastAsia="ru-RU"/>
        </w:rPr>
        <w:t>: Сегмент</w:t>
      </w:r>
      <w:r w:rsidR="00DC2683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Consumer</w:t>
      </w:r>
      <w:r w:rsidR="00DC2683">
        <w:rPr>
          <w:rFonts w:eastAsia="Times New Roman"/>
          <w:b/>
          <w:bCs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генерирует наибольший абсолютный объём выручки и прибыли за счёт массовости заказов, тогда как сегменты</w:t>
      </w:r>
      <w:r w:rsidR="00DC2683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Corporate</w:t>
      </w:r>
      <w:r w:rsidR="00DC2683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и</w:t>
      </w:r>
      <w:r w:rsidR="00DC2683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Home Office</w:t>
      </w:r>
      <w:r w:rsidR="00DC2683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демонстрируют более высокую маржинальность.</w:t>
      </w:r>
    </w:p>
    <w:p w14:paraId="35AF1D6C" w14:textId="77777777" w:rsidR="00844BAC" w:rsidRDefault="00844BAC" w:rsidP="00844BAC">
      <w:pPr>
        <w:ind w:right="-2" w:firstLine="0"/>
        <w:jc w:val="center"/>
        <w:rPr>
          <w:rFonts w:eastAsia="Times New Roman"/>
          <w:szCs w:val="28"/>
          <w:lang w:eastAsia="ru-RU"/>
        </w:rPr>
      </w:pPr>
      <w:r w:rsidRPr="00844BAC">
        <w:rPr>
          <w:rFonts w:eastAsia="Times New Roman"/>
          <w:szCs w:val="28"/>
          <w:lang w:eastAsia="ru-RU"/>
        </w:rPr>
        <w:lastRenderedPageBreak/>
        <w:drawing>
          <wp:inline distT="0" distB="0" distL="0" distR="0" wp14:anchorId="5E5B055C" wp14:editId="64E975AF">
            <wp:extent cx="5706271" cy="1352739"/>
            <wp:effectExtent l="0" t="0" r="0" b="0"/>
            <wp:docPr id="222536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62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4316" w14:textId="7603C946" w:rsidR="009A683A" w:rsidRDefault="009A683A" w:rsidP="00844BAC">
      <w:pPr>
        <w:ind w:right="-2" w:firstLine="0"/>
        <w:jc w:val="center"/>
        <w:rPr>
          <w:rFonts w:eastAsia="Times New Roman"/>
          <w:szCs w:val="28"/>
          <w:lang w:eastAsia="ru-RU"/>
        </w:rPr>
      </w:pPr>
      <w:r w:rsidRPr="00844BAC">
        <w:rPr>
          <w:rFonts w:eastAsia="Times New Roman"/>
          <w:szCs w:val="28"/>
          <w:lang w:eastAsia="ru-RU"/>
        </w:rPr>
        <w:t>Рис</w:t>
      </w:r>
      <w:r w:rsidR="00844BAC">
        <w:rPr>
          <w:rFonts w:eastAsia="Times New Roman"/>
          <w:szCs w:val="28"/>
          <w:lang w:eastAsia="ru-RU"/>
        </w:rPr>
        <w:t>унок</w:t>
      </w:r>
      <w:r w:rsidRPr="00844BAC">
        <w:rPr>
          <w:rFonts w:eastAsia="Times New Roman"/>
          <w:szCs w:val="28"/>
          <w:lang w:eastAsia="ru-RU"/>
        </w:rPr>
        <w:t xml:space="preserve"> 8</w:t>
      </w:r>
      <w:r w:rsidR="00844BAC">
        <w:rPr>
          <w:rFonts w:eastAsia="Times New Roman"/>
          <w:szCs w:val="28"/>
          <w:lang w:eastAsia="ru-RU"/>
        </w:rPr>
        <w:t xml:space="preserve"> –</w:t>
      </w:r>
      <w:r w:rsidRPr="00844BAC">
        <w:rPr>
          <w:rFonts w:eastAsia="Times New Roman"/>
          <w:szCs w:val="28"/>
          <w:lang w:eastAsia="ru-RU"/>
        </w:rPr>
        <w:t xml:space="preserve"> Сводная таблица ключевых метрик по сегментам клиентов</w:t>
      </w:r>
    </w:p>
    <w:p w14:paraId="37698FAE" w14:textId="206C4976" w:rsidR="00981F70" w:rsidRPr="00844BAC" w:rsidRDefault="00981F70" w:rsidP="00844BAC">
      <w:pPr>
        <w:ind w:right="-2" w:firstLine="0"/>
        <w:jc w:val="center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AC8FDB4" wp14:editId="0452EFB2">
            <wp:extent cx="6480175" cy="3546475"/>
            <wp:effectExtent l="0" t="0" r="0" b="0"/>
            <wp:docPr id="20323121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8AFF" w14:textId="125339E8" w:rsidR="00550C77" w:rsidRDefault="009A683A" w:rsidP="00981F70">
      <w:pPr>
        <w:ind w:right="-2"/>
        <w:jc w:val="center"/>
        <w:rPr>
          <w:rFonts w:eastAsia="Times New Roman"/>
          <w:i/>
          <w:iCs/>
          <w:szCs w:val="28"/>
          <w:lang w:eastAsia="ru-RU"/>
        </w:rPr>
      </w:pPr>
      <w:r w:rsidRPr="00981F70">
        <w:rPr>
          <w:rFonts w:eastAsia="Times New Roman"/>
          <w:szCs w:val="28"/>
          <w:lang w:eastAsia="ru-RU"/>
        </w:rPr>
        <w:t>Рис</w:t>
      </w:r>
      <w:r w:rsidR="00981F70" w:rsidRPr="00981F70">
        <w:rPr>
          <w:rFonts w:eastAsia="Times New Roman"/>
          <w:szCs w:val="28"/>
          <w:lang w:eastAsia="ru-RU"/>
        </w:rPr>
        <w:t>унок</w:t>
      </w:r>
      <w:r w:rsidRPr="00981F70">
        <w:rPr>
          <w:rFonts w:eastAsia="Times New Roman"/>
          <w:szCs w:val="28"/>
          <w:lang w:eastAsia="ru-RU"/>
        </w:rPr>
        <w:t xml:space="preserve"> 9.</w:t>
      </w:r>
      <w:r w:rsidR="00981F70" w:rsidRPr="00981F70">
        <w:rPr>
          <w:rFonts w:eastAsia="Times New Roman"/>
          <w:szCs w:val="28"/>
          <w:lang w:eastAsia="ru-RU"/>
        </w:rPr>
        <w:t xml:space="preserve"> – </w:t>
      </w:r>
      <w:r w:rsidRPr="00981F70">
        <w:rPr>
          <w:rFonts w:eastAsia="Times New Roman"/>
          <w:szCs w:val="28"/>
          <w:lang w:eastAsia="ru-RU"/>
        </w:rPr>
        <w:t>Выручка и прибыль по сегментам клиентов</w:t>
      </w:r>
    </w:p>
    <w:p w14:paraId="2356389C" w14:textId="77777777" w:rsidR="00550C77" w:rsidRDefault="00550C77">
      <w:pPr>
        <w:ind w:firstLine="1134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i/>
          <w:iCs/>
          <w:szCs w:val="28"/>
          <w:lang w:eastAsia="ru-RU"/>
        </w:rPr>
        <w:br w:type="page"/>
      </w:r>
    </w:p>
    <w:p w14:paraId="3798FE73" w14:textId="77777777" w:rsidR="009A683A" w:rsidRPr="00550C77" w:rsidRDefault="009A683A" w:rsidP="00550C77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550C77">
        <w:rPr>
          <w:rFonts w:eastAsia="Times New Roman"/>
          <w:b/>
          <w:bCs/>
          <w:szCs w:val="28"/>
          <w:lang w:eastAsia="ru-RU"/>
        </w:rPr>
        <w:lastRenderedPageBreak/>
        <w:t>5. Итоговые бизнес-выводы и рекомендации</w:t>
      </w:r>
    </w:p>
    <w:p w14:paraId="03664A16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1. Оптимизация скидок</w:t>
      </w:r>
    </w:p>
    <w:p w14:paraId="0634EC56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Категории с высокой маржинальностью субсидируют убытки. Необходимо пересмотреть политику скидок на проблемные подкатегории </w:t>
      </w:r>
      <w:r w:rsidRPr="009A683A">
        <w:rPr>
          <w:rFonts w:eastAsia="Times New Roman"/>
          <w:b/>
          <w:bCs/>
          <w:szCs w:val="28"/>
          <w:lang w:eastAsia="ru-RU"/>
        </w:rPr>
        <w:t>Tables</w:t>
      </w:r>
      <w:r w:rsidRPr="009A683A">
        <w:rPr>
          <w:rFonts w:eastAsia="Times New Roman"/>
          <w:szCs w:val="28"/>
          <w:lang w:eastAsia="ru-RU"/>
        </w:rPr>
        <w:t> и </w:t>
      </w:r>
      <w:r w:rsidRPr="009A683A">
        <w:rPr>
          <w:rFonts w:eastAsia="Times New Roman"/>
          <w:b/>
          <w:bCs/>
          <w:szCs w:val="28"/>
          <w:lang w:eastAsia="ru-RU"/>
        </w:rPr>
        <w:t>Bookcases</w:t>
      </w:r>
      <w:r w:rsidRPr="009A683A">
        <w:rPr>
          <w:rFonts w:eastAsia="Times New Roman"/>
          <w:szCs w:val="28"/>
          <w:lang w:eastAsia="ru-RU"/>
        </w:rPr>
        <w:t>:</w:t>
      </w:r>
    </w:p>
    <w:p w14:paraId="375B5784" w14:textId="77777777" w:rsidR="009A683A" w:rsidRPr="009A683A" w:rsidRDefault="009A683A" w:rsidP="009A683A">
      <w:pPr>
        <w:numPr>
          <w:ilvl w:val="0"/>
          <w:numId w:val="37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Ввести потолок скидки (например, не более 15%)</w:t>
      </w:r>
    </w:p>
    <w:p w14:paraId="4639263D" w14:textId="77777777" w:rsidR="009A683A" w:rsidRPr="009A683A" w:rsidRDefault="009A683A" w:rsidP="009A683A">
      <w:pPr>
        <w:numPr>
          <w:ilvl w:val="0"/>
          <w:numId w:val="37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Установить минимальную сумму заказа для применения скидок</w:t>
      </w:r>
    </w:p>
    <w:p w14:paraId="197CD059" w14:textId="77777777" w:rsidR="009A683A" w:rsidRPr="009A683A" w:rsidRDefault="009A683A" w:rsidP="009A683A">
      <w:pPr>
        <w:numPr>
          <w:ilvl w:val="0"/>
          <w:numId w:val="37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Провести ABC-анализ клиентов в этих категориях</w:t>
      </w:r>
    </w:p>
    <w:p w14:paraId="6451A62B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2. Управление сезонностью</w:t>
      </w:r>
    </w:p>
    <w:p w14:paraId="2B60B689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Пик в 4-м квартале требует заблаговременного (за 2–3 месяца) планирования:</w:t>
      </w:r>
    </w:p>
    <w:p w14:paraId="3847635D" w14:textId="77777777" w:rsidR="009A683A" w:rsidRPr="009A683A" w:rsidRDefault="009A683A" w:rsidP="009A683A">
      <w:pPr>
        <w:numPr>
          <w:ilvl w:val="0"/>
          <w:numId w:val="38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Логистических запасов для категорий-лидеров</w:t>
      </w:r>
    </w:p>
    <w:p w14:paraId="25BBA61A" w14:textId="77777777" w:rsidR="009A683A" w:rsidRPr="009A683A" w:rsidRDefault="009A683A" w:rsidP="009A683A">
      <w:pPr>
        <w:numPr>
          <w:ilvl w:val="0"/>
          <w:numId w:val="38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Маркетинговых активностей и промо-кампаний</w:t>
      </w:r>
    </w:p>
    <w:p w14:paraId="2ADFF994" w14:textId="77777777" w:rsidR="009A683A" w:rsidRPr="009A683A" w:rsidRDefault="009A683A" w:rsidP="009A683A">
      <w:pPr>
        <w:numPr>
          <w:ilvl w:val="0"/>
          <w:numId w:val="38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Усиления службы поддержки в периоды высокой нагрузки</w:t>
      </w:r>
    </w:p>
    <w:p w14:paraId="6D767D34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3. Географическая устойчивость</w:t>
      </w:r>
    </w:p>
    <w:p w14:paraId="75AE16F1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Критическая зависимость от топ-3 штатов (CA, NY, TX) создает бизнес-риск. Рекомендуется:</w:t>
      </w:r>
    </w:p>
    <w:p w14:paraId="32B320D9" w14:textId="77777777" w:rsidR="009A683A" w:rsidRPr="009A683A" w:rsidRDefault="009A683A" w:rsidP="009A683A">
      <w:pPr>
        <w:numPr>
          <w:ilvl w:val="0"/>
          <w:numId w:val="39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Разработать целевые программы удержания клиентов именно в этих регионах</w:t>
      </w:r>
    </w:p>
    <w:p w14:paraId="1D000411" w14:textId="77777777" w:rsidR="009A683A" w:rsidRPr="009A683A" w:rsidRDefault="009A683A" w:rsidP="009A683A">
      <w:pPr>
        <w:numPr>
          <w:ilvl w:val="0"/>
          <w:numId w:val="39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Протестировать гипотезы роста в отстающих штатах</w:t>
      </w:r>
    </w:p>
    <w:p w14:paraId="24A8D4D9" w14:textId="77777777" w:rsidR="009A683A" w:rsidRPr="009A683A" w:rsidRDefault="009A683A" w:rsidP="009A683A">
      <w:pPr>
        <w:numPr>
          <w:ilvl w:val="0"/>
          <w:numId w:val="39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Диверсифицировать маркетинговые бюджеты по регионам</w:t>
      </w:r>
    </w:p>
    <w:p w14:paraId="7BFA460C" w14:textId="77777777" w:rsidR="009A683A" w:rsidRPr="009A683A" w:rsidRDefault="009A683A" w:rsidP="009A683A">
      <w:pPr>
        <w:numPr>
          <w:ilvl w:val="0"/>
          <w:numId w:val="20"/>
        </w:numPr>
        <w:tabs>
          <w:tab w:val="num" w:pos="360"/>
        </w:tabs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4. Сегментная стратегия</w:t>
      </w:r>
    </w:p>
    <w:p w14:paraId="4B5E238F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Рекомендации по удержанию должны быть сегмент-специфичными:</w:t>
      </w:r>
    </w:p>
    <w:p w14:paraId="7586FFAF" w14:textId="77777777" w:rsidR="009A683A" w:rsidRPr="009A683A" w:rsidRDefault="009A683A" w:rsidP="009A683A">
      <w:pPr>
        <w:numPr>
          <w:ilvl w:val="0"/>
          <w:numId w:val="40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Consumer</w:t>
      </w:r>
      <w:r w:rsidRPr="009A683A">
        <w:rPr>
          <w:rFonts w:eastAsia="Times New Roman"/>
          <w:szCs w:val="28"/>
          <w:lang w:eastAsia="ru-RU"/>
        </w:rPr>
        <w:t>: программы лояльности, персональные предложения</w:t>
      </w:r>
    </w:p>
    <w:p w14:paraId="570BDB80" w14:textId="77777777" w:rsidR="009A683A" w:rsidRPr="009A683A" w:rsidRDefault="009A683A" w:rsidP="009A683A">
      <w:pPr>
        <w:numPr>
          <w:ilvl w:val="0"/>
          <w:numId w:val="40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Corporate</w:t>
      </w:r>
      <w:r w:rsidRPr="009A683A">
        <w:rPr>
          <w:rFonts w:eastAsia="Times New Roman"/>
          <w:szCs w:val="28"/>
          <w:lang w:eastAsia="ru-RU"/>
        </w:rPr>
        <w:t>: B2B-скидки, корпоративные пакеты</w:t>
      </w:r>
    </w:p>
    <w:p w14:paraId="7CF0B24F" w14:textId="141BFA75" w:rsidR="00550C77" w:rsidRDefault="009A683A" w:rsidP="009A683A">
      <w:pPr>
        <w:numPr>
          <w:ilvl w:val="0"/>
          <w:numId w:val="40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Home Office</w:t>
      </w:r>
      <w:r w:rsidRPr="009A683A">
        <w:rPr>
          <w:rFonts w:eastAsia="Times New Roman"/>
          <w:szCs w:val="28"/>
          <w:lang w:eastAsia="ru-RU"/>
        </w:rPr>
        <w:t>: акцент на маржинальные товары</w:t>
      </w:r>
    </w:p>
    <w:p w14:paraId="10640D89" w14:textId="77777777" w:rsidR="00550C77" w:rsidRDefault="00550C77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3E6483F9" w14:textId="77777777" w:rsidR="009A683A" w:rsidRPr="00550C77" w:rsidRDefault="009A683A" w:rsidP="00550C77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550C77">
        <w:rPr>
          <w:rFonts w:eastAsia="Times New Roman"/>
          <w:b/>
          <w:bCs/>
          <w:szCs w:val="28"/>
          <w:lang w:eastAsia="ru-RU"/>
        </w:rPr>
        <w:lastRenderedPageBreak/>
        <w:t>6. Ограничения анализа</w:t>
      </w:r>
    </w:p>
    <w:p w14:paraId="3127B10A" w14:textId="77777777" w:rsidR="009A683A" w:rsidRPr="009A683A" w:rsidRDefault="009A683A" w:rsidP="009A683A">
      <w:pPr>
        <w:numPr>
          <w:ilvl w:val="0"/>
          <w:numId w:val="41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Временные рамки</w:t>
      </w:r>
      <w:r w:rsidRPr="009A683A">
        <w:rPr>
          <w:rFonts w:eastAsia="Times New Roman"/>
          <w:szCs w:val="28"/>
          <w:lang w:eastAsia="ru-RU"/>
        </w:rPr>
        <w:t>: Данные охватывают фиксированный исторический период (2015–2018 гг.). Макроэкономические изменения после этой даты не учтены.</w:t>
      </w:r>
    </w:p>
    <w:p w14:paraId="5ABF8E58" w14:textId="77777777" w:rsidR="009A683A" w:rsidRPr="009A683A" w:rsidRDefault="009A683A" w:rsidP="009A683A">
      <w:pPr>
        <w:numPr>
          <w:ilvl w:val="0"/>
          <w:numId w:val="41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Отсутствие внешних факторов</w:t>
      </w:r>
      <w:r w:rsidRPr="009A683A">
        <w:rPr>
          <w:rFonts w:eastAsia="Times New Roman"/>
          <w:szCs w:val="28"/>
          <w:lang w:eastAsia="ru-RU"/>
        </w:rPr>
        <w:t>: В датасете нет данных о маркетинговых бюджетах, действиях конкурентов или логистических издержках, что ограничивает глубину причинно-следственного анализа.</w:t>
      </w:r>
    </w:p>
    <w:p w14:paraId="01C4AB47" w14:textId="77777777" w:rsidR="009A683A" w:rsidRPr="009A683A" w:rsidRDefault="009A683A" w:rsidP="009A683A">
      <w:pPr>
        <w:numPr>
          <w:ilvl w:val="0"/>
          <w:numId w:val="41"/>
        </w:num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b/>
          <w:bCs/>
          <w:szCs w:val="28"/>
          <w:lang w:eastAsia="ru-RU"/>
        </w:rPr>
        <w:t>Уровень детализации</w:t>
      </w:r>
      <w:r w:rsidRPr="009A683A">
        <w:rPr>
          <w:rFonts w:eastAsia="Times New Roman"/>
          <w:szCs w:val="28"/>
          <w:lang w:eastAsia="ru-RU"/>
        </w:rPr>
        <w:t>: Анализ проводится на уровне агрегированных заказов, без трекинга индивидуального пути клиента (customer journey).</w:t>
      </w:r>
    </w:p>
    <w:p w14:paraId="11B822AE" w14:textId="0B05FA4B" w:rsidR="00550C77" w:rsidRDefault="009A683A" w:rsidP="009A683A">
      <w:pPr>
        <w:numPr>
          <w:ilvl w:val="0"/>
          <w:numId w:val="41"/>
        </w:numPr>
        <w:ind w:right="-2"/>
        <w:rPr>
          <w:rFonts w:eastAsia="Times New Roman"/>
          <w:szCs w:val="28"/>
          <w:lang w:eastAsia="ru-RU"/>
        </w:rPr>
      </w:pPr>
      <w:r w:rsidRPr="00550C77">
        <w:rPr>
          <w:rFonts w:eastAsia="Times New Roman"/>
          <w:b/>
          <w:bCs/>
          <w:szCs w:val="28"/>
          <w:lang w:eastAsia="ru-RU"/>
        </w:rPr>
        <w:t>Географическая специфика</w:t>
      </w:r>
      <w:r w:rsidRPr="00550C77">
        <w:rPr>
          <w:rFonts w:eastAsia="Times New Roman"/>
          <w:szCs w:val="28"/>
          <w:lang w:eastAsia="ru-RU"/>
        </w:rPr>
        <w:t>: Данные относятся к рынку США, и выводы могут не масштабироваться на другие страны.</w:t>
      </w:r>
    </w:p>
    <w:p w14:paraId="7F5FD3CD" w14:textId="77777777" w:rsidR="00550C77" w:rsidRDefault="00550C77">
      <w:pPr>
        <w:ind w:firstLine="1134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601718BE" w14:textId="77777777" w:rsidR="009A683A" w:rsidRPr="00550C77" w:rsidRDefault="009A683A" w:rsidP="00550C77">
      <w:pPr>
        <w:ind w:right="-2"/>
        <w:jc w:val="center"/>
        <w:rPr>
          <w:rFonts w:eastAsia="Times New Roman"/>
          <w:b/>
          <w:bCs/>
          <w:szCs w:val="28"/>
          <w:lang w:eastAsia="ru-RU"/>
        </w:rPr>
      </w:pPr>
      <w:r w:rsidRPr="00550C77">
        <w:rPr>
          <w:rFonts w:eastAsia="Times New Roman"/>
          <w:b/>
          <w:bCs/>
          <w:szCs w:val="28"/>
          <w:lang w:eastAsia="ru-RU"/>
        </w:rPr>
        <w:lastRenderedPageBreak/>
        <w:t>7. Заключение</w:t>
      </w:r>
    </w:p>
    <w:p w14:paraId="711D1F51" w14:textId="0A0E3A26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В работе был проанализирован кейс о розничных продажах компании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Superstore Sales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в США за период с 2015 по 2018 год.</w:t>
      </w:r>
    </w:p>
    <w:p w14:paraId="05474EA8" w14:textId="7B5924E9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Произведена подготовка и обогащение данных с использованием языка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Python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и библиотеки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Pandas</w:t>
      </w:r>
      <w:r w:rsidR="00550C77">
        <w:rPr>
          <w:rFonts w:eastAsia="Times New Roman"/>
          <w:b/>
          <w:bCs/>
          <w:szCs w:val="28"/>
          <w:lang w:eastAsia="ru-RU"/>
        </w:rPr>
        <w:t xml:space="preserve"> </w:t>
      </w:r>
      <w:r w:rsidRPr="009A683A">
        <w:rPr>
          <w:rFonts w:eastAsia="Times New Roman"/>
          <w:szCs w:val="28"/>
          <w:lang w:eastAsia="ru-RU"/>
        </w:rPr>
        <w:t>(удаление дубликатов, преобразование дат, создание новых признаков). Проведен исследовательский анализ данных (EDA), в результате которого обнаружены значительные сезонные всплески продаж, выявлены товары, составляющие основную часть продаж, а также подкатегории, генерирующие убытки.</w:t>
      </w:r>
    </w:p>
    <w:p w14:paraId="1BA1299F" w14:textId="1D051B08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С помощью библиотек визуализации (</w:t>
      </w:r>
      <w:r w:rsidRPr="009A683A">
        <w:rPr>
          <w:rFonts w:eastAsia="Times New Roman"/>
          <w:b/>
          <w:bCs/>
          <w:szCs w:val="28"/>
          <w:lang w:eastAsia="ru-RU"/>
        </w:rPr>
        <w:t>Matplotlib</w:t>
      </w:r>
      <w:r w:rsidRPr="009A683A">
        <w:rPr>
          <w:rFonts w:eastAsia="Times New Roman"/>
          <w:szCs w:val="28"/>
          <w:lang w:eastAsia="ru-RU"/>
        </w:rPr>
        <w:t>,</w:t>
      </w:r>
      <w:r w:rsidR="00550C77">
        <w:rPr>
          <w:rFonts w:eastAsia="Times New Roman"/>
          <w:szCs w:val="28"/>
          <w:lang w:eastAsia="ru-RU"/>
        </w:rPr>
        <w:t xml:space="preserve"> </w:t>
      </w:r>
      <w:r w:rsidRPr="009A683A">
        <w:rPr>
          <w:rFonts w:eastAsia="Times New Roman"/>
          <w:b/>
          <w:bCs/>
          <w:szCs w:val="28"/>
          <w:lang w:eastAsia="ru-RU"/>
        </w:rPr>
        <w:t>Plotly</w:t>
      </w:r>
      <w:r w:rsidRPr="009A683A">
        <w:rPr>
          <w:rFonts w:eastAsia="Times New Roman"/>
          <w:szCs w:val="28"/>
          <w:lang w:eastAsia="ru-RU"/>
        </w:rPr>
        <w:t>) произведена отрисовка ключевых метрик. На основе полученных расчетов определены ключевые показатели, влияющие на маржинальность, и сформулированы конкретные бизнес-рекомендации по оптимизации скидок и управлению ассортиментом.</w:t>
      </w:r>
    </w:p>
    <w:p w14:paraId="10C68125" w14:textId="77777777" w:rsidR="009A683A" w:rsidRPr="009A683A" w:rsidRDefault="009A683A" w:rsidP="009A683A">
      <w:pPr>
        <w:ind w:right="-2"/>
        <w:rPr>
          <w:rFonts w:eastAsia="Times New Roman"/>
          <w:szCs w:val="28"/>
          <w:lang w:eastAsia="ru-RU"/>
        </w:rPr>
      </w:pPr>
      <w:r w:rsidRPr="009A683A">
        <w:rPr>
          <w:rFonts w:eastAsia="Times New Roman"/>
          <w:szCs w:val="28"/>
          <w:lang w:eastAsia="ru-RU"/>
        </w:rPr>
        <w:t>За время выполнения работы закреплены практические навыки работы с данными, их очистки, анализа и визуализации с использованием современного стека инструментов Data Science.</w:t>
      </w:r>
    </w:p>
    <w:p w14:paraId="590F695D" w14:textId="23AE6348" w:rsidR="009A683A" w:rsidRPr="00981F70" w:rsidRDefault="009A683A" w:rsidP="009A683A">
      <w:pPr>
        <w:ind w:right="-2"/>
        <w:rPr>
          <w:rFonts w:eastAsia="Times New Roman"/>
          <w:szCs w:val="28"/>
          <w:lang w:val="en-US" w:eastAsia="ru-RU"/>
        </w:rPr>
      </w:pPr>
      <w:r w:rsidRPr="00981F70">
        <w:rPr>
          <w:rFonts w:eastAsia="Times New Roman"/>
          <w:b/>
          <w:bCs/>
          <w:szCs w:val="28"/>
          <w:lang w:val="en-US" w:eastAsia="ru-RU"/>
        </w:rPr>
        <w:t>GitHub</w:t>
      </w:r>
      <w:r w:rsidRPr="00981F70">
        <w:rPr>
          <w:rFonts w:eastAsia="Times New Roman"/>
          <w:szCs w:val="28"/>
          <w:lang w:val="en-US" w:eastAsia="ru-RU"/>
        </w:rPr>
        <w:t>:</w:t>
      </w:r>
      <w:r w:rsidR="00981F70" w:rsidRPr="00981F70">
        <w:rPr>
          <w:rFonts w:eastAsia="Times New Roman"/>
          <w:szCs w:val="28"/>
          <w:lang w:val="en-US" w:eastAsia="ru-RU"/>
        </w:rPr>
        <w:t xml:space="preserve"> </w:t>
      </w:r>
      <w:hyperlink r:id="rId19" w:history="1">
        <w:r w:rsidR="006A0B2D" w:rsidRPr="005E4703">
          <w:rPr>
            <w:rStyle w:val="a8"/>
            <w:rFonts w:eastAsia="Times New Roman"/>
            <w:szCs w:val="28"/>
            <w:lang w:val="en-US" w:eastAsia="ru-RU"/>
          </w:rPr>
          <w:t>https://github.com/OldVaric1/total</w:t>
        </w:r>
      </w:hyperlink>
    </w:p>
    <w:p w14:paraId="63108F0C" w14:textId="77777777" w:rsidR="000A275D" w:rsidRPr="00981F70" w:rsidRDefault="000A275D" w:rsidP="00383D95">
      <w:pPr>
        <w:ind w:right="-2"/>
        <w:rPr>
          <w:rFonts w:eastAsia="Times New Roman"/>
          <w:szCs w:val="28"/>
          <w:lang w:val="en-US" w:eastAsia="ru-RU"/>
        </w:rPr>
      </w:pPr>
    </w:p>
    <w:sectPr w:rsidR="000A275D" w:rsidRPr="00981F70" w:rsidSect="00337EF2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9A4C7" w14:textId="77777777" w:rsidR="002369B8" w:rsidRDefault="002369B8" w:rsidP="00A12DD4">
      <w:pPr>
        <w:spacing w:line="240" w:lineRule="auto"/>
      </w:pPr>
      <w:r>
        <w:separator/>
      </w:r>
    </w:p>
  </w:endnote>
  <w:endnote w:type="continuationSeparator" w:id="0">
    <w:p w14:paraId="7A139293" w14:textId="77777777" w:rsidR="002369B8" w:rsidRDefault="002369B8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7D99B074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753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5E35" w14:textId="77777777" w:rsidR="002369B8" w:rsidRDefault="002369B8" w:rsidP="00A12DD4">
      <w:pPr>
        <w:spacing w:line="240" w:lineRule="auto"/>
      </w:pPr>
      <w:r>
        <w:separator/>
      </w:r>
    </w:p>
  </w:footnote>
  <w:footnote w:type="continuationSeparator" w:id="0">
    <w:p w14:paraId="7354E6AA" w14:textId="77777777" w:rsidR="002369B8" w:rsidRDefault="002369B8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9ED0" w14:textId="0A85D227" w:rsidR="000D2550" w:rsidRDefault="002369B8">
    <w:pPr>
      <w:pStyle w:val="af8"/>
    </w:pPr>
    <w:r>
      <w:rPr>
        <w:noProof/>
        <w:lang w:eastAsia="ru-RU"/>
      </w:rPr>
      <w:pict w14:anchorId="4ADBCF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4" o:spid="_x0000_s1036" type="#_x0000_t75" style="position:absolute;left:0;text-align:left;margin-left:0;margin-top:0;width:595.5pt;height:842.25pt;z-index:-251657216;mso-position-horizontal:center;mso-position-horizontal-relative:margin;mso-position-vertical:center;mso-position-vertical-relative:margin" o:allowincell="f">
          <v:imagedata r:id="rId1" o:title="fon_ia_le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D17C" w14:textId="109AEBBD" w:rsidR="00D63753" w:rsidRDefault="002369B8">
    <w:pPr>
      <w:pStyle w:val="af8"/>
    </w:pPr>
    <w:r>
      <w:rPr>
        <w:noProof/>
        <w:lang w:eastAsia="ru-RU"/>
      </w:rPr>
      <w:pict w14:anchorId="225261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5" o:spid="_x0000_s1037" type="#_x0000_t75" style="position:absolute;left:0;text-align:left;margin-left:-56.9pt;margin-top:-60.5pt;width:595.5pt;height:842.25pt;z-index:-251656192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C2B3" w14:textId="1EC882AD" w:rsidR="00D63753" w:rsidRDefault="002369B8">
    <w:pPr>
      <w:pStyle w:val="af8"/>
    </w:pPr>
    <w:r>
      <w:rPr>
        <w:noProof/>
        <w:lang w:eastAsia="ru-RU"/>
      </w:rPr>
      <w:pict w14:anchorId="0D49D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29593" o:spid="_x0000_s1035" type="#_x0000_t75" style="position:absolute;left:0;text-align:left;margin-left:-56.7pt;margin-top:-51.75pt;width:595.5pt;height:842.25pt;z-index:-251658240;mso-position-horizontal-relative:margin;mso-position-vertical-relative:margin" o:allowincell="f">
          <v:imagedata r:id="rId1" o:title="fon_ia_le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317916"/>
    <w:multiLevelType w:val="multilevel"/>
    <w:tmpl w:val="1EFC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92D02"/>
    <w:multiLevelType w:val="multilevel"/>
    <w:tmpl w:val="CEF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0C07EAE"/>
    <w:multiLevelType w:val="multilevel"/>
    <w:tmpl w:val="3D9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B6562"/>
    <w:multiLevelType w:val="multilevel"/>
    <w:tmpl w:val="3E02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8" w15:restartNumberingAfterBreak="0">
    <w:nsid w:val="37A74FED"/>
    <w:multiLevelType w:val="multilevel"/>
    <w:tmpl w:val="EF04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483313BC"/>
    <w:multiLevelType w:val="multilevel"/>
    <w:tmpl w:val="7E5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3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948D3"/>
    <w:multiLevelType w:val="multilevel"/>
    <w:tmpl w:val="248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9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0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3" w15:restartNumberingAfterBreak="0">
    <w:nsid w:val="7D8B07C0"/>
    <w:multiLevelType w:val="multilevel"/>
    <w:tmpl w:val="08CE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21391">
    <w:abstractNumId w:val="11"/>
  </w:num>
  <w:num w:numId="2" w16cid:durableId="1716999178">
    <w:abstractNumId w:val="22"/>
  </w:num>
  <w:num w:numId="3" w16cid:durableId="1156608701">
    <w:abstractNumId w:val="31"/>
  </w:num>
  <w:num w:numId="4" w16cid:durableId="323515708">
    <w:abstractNumId w:val="24"/>
  </w:num>
  <w:num w:numId="5" w16cid:durableId="456338695">
    <w:abstractNumId w:val="19"/>
  </w:num>
  <w:num w:numId="6" w16cid:durableId="1041368140">
    <w:abstractNumId w:val="30"/>
  </w:num>
  <w:num w:numId="7" w16cid:durableId="1784184290">
    <w:abstractNumId w:val="29"/>
  </w:num>
  <w:num w:numId="8" w16cid:durableId="229652768">
    <w:abstractNumId w:val="2"/>
  </w:num>
  <w:num w:numId="9" w16cid:durableId="560554600">
    <w:abstractNumId w:val="25"/>
  </w:num>
  <w:num w:numId="10" w16cid:durableId="1652249218">
    <w:abstractNumId w:val="23"/>
  </w:num>
  <w:num w:numId="11" w16cid:durableId="1766148087">
    <w:abstractNumId w:val="7"/>
  </w:num>
  <w:num w:numId="12" w16cid:durableId="1063791978">
    <w:abstractNumId w:val="8"/>
  </w:num>
  <w:num w:numId="13" w16cid:durableId="293143269">
    <w:abstractNumId w:val="17"/>
  </w:num>
  <w:num w:numId="14" w16cid:durableId="1810979277">
    <w:abstractNumId w:val="3"/>
  </w:num>
  <w:num w:numId="15" w16cid:durableId="110128837">
    <w:abstractNumId w:val="21"/>
  </w:num>
  <w:num w:numId="16" w16cid:durableId="282931512">
    <w:abstractNumId w:val="1"/>
  </w:num>
  <w:num w:numId="17" w16cid:durableId="50006662">
    <w:abstractNumId w:val="28"/>
  </w:num>
  <w:num w:numId="18" w16cid:durableId="1971082595">
    <w:abstractNumId w:val="32"/>
  </w:num>
  <w:num w:numId="19" w16cid:durableId="1984432731">
    <w:abstractNumId w:val="5"/>
  </w:num>
  <w:num w:numId="20" w16cid:durableId="343943770">
    <w:abstractNumId w:val="13"/>
  </w:num>
  <w:num w:numId="21" w16cid:durableId="498157663">
    <w:abstractNumId w:val="29"/>
    <w:lvlOverride w:ilvl="0">
      <w:startOverride w:val="1"/>
    </w:lvlOverride>
  </w:num>
  <w:num w:numId="22" w16cid:durableId="676201429">
    <w:abstractNumId w:val="29"/>
  </w:num>
  <w:num w:numId="23" w16cid:durableId="964701402">
    <w:abstractNumId w:val="16"/>
  </w:num>
  <w:num w:numId="24" w16cid:durableId="1478644109">
    <w:abstractNumId w:val="29"/>
    <w:lvlOverride w:ilvl="0">
      <w:startOverride w:val="1"/>
    </w:lvlOverride>
  </w:num>
  <w:num w:numId="25" w16cid:durableId="195435247">
    <w:abstractNumId w:val="29"/>
    <w:lvlOverride w:ilvl="0">
      <w:startOverride w:val="1"/>
    </w:lvlOverride>
  </w:num>
  <w:num w:numId="26" w16cid:durableId="518394047">
    <w:abstractNumId w:val="29"/>
    <w:lvlOverride w:ilvl="0">
      <w:startOverride w:val="1"/>
    </w:lvlOverride>
  </w:num>
  <w:num w:numId="27" w16cid:durableId="1234394190">
    <w:abstractNumId w:val="12"/>
  </w:num>
  <w:num w:numId="28" w16cid:durableId="1362973979">
    <w:abstractNumId w:val="6"/>
  </w:num>
  <w:num w:numId="29" w16cid:durableId="1467628754">
    <w:abstractNumId w:val="0"/>
  </w:num>
  <w:num w:numId="30" w16cid:durableId="918366342">
    <w:abstractNumId w:val="26"/>
  </w:num>
  <w:num w:numId="31" w16cid:durableId="279073386">
    <w:abstractNumId w:val="4"/>
  </w:num>
  <w:num w:numId="32" w16cid:durableId="1609046391">
    <w:abstractNumId w:val="29"/>
    <w:lvlOverride w:ilvl="0">
      <w:startOverride w:val="1"/>
    </w:lvlOverride>
  </w:num>
  <w:num w:numId="33" w16cid:durableId="2008049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77268600">
    <w:abstractNumId w:val="33"/>
  </w:num>
  <w:num w:numId="35" w16cid:durableId="874078155">
    <w:abstractNumId w:val="9"/>
  </w:num>
  <w:num w:numId="36" w16cid:durableId="18360328">
    <w:abstractNumId w:val="15"/>
  </w:num>
  <w:num w:numId="37" w16cid:durableId="1331828658">
    <w:abstractNumId w:val="27"/>
  </w:num>
  <w:num w:numId="38" w16cid:durableId="162472473">
    <w:abstractNumId w:val="18"/>
  </w:num>
  <w:num w:numId="39" w16cid:durableId="333999905">
    <w:abstractNumId w:val="20"/>
  </w:num>
  <w:num w:numId="40" w16cid:durableId="758448785">
    <w:abstractNumId w:val="10"/>
  </w:num>
  <w:num w:numId="41" w16cid:durableId="1383015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05F48"/>
    <w:rsid w:val="0004103C"/>
    <w:rsid w:val="00043B6A"/>
    <w:rsid w:val="00047DEE"/>
    <w:rsid w:val="0006382B"/>
    <w:rsid w:val="000A275D"/>
    <w:rsid w:val="000C3F19"/>
    <w:rsid w:val="000C5743"/>
    <w:rsid w:val="000D2550"/>
    <w:rsid w:val="000E0394"/>
    <w:rsid w:val="000F2C7C"/>
    <w:rsid w:val="00133F09"/>
    <w:rsid w:val="001655DC"/>
    <w:rsid w:val="001A3E9C"/>
    <w:rsid w:val="001E74C8"/>
    <w:rsid w:val="001F3EC3"/>
    <w:rsid w:val="0022395D"/>
    <w:rsid w:val="002369B8"/>
    <w:rsid w:val="00250D95"/>
    <w:rsid w:val="00262C64"/>
    <w:rsid w:val="00275308"/>
    <w:rsid w:val="002C3351"/>
    <w:rsid w:val="003124E2"/>
    <w:rsid w:val="003139D7"/>
    <w:rsid w:val="00315236"/>
    <w:rsid w:val="00332EF8"/>
    <w:rsid w:val="00337EF2"/>
    <w:rsid w:val="00341780"/>
    <w:rsid w:val="00347FCD"/>
    <w:rsid w:val="00352550"/>
    <w:rsid w:val="00367F2C"/>
    <w:rsid w:val="00383D95"/>
    <w:rsid w:val="0039584E"/>
    <w:rsid w:val="003D3D65"/>
    <w:rsid w:val="004037E7"/>
    <w:rsid w:val="00433CF6"/>
    <w:rsid w:val="00456F46"/>
    <w:rsid w:val="00461D0F"/>
    <w:rsid w:val="004767A1"/>
    <w:rsid w:val="004B40B2"/>
    <w:rsid w:val="004C084D"/>
    <w:rsid w:val="004D04CA"/>
    <w:rsid w:val="004F760D"/>
    <w:rsid w:val="00506A7C"/>
    <w:rsid w:val="00523C02"/>
    <w:rsid w:val="00550C77"/>
    <w:rsid w:val="00586FC7"/>
    <w:rsid w:val="00594468"/>
    <w:rsid w:val="005A5A53"/>
    <w:rsid w:val="005D4293"/>
    <w:rsid w:val="006119CC"/>
    <w:rsid w:val="006322B7"/>
    <w:rsid w:val="0063590F"/>
    <w:rsid w:val="006359FE"/>
    <w:rsid w:val="00690DC5"/>
    <w:rsid w:val="006A0B2D"/>
    <w:rsid w:val="006A1612"/>
    <w:rsid w:val="006C60F8"/>
    <w:rsid w:val="00703D68"/>
    <w:rsid w:val="007335D3"/>
    <w:rsid w:val="00785B8E"/>
    <w:rsid w:val="007B62D6"/>
    <w:rsid w:val="007C1F8D"/>
    <w:rsid w:val="007C5122"/>
    <w:rsid w:val="00800F6A"/>
    <w:rsid w:val="00801E50"/>
    <w:rsid w:val="00806B52"/>
    <w:rsid w:val="0080771A"/>
    <w:rsid w:val="00831E11"/>
    <w:rsid w:val="00844BAC"/>
    <w:rsid w:val="00870027"/>
    <w:rsid w:val="0088288D"/>
    <w:rsid w:val="00892189"/>
    <w:rsid w:val="00897FDF"/>
    <w:rsid w:val="008D533E"/>
    <w:rsid w:val="008F6C1D"/>
    <w:rsid w:val="00911754"/>
    <w:rsid w:val="009667CE"/>
    <w:rsid w:val="009715E3"/>
    <w:rsid w:val="009720B4"/>
    <w:rsid w:val="00981F70"/>
    <w:rsid w:val="00986A31"/>
    <w:rsid w:val="00990160"/>
    <w:rsid w:val="00990EF9"/>
    <w:rsid w:val="009A683A"/>
    <w:rsid w:val="009D33C5"/>
    <w:rsid w:val="009D4105"/>
    <w:rsid w:val="009D440E"/>
    <w:rsid w:val="009E5553"/>
    <w:rsid w:val="009F3C63"/>
    <w:rsid w:val="00A12DD4"/>
    <w:rsid w:val="00A7582F"/>
    <w:rsid w:val="00A957F2"/>
    <w:rsid w:val="00AB4E93"/>
    <w:rsid w:val="00AB7653"/>
    <w:rsid w:val="00AC05ED"/>
    <w:rsid w:val="00AF6158"/>
    <w:rsid w:val="00B01BDF"/>
    <w:rsid w:val="00B13E39"/>
    <w:rsid w:val="00B234BC"/>
    <w:rsid w:val="00B4276F"/>
    <w:rsid w:val="00B73DE8"/>
    <w:rsid w:val="00BB7FEE"/>
    <w:rsid w:val="00BC4616"/>
    <w:rsid w:val="00BE0F10"/>
    <w:rsid w:val="00BF34C6"/>
    <w:rsid w:val="00BF4D10"/>
    <w:rsid w:val="00C23AF2"/>
    <w:rsid w:val="00C41ACD"/>
    <w:rsid w:val="00C719FC"/>
    <w:rsid w:val="00CB1877"/>
    <w:rsid w:val="00CB189A"/>
    <w:rsid w:val="00CC769D"/>
    <w:rsid w:val="00CD2022"/>
    <w:rsid w:val="00D04B31"/>
    <w:rsid w:val="00D41CEC"/>
    <w:rsid w:val="00D63753"/>
    <w:rsid w:val="00D65FCA"/>
    <w:rsid w:val="00D873D8"/>
    <w:rsid w:val="00DC2683"/>
    <w:rsid w:val="00E02D8F"/>
    <w:rsid w:val="00E048A0"/>
    <w:rsid w:val="00E07813"/>
    <w:rsid w:val="00E1346D"/>
    <w:rsid w:val="00E22C0D"/>
    <w:rsid w:val="00E53791"/>
    <w:rsid w:val="00E70CC0"/>
    <w:rsid w:val="00E758C3"/>
    <w:rsid w:val="00E82587"/>
    <w:rsid w:val="00E93549"/>
    <w:rsid w:val="00EC120B"/>
    <w:rsid w:val="00EC1AE3"/>
    <w:rsid w:val="00ED2619"/>
    <w:rsid w:val="00F06857"/>
    <w:rsid w:val="00F351AF"/>
    <w:rsid w:val="00F55D26"/>
    <w:rsid w:val="00FA6608"/>
    <w:rsid w:val="00FD0654"/>
    <w:rsid w:val="00FD665B"/>
    <w:rsid w:val="00FD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B3D1E901-AD27-4478-87CE-CD3A79CE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uiPriority w:val="99"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uiPriority w:val="99"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9A683A"/>
    <w:rPr>
      <w:color w:val="605E5C"/>
      <w:shd w:val="clear" w:color="auto" w:fill="E1DFDD"/>
    </w:rPr>
  </w:style>
  <w:style w:type="table" w:styleId="afd">
    <w:name w:val="Grid Table Light"/>
    <w:basedOn w:val="a4"/>
    <w:uiPriority w:val="40"/>
    <w:rsid w:val="009A683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cimalAligned">
    <w:name w:val="Decimal Aligned"/>
    <w:basedOn w:val="a1"/>
    <w:uiPriority w:val="40"/>
    <w:qFormat/>
    <w:rsid w:val="00B73DE8"/>
    <w:pPr>
      <w:tabs>
        <w:tab w:val="decimal" w:pos="360"/>
      </w:tabs>
      <w:spacing w:after="200" w:line="276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afe">
    <w:name w:val="Subtle Emphasis"/>
    <w:basedOn w:val="a3"/>
    <w:uiPriority w:val="19"/>
    <w:qFormat/>
    <w:rsid w:val="00B73DE8"/>
    <w:rPr>
      <w:i/>
      <w:iCs/>
    </w:rPr>
  </w:style>
  <w:style w:type="table" w:styleId="-1">
    <w:name w:val="Light Shading Accent 1"/>
    <w:basedOn w:val="a4"/>
    <w:uiPriority w:val="60"/>
    <w:rsid w:val="00B73DE8"/>
    <w:pPr>
      <w:spacing w:line="240" w:lineRule="auto"/>
      <w:ind w:firstLine="0"/>
      <w:jc w:val="left"/>
    </w:pPr>
    <w:rPr>
      <w:rFonts w:eastAsiaTheme="minorEastAsia"/>
      <w:color w:val="2E74B5" w:themeColor="accent1" w:themeShade="BF"/>
      <w:lang w:eastAsia="ru-RU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github.com/OldVaric1/tota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15DB76-49D6-4AE5-964A-28A2297E8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Завацкий</dc:creator>
  <cp:keywords/>
  <dc:description/>
  <cp:lastModifiedBy>Всеволод Завацкий</cp:lastModifiedBy>
  <cp:revision>62</cp:revision>
  <cp:lastPrinted>2022-10-17T14:43:00Z</cp:lastPrinted>
  <dcterms:created xsi:type="dcterms:W3CDTF">2026-09-19T16:48:00Z</dcterms:created>
  <dcterms:modified xsi:type="dcterms:W3CDTF">2026-09-19T18:08:00Z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