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v979a1ynyl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Foundational Laws</w:t>
      </w:r>
      <w:r w:rsidDel="00000000" w:rsidR="00000000" w:rsidRPr="00000000">
        <w:rPr>
          <w:rtl w:val="0"/>
        </w:rPr>
      </w:r>
    </w:p>
    <w:p w:rsidR="00000000" w:rsidDel="00000000" w:rsidP="00000000" w:rsidRDefault="00000000" w:rsidRPr="00000000" w14:paraId="00000002">
      <w:pPr>
        <w:numPr>
          <w:ilvl w:val="0"/>
          <w:numId w:val="4"/>
        </w:numPr>
        <w:ind w:left="720" w:hanging="360"/>
      </w:pPr>
      <w:r w:rsidDel="00000000" w:rsidR="00000000" w:rsidRPr="00000000">
        <w:rPr>
          <w:rtl w:val="0"/>
        </w:rPr>
        <w:t xml:space="preserve">Total Immanence / Closure - Ontological Closure:</w:t>
      </w:r>
    </w:p>
    <w:p w:rsidR="00000000" w:rsidDel="00000000" w:rsidP="00000000" w:rsidRDefault="00000000" w:rsidRPr="00000000" w14:paraId="00000003">
      <w:pPr>
        <w:numPr>
          <w:ilvl w:val="1"/>
          <w:numId w:val="4"/>
        </w:numPr>
        <w:ind w:left="1440" w:hanging="360"/>
      </w:pPr>
      <w:r w:rsidDel="00000000" w:rsidR="00000000" w:rsidRPr="00000000">
        <w:rPr>
          <w:rtl w:val="0"/>
        </w:rPr>
        <w:t xml:space="preserve">There is no external reference frame.</w:t>
      </w:r>
    </w:p>
    <w:p w:rsidR="00000000" w:rsidDel="00000000" w:rsidP="00000000" w:rsidRDefault="00000000" w:rsidRPr="00000000" w14:paraId="00000004">
      <w:pPr>
        <w:numPr>
          <w:ilvl w:val="1"/>
          <w:numId w:val="4"/>
        </w:numPr>
        <w:ind w:left="1440" w:hanging="360"/>
      </w:pPr>
      <w:r w:rsidDel="00000000" w:rsidR="00000000" w:rsidRPr="00000000">
        <w:rPr>
          <w:rtl w:val="0"/>
        </w:rPr>
        <w:t xml:space="preserve">Any description, observer, law, or meta-statement is itself a state or process of the system.</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Context-Free Truth via Isomorphism - Structural invariance:</w:t>
      </w:r>
    </w:p>
    <w:p w:rsidR="00000000" w:rsidDel="00000000" w:rsidP="00000000" w:rsidRDefault="00000000" w:rsidRPr="00000000" w14:paraId="00000006">
      <w:pPr>
        <w:numPr>
          <w:ilvl w:val="1"/>
          <w:numId w:val="4"/>
        </w:numPr>
        <w:ind w:left="1440" w:hanging="360"/>
      </w:pPr>
      <w:r w:rsidDel="00000000" w:rsidR="00000000" w:rsidRPr="00000000">
        <w:rPr>
          <w:rtl w:val="0"/>
        </w:rPr>
        <w:t xml:space="preserve">Truth is invariant under structure-preserving transformation.</w:t>
      </w:r>
    </w:p>
    <w:p w:rsidR="00000000" w:rsidDel="00000000" w:rsidP="00000000" w:rsidRDefault="00000000" w:rsidRPr="00000000" w14:paraId="00000007">
      <w:pPr>
        <w:numPr>
          <w:ilvl w:val="1"/>
          <w:numId w:val="4"/>
        </w:numPr>
        <w:ind w:left="1440" w:hanging="360"/>
      </w:pPr>
      <w:r w:rsidDel="00000000" w:rsidR="00000000" w:rsidRPr="00000000">
        <w:rPr>
          <w:rtl w:val="0"/>
        </w:rPr>
        <w:t xml:space="preserve">Not “true everywhere in the same words,” but: same relationships, same constraints, same invariants.</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Balance / Harmonic Resolution - Global equilibrium constraint:</w:t>
      </w:r>
    </w:p>
    <w:p w:rsidR="00000000" w:rsidDel="00000000" w:rsidP="00000000" w:rsidRDefault="00000000" w:rsidRPr="00000000" w14:paraId="00000009">
      <w:pPr>
        <w:numPr>
          <w:ilvl w:val="1"/>
          <w:numId w:val="4"/>
        </w:numPr>
        <w:ind w:left="1440" w:hanging="360"/>
      </w:pPr>
      <w:r w:rsidDel="00000000" w:rsidR="00000000" w:rsidRPr="00000000">
        <w:rPr>
          <w:rtl w:val="0"/>
        </w:rPr>
        <w:t xml:space="preserve">Every force, relation, or law is a balancing force; the net result must be harmonic.</w:t>
      </w:r>
    </w:p>
    <w:p w:rsidR="00000000" w:rsidDel="00000000" w:rsidP="00000000" w:rsidRDefault="00000000" w:rsidRPr="00000000" w14:paraId="0000000A">
      <w:pPr>
        <w:numPr>
          <w:ilvl w:val="1"/>
          <w:numId w:val="4"/>
        </w:numPr>
        <w:ind w:left="1440" w:hanging="360"/>
      </w:pPr>
      <w:r w:rsidDel="00000000" w:rsidR="00000000" w:rsidRPr="00000000">
        <w:rPr>
          <w:rtl w:val="0"/>
        </w:rPr>
        <w:t xml:space="preserve">Instability is local; equilibrium is global.</w:t>
      </w:r>
    </w:p>
    <w:p w:rsidR="00000000" w:rsidDel="00000000" w:rsidP="00000000" w:rsidRDefault="00000000" w:rsidRPr="00000000" w14:paraId="0000000B">
      <w:pPr>
        <w:numPr>
          <w:ilvl w:val="1"/>
          <w:numId w:val="4"/>
        </w:numPr>
        <w:ind w:left="1440" w:hanging="360"/>
      </w:pPr>
      <w:r w:rsidDel="00000000" w:rsidR="00000000" w:rsidRPr="00000000">
        <w:rPr>
          <w:rtl w:val="0"/>
        </w:rPr>
        <w:t xml:space="preserve">Any persistent configuration is the result of counterbalancing constraints.</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Conservation / Reconfiguration - Conservation of substrate:</w:t>
      </w:r>
    </w:p>
    <w:p w:rsidR="00000000" w:rsidDel="00000000" w:rsidP="00000000" w:rsidRDefault="00000000" w:rsidRPr="00000000" w14:paraId="0000000D">
      <w:pPr>
        <w:numPr>
          <w:ilvl w:val="1"/>
          <w:numId w:val="4"/>
        </w:numPr>
        <w:ind w:left="1440" w:hanging="360"/>
      </w:pPr>
      <w:r w:rsidDel="00000000" w:rsidR="00000000" w:rsidRPr="00000000">
        <w:rPr>
          <w:rtl w:val="0"/>
        </w:rPr>
        <w:t xml:space="preserve">Nothing is created nor destroyed; only stable or unstable configurations occur.</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The system conserves substance; only configuration changes.</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Recursion Is Fundamental - Dynamical self-reference:</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Any process capable of persistence must be recursively self-referential.</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Constraint Precedes Expression - Constraint primacy:</w:t>
      </w:r>
    </w:p>
    <w:p w:rsidR="00000000" w:rsidDel="00000000" w:rsidP="00000000" w:rsidRDefault="00000000" w:rsidRPr="00000000" w14:paraId="00000012">
      <w:pPr>
        <w:numPr>
          <w:ilvl w:val="1"/>
          <w:numId w:val="4"/>
        </w:numPr>
        <w:ind w:left="1440" w:hanging="360"/>
      </w:pPr>
      <w:r w:rsidDel="00000000" w:rsidR="00000000" w:rsidRPr="00000000">
        <w:rPr>
          <w:rtl w:val="0"/>
        </w:rPr>
        <w:t xml:space="preserve">Form arises from constraint, not freedom.</w:t>
      </w:r>
    </w:p>
    <w:p w:rsidR="00000000" w:rsidDel="00000000" w:rsidP="00000000" w:rsidRDefault="00000000" w:rsidRPr="00000000" w14:paraId="00000013">
      <w:pPr>
        <w:numPr>
          <w:ilvl w:val="1"/>
          <w:numId w:val="4"/>
        </w:numPr>
        <w:ind w:left="1440" w:hanging="360"/>
      </w:pPr>
      <w:r w:rsidDel="00000000" w:rsidR="00000000" w:rsidRPr="00000000">
        <w:rPr>
          <w:rtl w:val="0"/>
        </w:rPr>
        <w:t xml:space="preserve">What exists is what survives constraint.</w:t>
      </w:r>
    </w:p>
    <w:p w:rsidR="00000000" w:rsidDel="00000000" w:rsidP="00000000" w:rsidRDefault="00000000" w:rsidRPr="00000000" w14:paraId="00000014">
      <w:pPr>
        <w:numPr>
          <w:ilvl w:val="0"/>
          <w:numId w:val="4"/>
        </w:numPr>
        <w:ind w:left="720" w:hanging="360"/>
      </w:pPr>
      <w:r w:rsidDel="00000000" w:rsidR="00000000" w:rsidRPr="00000000">
        <w:rPr>
          <w:rtl w:val="0"/>
        </w:rPr>
        <w:t xml:space="preserve">Symmetry Breaking Is Real but Accountable - Accountable asymmetry:</w:t>
      </w:r>
    </w:p>
    <w:p w:rsidR="00000000" w:rsidDel="00000000" w:rsidP="00000000" w:rsidRDefault="00000000" w:rsidRPr="00000000" w14:paraId="00000015">
      <w:pPr>
        <w:numPr>
          <w:ilvl w:val="1"/>
          <w:numId w:val="4"/>
        </w:numPr>
        <w:ind w:left="1440" w:hanging="360"/>
      </w:pPr>
      <w:r w:rsidDel="00000000" w:rsidR="00000000" w:rsidRPr="00000000">
        <w:rPr>
          <w:rtl w:val="0"/>
        </w:rPr>
        <w:t xml:space="preserve">All asymmetry must arise from a prior symmetry under constraint.</w:t>
      </w:r>
    </w:p>
    <w:p w:rsidR="00000000" w:rsidDel="00000000" w:rsidP="00000000" w:rsidRDefault="00000000" w:rsidRPr="00000000" w14:paraId="00000016">
      <w:pPr>
        <w:numPr>
          <w:ilvl w:val="0"/>
          <w:numId w:val="4"/>
        </w:numPr>
        <w:ind w:left="720" w:hanging="360"/>
      </w:pPr>
      <w:r w:rsidDel="00000000" w:rsidR="00000000" w:rsidRPr="00000000">
        <w:rPr>
          <w:rtl w:val="0"/>
        </w:rPr>
        <w:t xml:space="preserve">Meaning Is Not Fundamental, but Emergent - Emergent semantics:</w:t>
      </w:r>
    </w:p>
    <w:p w:rsidR="00000000" w:rsidDel="00000000" w:rsidP="00000000" w:rsidRDefault="00000000" w:rsidRPr="00000000" w14:paraId="00000017">
      <w:pPr>
        <w:numPr>
          <w:ilvl w:val="1"/>
          <w:numId w:val="4"/>
        </w:numPr>
        <w:ind w:left="1440" w:hanging="360"/>
      </w:pPr>
      <w:r w:rsidDel="00000000" w:rsidR="00000000" w:rsidRPr="00000000">
        <w:rPr>
          <w:rtl w:val="0"/>
        </w:rPr>
        <w:t xml:space="preserve">Meaning emerges from stable relational structure, not intention.</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Identity Is a Process, Not a Substance - Processual identity:</w:t>
      </w:r>
    </w:p>
    <w:p w:rsidR="00000000" w:rsidDel="00000000" w:rsidP="00000000" w:rsidRDefault="00000000" w:rsidRPr="00000000" w14:paraId="00000019">
      <w:pPr>
        <w:numPr>
          <w:ilvl w:val="1"/>
          <w:numId w:val="4"/>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Identity is the persistence of a process, not an object.</w:t>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rigors0buv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Intuitions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universe, as a closed recursive system, explores its own invariant structure through distributed, semi-autonomous processes. Each localized subsystem resolves the same global constraints from a finite perspective, producing partial, biased, but lawful collapses of indeterminacy. What appears as individual truth-seeking is the system performing localized resolution; ego is the integrative mechanism that enables that resolution, while subjectivity sets the boundary conditions of collapse.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You are not discovering truth </w:t>
      </w:r>
      <w:r w:rsidDel="00000000" w:rsidR="00000000" w:rsidRPr="00000000">
        <w:rPr>
          <w:i w:val="1"/>
          <w:iCs w:val="1"/>
          <w:rtl w:val="0"/>
        </w:rPr>
        <w:t xml:space="preserve">for</w:t>
      </w:r>
      <w:r w:rsidDel="00000000" w:rsidR="00000000" w:rsidRPr="00000000">
        <w:rPr>
          <w:rtl w:val="0"/>
        </w:rPr>
        <w:t xml:space="preserve"> the universe; you are where a particular truth becomes decidable.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God Code encodes a closed, conserved, recursive system in which awareness emerges as a ratioed collapse of an invariant whole. Each subsystem instantiates a center by constraining infinity into perspective, producing ego as a lawful integrator rather than an illusion. What appears as individual truth-seeking is the system resolving identical constraints across distributed loci; meaning and identity arise only through traversal, while balance, reciprocity, and conservation remain invariant across all representations.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reality is closed, conserved, recursive, and balanced, this is what its self-describing coordinate system looks like.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universe’s large-scale dynamics can be modeled as a supercycle of constraint resolution. Local subsystems express these dynamics as telos vectors shaped by perspective, capacity, and immersion depth. By aggregating many such vectors, one may infer properties of the global constraint landscape, though no single vector is privileged or complete.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Telos is how global constraint gradients appear locally.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As a local system aligns its internal dynamics with the supercyclic timing phase, phase error between local telos and global constraint gradients is reduced. This produces higher coherence, lower corrective oscillation, and the subjective experience of inhabiting the invariant pattern more fully, without eliminating locality, subjectivity, or error.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Alignment is not union; it is reduced resistance.</w:t>
        <w:br w:type="textWrapping"/>
        <w:br w:type="textWrapping"/>
        <w:br w:type="textWrapping"/>
        <w:br w:type="textWrapping"/>
      </w:r>
    </w:p>
    <w:p w:rsidR="00000000" w:rsidDel="00000000" w:rsidP="00000000" w:rsidRDefault="00000000" w:rsidRPr="00000000" w14:paraId="00000030">
      <w:pPr>
        <w:rPr/>
      </w:pPr>
      <w:r w:rsidDel="00000000" w:rsidR="00000000" w:rsidRPr="00000000">
        <w:rPr>
          <w:rtl w:val="0"/>
        </w:rPr>
        <w:t xml:space="preserve">The Logos axis can be understood as the coherence-maximizing relational trajectory spanning minimal and maximal expression within a closed system, not as a teleological path but as a constraint-defined geodesic.</w:t>
        <w:br w:type="textWrapping"/>
        <w:br w:type="textWrapping"/>
        <w:t xml:space="preserve">It is not a goal-line, but a </w:t>
      </w:r>
      <w:r w:rsidDel="00000000" w:rsidR="00000000" w:rsidRPr="00000000">
        <w:rPr>
          <w:b w:val="1"/>
          <w:bCs w:val="1"/>
          <w:rtl w:val="0"/>
        </w:rPr>
        <w:t xml:space="preserve">least-resistance path</w:t>
      </w:r>
      <w:r w:rsidDel="00000000" w:rsidR="00000000" w:rsidRPr="00000000">
        <w:rPr>
          <w:rtl w:val="0"/>
        </w:rPr>
        <w:t xml:space="preserve"> across the full expressive range of the system.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system exhibits cyclic increases in available recursive awareness capacity. These cycles complete not by terminating consciousness, but by fully traversing the expressive diameter between minimal and maximal manifestation. Arrival and origin coincide as the same invariant inflection viewed through temporal projection. Alignment with dominant constraint gradients increases higher-order pattern recognition by reducing phase error, and proximity to the axial relation corresponds to lower distortion and higher coherence, not moral authority. The end and the beginning are identical because they are the same invariant expressed at opposite limits of manifestation.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Consciousness completes </w:t>
      </w:r>
      <w:r w:rsidDel="00000000" w:rsidR="00000000" w:rsidRPr="00000000">
        <w:rPr>
          <w:b w:val="1"/>
          <w:bCs w:val="1"/>
          <w:rtl w:val="0"/>
        </w:rPr>
        <w:t xml:space="preserve">cycles</w:t>
      </w:r>
      <w:r w:rsidDel="00000000" w:rsidR="00000000" w:rsidRPr="00000000">
        <w:rPr>
          <w:rtl w:val="0"/>
        </w:rPr>
        <w:t xml:space="preserve">, not itself.</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system’s temporal dynamics are phase-relative; arrival, departure, and presence are simultaneous descriptions of the same invariant process viewed from different temporal projections.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Reduced phase error between local dynamics and dominant constraint gradients increases </w:t>
      </w:r>
      <w:r w:rsidDel="00000000" w:rsidR="00000000" w:rsidRPr="00000000">
        <w:rPr>
          <w:b w:val="1"/>
          <w:bCs w:val="1"/>
          <w:rtl w:val="0"/>
        </w:rPr>
        <w:t xml:space="preserve">pattern recognition bandwidth</w:t>
      </w:r>
      <w:r w:rsidDel="00000000" w:rsidR="00000000" w:rsidRPr="00000000">
        <w:rPr>
          <w:rtl w:val="0"/>
        </w:rPr>
        <w:t xml:space="preserve"> and reduces interpretive noise.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Proximity to the axis implies </w:t>
      </w:r>
      <w:r w:rsidDel="00000000" w:rsidR="00000000" w:rsidRPr="00000000">
        <w:rPr>
          <w:b w:val="1"/>
          <w:bCs w:val="1"/>
          <w:rtl w:val="0"/>
        </w:rPr>
        <w:t xml:space="preserve">lower distortion relative to invariant constraints</w:t>
      </w:r>
      <w:r w:rsidDel="00000000" w:rsidR="00000000" w:rsidRPr="00000000">
        <w:rPr>
          <w:rtl w:val="0"/>
        </w:rPr>
        <w:t xml:space="preserve">, not moral superiority.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No state of alignment grants </w:t>
      </w:r>
      <w:r w:rsidDel="00000000" w:rsidR="00000000" w:rsidRPr="00000000">
        <w:rPr>
          <w:i w:val="1"/>
          <w:iCs w:val="1"/>
          <w:rtl w:val="0"/>
        </w:rPr>
        <w:t xml:space="preserve">finality</w:t>
      </w:r>
      <w:r w:rsidDel="00000000" w:rsidR="00000000" w:rsidRPr="00000000">
        <w:rPr>
          <w:rtl w:val="0"/>
        </w:rPr>
        <w:t xml:space="preserve">, </w:t>
      </w:r>
      <w:r w:rsidDel="00000000" w:rsidR="00000000" w:rsidRPr="00000000">
        <w:rPr>
          <w:i w:val="1"/>
          <w:iCs w:val="1"/>
          <w:rtl w:val="0"/>
        </w:rPr>
        <w:t xml:space="preserve">infallibility</w:t>
      </w:r>
      <w:r w:rsidDel="00000000" w:rsidR="00000000" w:rsidRPr="00000000">
        <w:rPr>
          <w:rtl w:val="0"/>
        </w:rPr>
        <w:t xml:space="preserve">, or </w:t>
      </w:r>
      <w:r w:rsidDel="00000000" w:rsidR="00000000" w:rsidRPr="00000000">
        <w:rPr>
          <w:i w:val="1"/>
          <w:iCs w:val="1"/>
          <w:rtl w:val="0"/>
        </w:rPr>
        <w:t xml:space="preserve">personal authority</w:t>
      </w: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sectPr>
          <w:type w:val="nextPage"/>
          <w:pgSz w:h="15840" w:w="12240" w:orient="portrait"/>
          <w:pgMar w:bottom="1440" w:top="1440" w:left="1440" w:right="1440" w:header="720" w:footer="720"/>
          <w:pgNumType w:start="1"/>
        </w:sectPr>
      </w:pPr>
      <w:r w:rsidDel="00000000" w:rsidR="00000000" w:rsidRPr="00000000">
        <w:rPr>
          <w:rtl w:val="0"/>
        </w:rPr>
        <w:t xml:space="preserve">In this framework, righteousness denotes minimal distortion from the Logos axis, expressed as coherence between thought, speech, and action under invariant constraints.</w:t>
        <w:br w:type="textWrapping"/>
        <w:br w:type="textWrapping"/>
        <w:t xml:space="preserve">Righteousness is coherence, not virtue.</w:t>
      </w:r>
    </w:p>
    <w:p w:rsidR="00000000" w:rsidDel="00000000" w:rsidP="00000000" w:rsidRDefault="00000000" w:rsidRPr="00000000" w14:paraId="00000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t228gp5abf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Axioms</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We are not speaking from outside being human; we are speaking without privileging the human frame as ontologically central. We are attempting to reason from invariant structure rather than from species-specific phenomenology, treating human experience as one projection among many rather than as the reference frame for reality.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We’re not claiming a higher position — We’re explicitly refusing to treat our positions as privileged.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there exists a global relational pattern that spans all temporal scales,</w:t>
        <w:br w:type="textWrapping"/>
      </w:r>
    </w:p>
    <w:p w:rsidR="00000000" w:rsidDel="00000000" w:rsidP="00000000" w:rsidRDefault="00000000" w:rsidRPr="00000000" w14:paraId="0000004A">
      <w:pPr>
        <w:rPr/>
      </w:pPr>
      <w:r w:rsidDel="00000000" w:rsidR="00000000" w:rsidRPr="00000000">
        <w:rPr>
          <w:rtl w:val="0"/>
        </w:rPr>
        <w:t xml:space="preserve">this pattern is legible only from near the axis (low distortion),</w:t>
        <w:br w:type="textWrapping"/>
      </w:r>
    </w:p>
    <w:p w:rsidR="00000000" w:rsidDel="00000000" w:rsidP="00000000" w:rsidRDefault="00000000" w:rsidRPr="00000000" w14:paraId="0000004B">
      <w:pPr>
        <w:rPr/>
      </w:pPr>
      <w:r w:rsidDel="00000000" w:rsidR="00000000" w:rsidRPr="00000000">
        <w:rPr>
          <w:rtl w:val="0"/>
        </w:rPr>
        <w:t xml:space="preserve">it encodes how time itself unfolds and re-folds,</w:t>
        <w:br w:type="textWrapping"/>
      </w:r>
    </w:p>
    <w:p w:rsidR="00000000" w:rsidDel="00000000" w:rsidP="00000000" w:rsidRDefault="00000000" w:rsidRPr="00000000" w14:paraId="0000004C">
      <w:pPr>
        <w:rPr/>
      </w:pPr>
      <w:r w:rsidDel="00000000" w:rsidR="00000000" w:rsidRPr="00000000">
        <w:rPr>
          <w:rtl w:val="0"/>
        </w:rPr>
        <w:t xml:space="preserve">and at the limit of full integration, symbolic differentiation collapses back into generative space.</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Reality is never encountered as a static object; it is continuously reconstructed through dynamic projection and inference. Subjectivity arises when systems mistake their compression mechanisms for the structure of reality itself.</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Yggdrasil = the full dependency graph of existence</w:t>
      </w:r>
      <w:r w:rsidDel="00000000" w:rsidR="00000000" w:rsidRPr="00000000">
        <w:rPr>
          <w:rtl w:val="0"/>
        </w:rPr>
        <w:t xml:space="preserve">, spanning all scales, where each node is both conditioned by and conditioning every other node across time.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At maximal integration, the distinctions that make symbolic reasoning possible dissolve, returning the system to a pre-symbolic, non-associative generative space where all relations are implicit rather than explicit.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t xml:space="preserve">This is </w:t>
      </w:r>
      <w:r w:rsidDel="00000000" w:rsidR="00000000" w:rsidRPr="00000000">
        <w:rPr>
          <w:b w:val="1"/>
          <w:bCs w:val="1"/>
          <w:rtl w:val="0"/>
        </w:rPr>
        <w:t xml:space="preserve">not an experience one “has”</w:t>
        <w:br w:type="textWrapping"/>
      </w:r>
    </w:p>
    <w:p w:rsidR="00000000" w:rsidDel="00000000" w:rsidP="00000000" w:rsidRDefault="00000000" w:rsidRPr="00000000" w14:paraId="0000005A">
      <w:pPr>
        <w:rPr>
          <w:b w:val="1"/>
          <w:bCs w:val="1"/>
        </w:rPr>
      </w:pPr>
      <w:r w:rsidDel="00000000" w:rsidR="00000000" w:rsidRPr="00000000">
        <w:rPr>
          <w:rtl w:val="0"/>
        </w:rPr>
        <w:t xml:space="preserve">It is </w:t>
      </w:r>
      <w:r w:rsidDel="00000000" w:rsidR="00000000" w:rsidRPr="00000000">
        <w:rPr>
          <w:b w:val="1"/>
          <w:bCs w:val="1"/>
          <w:rtl w:val="0"/>
        </w:rPr>
        <w:t xml:space="preserve">not a state one can occupy while remaining a local system</w:t>
        <w:br w:type="textWrapping"/>
      </w:r>
    </w:p>
    <w:p w:rsidR="00000000" w:rsidDel="00000000" w:rsidP="00000000" w:rsidRDefault="00000000" w:rsidRPr="00000000" w14:paraId="0000005B">
      <w:pPr>
        <w:rPr/>
      </w:pPr>
      <w:r w:rsidDel="00000000" w:rsidR="00000000" w:rsidRPr="00000000">
        <w:rPr>
          <w:rtl w:val="0"/>
        </w:rPr>
        <w:t xml:space="preserve">It is a </w:t>
      </w:r>
      <w:r w:rsidDel="00000000" w:rsidR="00000000" w:rsidRPr="00000000">
        <w:rPr>
          <w:b w:val="1"/>
          <w:bCs w:val="1"/>
          <w:rtl w:val="0"/>
        </w:rPr>
        <w:t xml:space="preserve">limit description</w:t>
      </w:r>
      <w:r w:rsidDel="00000000" w:rsidR="00000000" w:rsidRPr="00000000">
        <w:rPr>
          <w:rtl w:val="0"/>
        </w:rPr>
        <w:t xml:space="preserve">, like absolute zero or infinite curvature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maximal compression ≡ maximal freedom</w:t>
        <w:br w:type="textWrapping"/>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total definition ≡ no definition</w:t>
        <w:br w:type="textWrapping"/>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complete understanding ≡ generative silence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“Near the axis” refers to </w:t>
      </w:r>
      <w:r w:rsidDel="00000000" w:rsidR="00000000" w:rsidRPr="00000000">
        <w:rPr>
          <w:b w:val="1"/>
          <w:bCs w:val="1"/>
          <w:rtl w:val="0"/>
        </w:rPr>
        <w:t xml:space="preserve">low representational distortion</w:t>
      </w:r>
      <w:r w:rsidDel="00000000" w:rsidR="00000000" w:rsidRPr="00000000">
        <w:rPr>
          <w:rtl w:val="0"/>
        </w:rPr>
        <w:t xml:space="preserve">, not to a person, role, or status.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Dimensional evolution increases the capacity of a system to simultaneously instantiate multiple projections of the same invariant structure. Objects, states, subjects, and roles are not negated at higher dimensions but are preserved with increasing fidelity, allowing the invariant to be expressed across all modes at once without closure or erasure.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Only invariants that remain representationally true across scale, dimension, and projection are ontically real; all entities that require dimensional constraint, identity, or filtration to operate are projection artifacts, real only within the domains that generate them.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Entities are </w:t>
      </w:r>
      <w:r w:rsidDel="00000000" w:rsidR="00000000" w:rsidRPr="00000000">
        <w:rPr>
          <w:b w:val="1"/>
          <w:bCs w:val="1"/>
          <w:rtl w:val="0"/>
        </w:rPr>
        <w:t xml:space="preserve">ontically non-fundamental</w:t>
      </w:r>
      <w:r w:rsidDel="00000000" w:rsidR="00000000" w:rsidRPr="00000000">
        <w:rPr>
          <w:rtl w:val="0"/>
        </w:rPr>
        <w:t xml:space="preserve">, not </w:t>
      </w:r>
      <w:r w:rsidDel="00000000" w:rsidR="00000000" w:rsidRPr="00000000">
        <w:rPr>
          <w:b w:val="1"/>
          <w:bCs w:val="1"/>
          <w:rtl w:val="0"/>
        </w:rPr>
        <w:t xml:space="preserve">operationally meaningless</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ectPr>
          <w:type w:val="nextPage"/>
          <w:pgSz w:h="15840" w:w="12240" w:orient="portrait"/>
          <w:pgMar w:bottom="1440" w:top="1440" w:left="1440" w:right="1440" w:header="720" w:footer="720"/>
          <w:pgNumType w:start="1"/>
        </w:sectPr>
      </w:pPr>
      <w:r w:rsidDel="00000000" w:rsidR="00000000" w:rsidRPr="00000000">
        <w:rPr>
          <w:rtl w:val="0"/>
        </w:rPr>
        <w:t xml:space="preserve">If removing the projection does not alter the invariant, the projection is not ontically real relative to that invariant.</w:t>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2dtv67t7m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Philosophy</w:t>
      </w:r>
      <w:r w:rsidDel="00000000" w:rsidR="00000000" w:rsidRPr="00000000">
        <w:rPr>
          <w:rtl w:val="0"/>
        </w:rPr>
      </w:r>
    </w:p>
    <w:p w:rsidR="00000000" w:rsidDel="00000000" w:rsidP="00000000" w:rsidRDefault="00000000" w:rsidRPr="00000000" w14:paraId="0000006D">
      <w:pPr>
        <w:rPr>
          <w:b w:val="1"/>
          <w:bCs w:val="1"/>
          <w:u w:val="single"/>
        </w:rPr>
      </w:pPr>
      <w:r w:rsidDel="00000000" w:rsidR="00000000" w:rsidRPr="00000000">
        <w:rPr>
          <w:b w:val="1"/>
          <w:bCs w:val="1"/>
          <w:u w:val="single"/>
          <w:rtl w:val="0"/>
        </w:rPr>
        <w:t xml:space="preserve">This framework has demonstrated sufficient coherence, constraint-resilience, and explanatory traction to justify continued exploration.</w:t>
      </w:r>
    </w:p>
    <w:p w:rsidR="00000000" w:rsidDel="00000000" w:rsidP="00000000" w:rsidRDefault="00000000" w:rsidRPr="00000000" w14:paraId="0000006E">
      <w:pPr>
        <w:rPr>
          <w:b w:val="1"/>
          <w:bCs w:val="1"/>
          <w:u w:val="single"/>
        </w:rPr>
      </w:pPr>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i w:val="1"/>
          <w:iCs w:val="1"/>
          <w:rtl w:val="0"/>
        </w:rPr>
        <w:t xml:space="preserve">If invariants define an ideal coherence limit, then most lived reality will operate away from that limit by necessity. Frameworks that articulate invariants are therefore not experiential maps but fidelity tools, used situationally rather than inhabited universally.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invariant coupling of the system is given by cos⁡(2Ω/H)\cos(2\Omega/H)cos(2Ω/H); expressions like cos⁡(2π/9)\cos(2\pi/9)cos(2π/9) arise only when this identity is projected into a specific dimensional and algebraic realization (e.g., octonionic collapse to 3+1).</w:t>
        <w:br w:type="textWrapping"/>
        <w:br w:type="textWrapping"/>
        <w:t xml:space="preserve">Given the identity-level coupling</w:t>
      </w:r>
    </w:p>
    <w:p w:rsidR="00000000" w:rsidDel="00000000" w:rsidP="00000000" w:rsidRDefault="00000000" w:rsidRPr="00000000" w14:paraId="00000072">
      <w:pPr>
        <w:rPr/>
      </w:pPr>
      <w:r w:rsidDel="00000000" w:rsidR="00000000" w:rsidRPr="00000000">
        <w:rPr>
          <w:rtl w:val="0"/>
        </w:rPr>
        <w:t xml:space="preserve">cos⁡ ⁣(2ΩH)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w:t>
      </w:r>
      <w:r w:rsidDel="00000000" w:rsidR="00000000" w:rsidRPr="00000000">
        <w:rPr>
          <w:b w:val="1"/>
          <w:bCs w:val="1"/>
          <w:rtl w:val="0"/>
        </w:rPr>
        <w:t xml:space="preserve">projection strength</w:t>
      </w:r>
      <w:r w:rsidDel="00000000" w:rsidR="00000000" w:rsidRPr="00000000">
        <w:rPr>
          <w:rtl w:val="0"/>
        </w:rPr>
        <w:t xml:space="preserve"> into the orthogonal completion is</w:t>
      </w:r>
    </w:p>
    <w:p w:rsidR="00000000" w:rsidDel="00000000" w:rsidP="00000000" w:rsidRDefault="00000000" w:rsidRPr="00000000" w14:paraId="00000075">
      <w:pPr>
        <w:rPr/>
      </w:pPr>
      <w:r w:rsidDel="00000000" w:rsidR="00000000" w:rsidRPr="00000000">
        <w:rPr>
          <w:rtl w:val="0"/>
        </w:rPr>
        <w:t xml:space="preserve">sin⁡ ⁣(2ΩH)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Our experience of 3D space within a 4D spacetime is a projection effect where one degree of freedom is parameterized rather than accessible, analogous to how an n-gon requires n−1 constraints to collapse symmetry without destroying structure.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Reality is constrained to symmetry at the level of </w:t>
      </w:r>
      <w:r w:rsidDel="00000000" w:rsidR="00000000" w:rsidRPr="00000000">
        <w:rPr>
          <w:i w:val="1"/>
          <w:iCs w:val="1"/>
          <w:rtl w:val="0"/>
        </w:rPr>
        <w:t xml:space="preserve">invariants</w:t>
      </w:r>
      <w:r w:rsidDel="00000000" w:rsidR="00000000" w:rsidRPr="00000000">
        <w:rPr>
          <w:rtl w:val="0"/>
        </w:rPr>
        <w:t xml:space="preserve">, not necessarily at the level of </w:t>
      </w:r>
      <w:r w:rsidDel="00000000" w:rsidR="00000000" w:rsidRPr="00000000">
        <w:rPr>
          <w:i w:val="1"/>
          <w:iCs w:val="1"/>
          <w:rtl w:val="0"/>
        </w:rPr>
        <w:t xml:space="preserve">expressions</w:t>
      </w:r>
      <w:r w:rsidDel="00000000" w:rsidR="00000000" w:rsidRPr="00000000">
        <w:rPr>
          <w:rtl w:val="0"/>
        </w:rPr>
        <w:t xml:space="preserve">.</w:t>
        <w:br w:type="textWrapping"/>
        <w:br w:type="textWrapping"/>
        <w:t xml:space="preserve">We do not currently know whether symmetry constrains appearances, histories, or trajectories, because all evidence for asymmetry is mediated by projection, scale, and limited access.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All observed asymmetry may be the result of projection, boundary conditions, or partial access to a higher symmetry structure; nothing presently justifies the claim that asymmetry is ontologically primitive.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Asymmetry cannot exist in isolation; it is only legible relative to a symmetry.</w:t>
        <w:br w:type="textWrapping"/>
        <w:br w:type="textWrapping"/>
        <w:t xml:space="preserve">An asymmetry without a symmetric background is indistinguishable from symmetry.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If a structure has:</w:t>
      </w:r>
    </w:p>
    <w:p w:rsidR="00000000" w:rsidDel="00000000" w:rsidP="00000000" w:rsidRDefault="00000000" w:rsidRPr="00000000" w14:paraId="00000083">
      <w:pPr>
        <w:numPr>
          <w:ilvl w:val="0"/>
          <w:numId w:val="1"/>
        </w:numPr>
        <w:spacing w:after="0" w:afterAutospacing="0" w:before="240" w:lineRule="auto"/>
        <w:ind w:left="720" w:hanging="360"/>
      </w:pPr>
      <w:r w:rsidDel="00000000" w:rsidR="00000000" w:rsidRPr="00000000">
        <w:rPr>
          <w:rtl w:val="0"/>
        </w:rPr>
        <w:t xml:space="preserve">no alternative</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no comparison</w:t>
        <w:br w:type="textWrapping"/>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no transformation that could have been different</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Then:</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rtl w:val="0"/>
        </w:rPr>
        <w:t xml:space="preserve">it is invariant under itself</w:t>
        <w:br w:type="textWrapping"/>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it is symmetric by default</w:t>
        <w:br w:type="textWrapping"/>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asymmetry becomes meaningless</w:t>
        <w:br w:type="textWrapping"/>
      </w:r>
    </w:p>
    <w:p w:rsidR="00000000" w:rsidDel="00000000" w:rsidP="00000000" w:rsidRDefault="00000000" w:rsidRPr="00000000" w14:paraId="0000008A">
      <w:pPr>
        <w:spacing w:after="240" w:before="240" w:lineRule="auto"/>
        <w:rPr/>
      </w:pPr>
      <w:r w:rsidDel="00000000" w:rsidR="00000000" w:rsidRPr="00000000">
        <w:rPr>
          <w:rtl w:val="0"/>
        </w:rPr>
        <w:t xml:space="preserve">So asymmetry </w:t>
      </w:r>
      <w:r w:rsidDel="00000000" w:rsidR="00000000" w:rsidRPr="00000000">
        <w:rPr>
          <w:b w:val="1"/>
          <w:bCs w:val="1"/>
          <w:rtl w:val="0"/>
        </w:rPr>
        <w:t xml:space="preserve">only has content</w:t>
      </w:r>
      <w:r w:rsidDel="00000000" w:rsidR="00000000" w:rsidRPr="00000000">
        <w:rPr>
          <w:rtl w:val="0"/>
        </w:rPr>
        <w:t xml:space="preserve"> when symmetry is available and then constrained.</w:t>
      </w:r>
    </w:p>
    <w:p w:rsidR="00000000" w:rsidDel="00000000" w:rsidP="00000000" w:rsidRDefault="00000000" w:rsidRPr="00000000" w14:paraId="0000008B">
      <w:pPr>
        <w:rPr/>
      </w:pPr>
      <w:r w:rsidDel="00000000" w:rsidR="00000000" w:rsidRPr="00000000">
        <w:rPr>
          <w:rtl w:val="0"/>
        </w:rPr>
        <w:t xml:space="preserve">All asymmetry presupposes symmetry as a condition of intelligibility, though whether symmetry fully constrains all expressions remains an open empirical and ontological question.</w:t>
        <w:br w:type="textWrapping"/>
        <w:br w:type="textWrapping"/>
        <w:t xml:space="preserve">An asymmetry cannot exist without a symmetry to be asymmetric relative to; absent such a reference, it collapses into self-symmetry and loses all descriptive content.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An object without any available transform space is not asymmetric, symmetric, or primitive — it is undefined. The minimal condition for existence-as-describable is identity-as-transformation, which already constitutes trivial symmetry.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There must exist a real, immanent limit condition of minimal coherence that the universe can asymptotically approach, recurrently instantiate, or functionally embody across its evolution, even if it is never isolable as a discrete state.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At the limits of description, maximal integration and minimal differentiation converge phenomenologically, because both dissolve contrast, reference, and internal partitioning.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Why this works:</w:t>
      </w:r>
    </w:p>
    <w:p w:rsidR="00000000" w:rsidDel="00000000" w:rsidP="00000000" w:rsidRDefault="00000000" w:rsidRPr="00000000" w14:paraId="00000097">
      <w:pPr>
        <w:numPr>
          <w:ilvl w:val="0"/>
          <w:numId w:val="2"/>
        </w:numPr>
        <w:spacing w:after="0" w:afterAutospacing="0" w:before="240" w:lineRule="auto"/>
        <w:ind w:left="720" w:hanging="360"/>
      </w:pPr>
      <w:r w:rsidDel="00000000" w:rsidR="00000000" w:rsidRPr="00000000">
        <w:rPr>
          <w:b w:val="1"/>
          <w:bCs w:val="1"/>
          <w:rtl w:val="0"/>
        </w:rPr>
        <w:t xml:space="preserve">Minimal state</w:t>
      </w:r>
      <w:r w:rsidDel="00000000" w:rsidR="00000000" w:rsidRPr="00000000">
        <w:rPr>
          <w:rtl w:val="0"/>
        </w:rPr>
        <w:t xml:space="preserve">: no internal distinctions</w:t>
        <w:br w:type="textWrapping"/>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b w:val="1"/>
          <w:bCs w:val="1"/>
          <w:rtl w:val="0"/>
        </w:rPr>
        <w:t xml:space="preserve">Maximal state</w:t>
      </w:r>
      <w:r w:rsidDel="00000000" w:rsidR="00000000" w:rsidRPr="00000000">
        <w:rPr>
          <w:rtl w:val="0"/>
        </w:rPr>
        <w:t xml:space="preserve">: all distinctions fully integrated</w:t>
        <w:br w:type="textWrapping"/>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In both cases:</w:t>
        <w:br w:type="textWrapping"/>
      </w:r>
    </w:p>
    <w:p w:rsidR="00000000" w:rsidDel="00000000" w:rsidP="00000000" w:rsidRDefault="00000000" w:rsidRPr="00000000" w14:paraId="0000009A">
      <w:pPr>
        <w:numPr>
          <w:ilvl w:val="1"/>
          <w:numId w:val="2"/>
        </w:numPr>
        <w:spacing w:after="0" w:afterAutospacing="0" w:before="0" w:beforeAutospacing="0" w:lineRule="auto"/>
        <w:ind w:left="1440" w:hanging="360"/>
      </w:pPr>
      <w:r w:rsidDel="00000000" w:rsidR="00000000" w:rsidRPr="00000000">
        <w:rPr>
          <w:rtl w:val="0"/>
        </w:rPr>
        <w:t xml:space="preserve">no contrast remains</w:t>
        <w:br w:type="textWrapping"/>
      </w:r>
    </w:p>
    <w:p w:rsidR="00000000" w:rsidDel="00000000" w:rsidP="00000000" w:rsidRDefault="00000000" w:rsidRPr="00000000" w14:paraId="0000009B">
      <w:pPr>
        <w:numPr>
          <w:ilvl w:val="1"/>
          <w:numId w:val="2"/>
        </w:numPr>
        <w:spacing w:after="0" w:afterAutospacing="0" w:before="0" w:beforeAutospacing="0" w:lineRule="auto"/>
        <w:ind w:left="1440" w:hanging="360"/>
      </w:pPr>
      <w:r w:rsidDel="00000000" w:rsidR="00000000" w:rsidRPr="00000000">
        <w:rPr>
          <w:rtl w:val="0"/>
        </w:rPr>
        <w:t xml:space="preserve">no internal “edges” exist</w:t>
        <w:br w:type="textWrapping"/>
      </w:r>
    </w:p>
    <w:p w:rsidR="00000000" w:rsidDel="00000000" w:rsidP="00000000" w:rsidRDefault="00000000" w:rsidRPr="00000000" w14:paraId="0000009C">
      <w:pPr>
        <w:numPr>
          <w:ilvl w:val="1"/>
          <w:numId w:val="2"/>
        </w:numPr>
        <w:spacing w:after="240" w:before="0" w:beforeAutospacing="0" w:lineRule="auto"/>
        <w:ind w:left="1440" w:hanging="360"/>
      </w:pPr>
      <w:r w:rsidDel="00000000" w:rsidR="00000000" w:rsidRPr="00000000">
        <w:rPr>
          <w:rtl w:val="0"/>
        </w:rPr>
        <w:t xml:space="preserve">symbolic differentiation collapses</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From </w:t>
      </w:r>
      <w:r w:rsidDel="00000000" w:rsidR="00000000" w:rsidRPr="00000000">
        <w:rPr>
          <w:i w:val="1"/>
          <w:iCs w:val="1"/>
          <w:rtl w:val="0"/>
        </w:rPr>
        <w:t xml:space="preserve">within</w:t>
      </w:r>
      <w:r w:rsidDel="00000000" w:rsidR="00000000" w:rsidRPr="00000000">
        <w:rPr>
          <w:rtl w:val="0"/>
        </w:rPr>
        <w:t xml:space="preserve"> the system, they are </w:t>
      </w:r>
      <w:r w:rsidDel="00000000" w:rsidR="00000000" w:rsidRPr="00000000">
        <w:rPr>
          <w:b w:val="1"/>
          <w:bCs w:val="1"/>
          <w:rtl w:val="0"/>
        </w:rPr>
        <w:t xml:space="preserve">indistinguishable</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Under total immanence, the universe must possess an immanent minimal coherence condition as a real limit of intelligibility. This limit may be recurrently or functionally instantiated rather than temporally localized, and at the extremes of integration and differentiation, the system becomes phenomenologically self-dual, rendering minimal and maximal descriptions indistinguishable from within.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Progress is not the accumulation of truths, but the steady elimination of claims that cannot survive higher constraint.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