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B551E" w14:textId="77777777" w:rsidR="00911402" w:rsidRDefault="00911402" w:rsidP="00911402">
      <w:pPr>
        <w:pStyle w:val="a3"/>
        <w:spacing w:before="156" w:after="156"/>
      </w:pPr>
      <w:bookmarkStart w:id="0" w:name="_Toc127799062"/>
      <w:r>
        <w:rPr>
          <w:rFonts w:hint="eastAsia"/>
        </w:rPr>
        <w:t>老年人管理系统需求分析</w:t>
      </w:r>
    </w:p>
    <w:p w14:paraId="348D2EE0" w14:textId="77777777" w:rsidR="00911402" w:rsidRPr="00911402" w:rsidRDefault="00911402" w:rsidP="00911402">
      <w:pPr>
        <w:keepNext/>
        <w:keepLines/>
        <w:numPr>
          <w:ilvl w:val="0"/>
          <w:numId w:val="9"/>
        </w:numPr>
        <w:spacing w:before="340" w:after="330" w:line="578" w:lineRule="auto"/>
        <w:ind w:firstLineChars="200" w:firstLine="562"/>
        <w:jc w:val="left"/>
        <w:outlineLvl w:val="0"/>
        <w:rPr>
          <w:rFonts w:ascii="Times New Roman" w:eastAsia="宋体" w:hAnsi="Times New Roman" w:cs="Times New Roman"/>
          <w:b/>
          <w:bCs/>
          <w:kern w:val="44"/>
          <w:sz w:val="28"/>
          <w:szCs w:val="44"/>
        </w:rPr>
      </w:pPr>
      <w:r w:rsidRPr="00911402">
        <w:rPr>
          <w:rFonts w:ascii="Times New Roman" w:eastAsia="宋体" w:hAnsi="Times New Roman" w:cs="Times New Roman" w:hint="eastAsia"/>
          <w:b/>
          <w:bCs/>
          <w:kern w:val="44"/>
          <w:sz w:val="28"/>
          <w:szCs w:val="44"/>
        </w:rPr>
        <w:t>引言</w:t>
      </w:r>
      <w:bookmarkEnd w:id="0"/>
    </w:p>
    <w:p w14:paraId="274C0C1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引言是对这份软件产品需求分析报告的概览，是为了帮助阅读者了解这份文档是如何编写的，并且应该如何阅读、理解和解释这份文档。</w:t>
      </w:r>
    </w:p>
    <w:p w14:paraId="2B787120" w14:textId="77777777"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 w:name="_Toc120307657"/>
      <w:bookmarkStart w:id="2" w:name="_Toc121128954"/>
      <w:bookmarkStart w:id="3" w:name="_Toc127799063"/>
      <w:r w:rsidRPr="00911402">
        <w:rPr>
          <w:rFonts w:ascii="Arial" w:eastAsia="黑体" w:hAnsi="Arial" w:cs="Times New Roman" w:hint="eastAsia"/>
          <w:b/>
          <w:bCs/>
          <w:sz w:val="24"/>
          <w:szCs w:val="24"/>
        </w:rPr>
        <w:t>编写</w:t>
      </w:r>
      <w:commentRangeStart w:id="4"/>
      <w:r w:rsidRPr="00911402">
        <w:rPr>
          <w:rFonts w:ascii="Arial" w:eastAsia="黑体" w:hAnsi="Arial" w:cs="Times New Roman" w:hint="eastAsia"/>
          <w:b/>
          <w:bCs/>
          <w:sz w:val="24"/>
          <w:szCs w:val="24"/>
        </w:rPr>
        <w:t>目的</w:t>
      </w:r>
      <w:bookmarkEnd w:id="1"/>
      <w:bookmarkEnd w:id="2"/>
      <w:bookmarkEnd w:id="3"/>
      <w:commentRangeEnd w:id="4"/>
      <w:r w:rsidR="009600F7">
        <w:rPr>
          <w:rStyle w:val="af"/>
        </w:rPr>
        <w:commentReference w:id="4"/>
      </w:r>
    </w:p>
    <w:p w14:paraId="469896E4" w14:textId="77777777" w:rsidR="009600F7" w:rsidRPr="00911402" w:rsidRDefault="009600F7" w:rsidP="009600F7">
      <w:pPr>
        <w:ind w:firstLine="420"/>
      </w:pPr>
      <w:r>
        <w:rPr>
          <w:rFonts w:hint="eastAsia"/>
        </w:rPr>
        <w:t>本系统是针对生活不便的老年人设计，旨在向老年人提供优质社区便民服务。通过本系统老年人可以方便地了解最新咨询活动或与本公司联系以获得服务，提高老年人生活质量。</w:t>
      </w:r>
    </w:p>
    <w:p w14:paraId="66E1807E" w14:textId="77777777"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 w:name="_Toc120307658"/>
      <w:bookmarkStart w:id="6" w:name="_Toc121128955"/>
      <w:bookmarkStart w:id="7" w:name="_Toc127799064"/>
      <w:r w:rsidRPr="00911402">
        <w:rPr>
          <w:rFonts w:ascii="Arial" w:eastAsia="黑体" w:hAnsi="Arial" w:cs="Times New Roman" w:hint="eastAsia"/>
          <w:b/>
          <w:bCs/>
          <w:sz w:val="24"/>
          <w:szCs w:val="24"/>
        </w:rPr>
        <w:t>项目</w:t>
      </w:r>
      <w:bookmarkEnd w:id="5"/>
      <w:bookmarkEnd w:id="6"/>
      <w:bookmarkEnd w:id="7"/>
      <w:r w:rsidR="00FB6189">
        <w:rPr>
          <w:rFonts w:ascii="Arial" w:eastAsia="黑体" w:hAnsi="Arial" w:cs="Times New Roman" w:hint="eastAsia"/>
          <w:b/>
          <w:bCs/>
          <w:sz w:val="24"/>
          <w:szCs w:val="24"/>
        </w:rPr>
        <w:t>背景</w:t>
      </w:r>
    </w:p>
    <w:p w14:paraId="740B4F8A" w14:textId="77777777" w:rsidR="00FB6189" w:rsidRDefault="00FB6189" w:rsidP="00FB6189">
      <w:pPr>
        <w:ind w:left="420"/>
      </w:pPr>
      <w:r>
        <w:rPr>
          <w:rFonts w:hint="eastAsia"/>
        </w:rPr>
        <w:t>当今社会渐渐进入老龄化，老年人的福利问题是社会亟待解决的问题。很多地区老年人</w:t>
      </w:r>
    </w:p>
    <w:p w14:paraId="70F7654E" w14:textId="7805F497" w:rsidR="00FB6189" w:rsidRPr="00911402" w:rsidRDefault="00FB6189" w:rsidP="00FB6189">
      <w:r>
        <w:rPr>
          <w:rFonts w:hint="eastAsia"/>
        </w:rPr>
        <w:t>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w:t>
      </w:r>
      <w:r w:rsidR="005620AB">
        <w:rPr>
          <w:rFonts w:hint="eastAsia"/>
        </w:rPr>
        <w:t>享受</w:t>
      </w:r>
      <w:r>
        <w:rPr>
          <w:rFonts w:hint="eastAsia"/>
        </w:rPr>
        <w:t>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w:t>
      </w:r>
      <w:r w:rsidR="006C5538">
        <w:rPr>
          <w:rFonts w:hint="eastAsia"/>
        </w:rPr>
        <w:t>为老年人定制化的购物平台也可以提供优质的购物体验。并且方便了社区工作人员对老年人的管理，更好地向老年人提供服务。</w:t>
      </w:r>
    </w:p>
    <w:p w14:paraId="38E9C34B"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8" w:name="_Toc120307661"/>
      <w:bookmarkStart w:id="9" w:name="_Toc121128957"/>
      <w:bookmarkStart w:id="10" w:name="_Toc127799066"/>
      <w:r w:rsidRPr="00911402">
        <w:rPr>
          <w:rFonts w:ascii="Arial" w:eastAsia="黑体" w:hAnsi="Arial" w:cs="Times New Roman" w:hint="eastAsia"/>
          <w:b/>
          <w:bCs/>
          <w:sz w:val="24"/>
          <w:szCs w:val="24"/>
        </w:rPr>
        <w:t>预期读者和阅读</w:t>
      </w:r>
      <w:commentRangeStart w:id="11"/>
      <w:r w:rsidRPr="00911402">
        <w:rPr>
          <w:rFonts w:ascii="Arial" w:eastAsia="黑体" w:hAnsi="Arial" w:cs="Times New Roman" w:hint="eastAsia"/>
          <w:b/>
          <w:bCs/>
          <w:sz w:val="24"/>
          <w:szCs w:val="24"/>
        </w:rPr>
        <w:t>建议</w:t>
      </w:r>
      <w:bookmarkEnd w:id="8"/>
      <w:bookmarkEnd w:id="9"/>
      <w:bookmarkEnd w:id="10"/>
      <w:commentRangeEnd w:id="11"/>
      <w:r w:rsidR="00B74432">
        <w:rPr>
          <w:rStyle w:val="af"/>
        </w:rPr>
        <w:commentReference w:id="11"/>
      </w:r>
    </w:p>
    <w:p w14:paraId="31CFAD26" w14:textId="5968A92C" w:rsidR="00911402" w:rsidRDefault="00A3248A"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本文档主要针对老年人及本公司员工使用</w:t>
      </w:r>
    </w:p>
    <w:p w14:paraId="1F2EEFB4" w14:textId="4B3C9659" w:rsidR="00B147BD" w:rsidRDefault="00B147BD" w:rsidP="00911402">
      <w:pPr>
        <w:ind w:firstLineChars="200" w:firstLine="420"/>
        <w:rPr>
          <w:rFonts w:ascii="Times New Roman" w:eastAsia="宋体" w:hAnsi="Times New Roman" w:cs="Times New Roman"/>
          <w:szCs w:val="24"/>
        </w:rPr>
      </w:pPr>
      <w:r>
        <w:rPr>
          <w:rFonts w:ascii="Times New Roman" w:eastAsia="宋体" w:hAnsi="Times New Roman" w:cs="Times New Roman"/>
          <w:szCs w:val="24"/>
        </w:rPr>
        <w:t>老年人用户请转</w:t>
      </w:r>
      <w:r>
        <w:rPr>
          <w:rFonts w:ascii="Times New Roman" w:eastAsia="宋体" w:hAnsi="Times New Roman" w:cs="Times New Roman" w:hint="eastAsia"/>
          <w:szCs w:val="24"/>
        </w:rPr>
        <w:t>X</w:t>
      </w:r>
      <w:r>
        <w:rPr>
          <w:rFonts w:ascii="Times New Roman" w:eastAsia="宋体" w:hAnsi="Times New Roman" w:cs="Times New Roman"/>
          <w:szCs w:val="24"/>
        </w:rPr>
        <w:t>XX</w:t>
      </w:r>
      <w:r>
        <w:rPr>
          <w:rFonts w:ascii="Times New Roman" w:eastAsia="宋体" w:hAnsi="Times New Roman" w:cs="Times New Roman"/>
          <w:szCs w:val="24"/>
        </w:rPr>
        <w:t>页</w:t>
      </w:r>
    </w:p>
    <w:p w14:paraId="6E60B3DD" w14:textId="1ED9B235" w:rsidR="00B147BD" w:rsidRPr="00911402" w:rsidRDefault="00B147BD" w:rsidP="00911402">
      <w:pPr>
        <w:ind w:firstLineChars="200" w:firstLine="420"/>
        <w:rPr>
          <w:rFonts w:ascii="Times New Roman" w:eastAsia="宋体" w:hAnsi="Times New Roman" w:cs="Times New Roman"/>
          <w:szCs w:val="24"/>
        </w:rPr>
      </w:pPr>
      <w:r>
        <w:rPr>
          <w:rFonts w:ascii="Times New Roman" w:eastAsia="宋体" w:hAnsi="Times New Roman" w:cs="Times New Roman"/>
          <w:szCs w:val="24"/>
        </w:rPr>
        <w:t>本公司员工建议从</w:t>
      </w:r>
      <w:r>
        <w:rPr>
          <w:rFonts w:ascii="Times New Roman" w:eastAsia="宋体" w:hAnsi="Times New Roman" w:cs="Times New Roman" w:hint="eastAsia"/>
          <w:szCs w:val="24"/>
        </w:rPr>
        <w:t>X</w:t>
      </w:r>
      <w:r>
        <w:rPr>
          <w:rFonts w:ascii="Times New Roman" w:eastAsia="宋体" w:hAnsi="Times New Roman" w:cs="Times New Roman"/>
          <w:szCs w:val="24"/>
        </w:rPr>
        <w:t>XX</w:t>
      </w:r>
      <w:r>
        <w:rPr>
          <w:rFonts w:ascii="Times New Roman" w:eastAsia="宋体" w:hAnsi="Times New Roman" w:cs="Times New Roman"/>
          <w:szCs w:val="24"/>
        </w:rPr>
        <w:t>页起阅读</w:t>
      </w:r>
    </w:p>
    <w:p w14:paraId="07326BD7"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2" w:name="_Toc120307662"/>
      <w:bookmarkStart w:id="13" w:name="_Toc121128958"/>
      <w:bookmarkStart w:id="14" w:name="_Toc127799067"/>
      <w:r w:rsidRPr="00911402">
        <w:rPr>
          <w:rFonts w:ascii="Arial" w:eastAsia="黑体" w:hAnsi="Arial" w:cs="Times New Roman" w:hint="eastAsia"/>
          <w:b/>
          <w:bCs/>
          <w:sz w:val="24"/>
          <w:szCs w:val="24"/>
        </w:rPr>
        <w:t>产品范围</w:t>
      </w:r>
      <w:bookmarkEnd w:id="12"/>
      <w:bookmarkEnd w:id="13"/>
      <w:bookmarkEnd w:id="14"/>
    </w:p>
    <w:p w14:paraId="5B3618ED" w14:textId="0B6724C2" w:rsidR="00911402" w:rsidRPr="00911402" w:rsidRDefault="00B74432"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本系统为</w:t>
      </w:r>
      <w:r>
        <w:rPr>
          <w:rFonts w:ascii="Times New Roman" w:eastAsia="宋体" w:hAnsi="Times New Roman" w:cs="Times New Roman" w:hint="eastAsia"/>
          <w:szCs w:val="24"/>
        </w:rPr>
        <w:t>XXXX</w:t>
      </w:r>
      <w:r>
        <w:rPr>
          <w:rFonts w:ascii="Times New Roman" w:eastAsia="宋体" w:hAnsi="Times New Roman" w:cs="Times New Roman" w:hint="eastAsia"/>
          <w:szCs w:val="24"/>
        </w:rPr>
        <w:t>公司开发使用，主要面向全国各地社区服务工作者以及本公司员工使用，服务对象为各地区老年人。</w:t>
      </w:r>
    </w:p>
    <w:p w14:paraId="45672E4A"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5" w:name="_Toc120307663"/>
      <w:bookmarkStart w:id="16" w:name="_Toc121128959"/>
      <w:bookmarkStart w:id="17" w:name="_Toc127799068"/>
      <w:r w:rsidRPr="00911402">
        <w:rPr>
          <w:rFonts w:ascii="Arial" w:eastAsia="黑体" w:hAnsi="Arial" w:cs="Times New Roman" w:hint="eastAsia"/>
          <w:b/>
          <w:bCs/>
          <w:sz w:val="24"/>
          <w:szCs w:val="24"/>
        </w:rPr>
        <w:lastRenderedPageBreak/>
        <w:t>参考</w:t>
      </w:r>
      <w:commentRangeStart w:id="18"/>
      <w:r w:rsidRPr="00911402">
        <w:rPr>
          <w:rFonts w:ascii="Arial" w:eastAsia="黑体" w:hAnsi="Arial" w:cs="Times New Roman" w:hint="eastAsia"/>
          <w:b/>
          <w:bCs/>
          <w:sz w:val="24"/>
          <w:szCs w:val="24"/>
        </w:rPr>
        <w:t>文献</w:t>
      </w:r>
      <w:bookmarkEnd w:id="15"/>
      <w:bookmarkEnd w:id="16"/>
      <w:bookmarkEnd w:id="17"/>
      <w:commentRangeEnd w:id="18"/>
      <w:r w:rsidR="00C14E71">
        <w:rPr>
          <w:rStyle w:val="af"/>
        </w:rPr>
        <w:commentReference w:id="18"/>
      </w:r>
    </w:p>
    <w:p w14:paraId="6940A647" w14:textId="46F9CDD5" w:rsid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19" w:name="_Toc120307664"/>
      <w:bookmarkStart w:id="20" w:name="_Toc121128960"/>
      <w:bookmarkStart w:id="21" w:name="_Toc127799069"/>
      <w:r w:rsidRPr="00911402">
        <w:rPr>
          <w:rFonts w:ascii="Times New Roman" w:eastAsia="宋体" w:hAnsi="Times New Roman" w:cs="Times New Roman" w:hint="eastAsia"/>
          <w:b/>
          <w:bCs/>
          <w:kern w:val="44"/>
          <w:sz w:val="28"/>
          <w:szCs w:val="44"/>
        </w:rPr>
        <w:t>综合</w:t>
      </w:r>
      <w:commentRangeStart w:id="22"/>
      <w:r w:rsidRPr="00911402">
        <w:rPr>
          <w:rFonts w:ascii="Times New Roman" w:eastAsia="宋体" w:hAnsi="Times New Roman" w:cs="Times New Roman" w:hint="eastAsia"/>
          <w:b/>
          <w:bCs/>
          <w:kern w:val="44"/>
          <w:sz w:val="28"/>
          <w:szCs w:val="44"/>
        </w:rPr>
        <w:t>描述</w:t>
      </w:r>
      <w:bookmarkEnd w:id="19"/>
      <w:bookmarkEnd w:id="20"/>
      <w:bookmarkEnd w:id="21"/>
      <w:commentRangeEnd w:id="22"/>
      <w:r w:rsidR="00C14E71">
        <w:rPr>
          <w:rStyle w:val="af"/>
        </w:rPr>
        <w:commentReference w:id="22"/>
      </w:r>
    </w:p>
    <w:p w14:paraId="785A4C9A" w14:textId="6300AB8A" w:rsidR="008876A1" w:rsidRPr="00911402" w:rsidRDefault="00784404" w:rsidP="008876A1">
      <w:pPr>
        <w:ind w:firstLine="420"/>
      </w:pPr>
      <w:r>
        <w:rPr>
          <w:rFonts w:hint="eastAsia"/>
        </w:rPr>
        <w:t>本系统基于HTML5技术开发，</w:t>
      </w:r>
      <w:r w:rsidR="008876A1">
        <w:rPr>
          <w:rFonts w:hint="eastAsia"/>
        </w:rPr>
        <w:t>适用于可以运行IE.6.0以上版本的浏览器，建议为Chrome</w:t>
      </w:r>
      <w:r w:rsidR="008876A1">
        <w:t xml:space="preserve"> 45及以上版本。主要面向老年人用户群体以及本公司员工。</w:t>
      </w:r>
    </w:p>
    <w:p w14:paraId="01167236" w14:textId="07804409"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23" w:name="_Toc120307666"/>
      <w:bookmarkStart w:id="24" w:name="_Toc121128962"/>
      <w:bookmarkStart w:id="25" w:name="_Toc127799071"/>
      <w:r w:rsidRPr="00911402">
        <w:rPr>
          <w:rFonts w:ascii="Arial" w:eastAsia="黑体" w:hAnsi="Arial" w:cs="Times New Roman" w:hint="eastAsia"/>
          <w:b/>
          <w:bCs/>
          <w:sz w:val="24"/>
          <w:szCs w:val="24"/>
        </w:rPr>
        <w:t>产品的</w:t>
      </w:r>
      <w:commentRangeStart w:id="26"/>
      <w:r w:rsidRPr="00911402">
        <w:rPr>
          <w:rFonts w:ascii="Arial" w:eastAsia="黑体" w:hAnsi="Arial" w:cs="Times New Roman" w:hint="eastAsia"/>
          <w:b/>
          <w:bCs/>
          <w:sz w:val="24"/>
          <w:szCs w:val="24"/>
        </w:rPr>
        <w:t>功能</w:t>
      </w:r>
      <w:bookmarkEnd w:id="23"/>
      <w:bookmarkEnd w:id="24"/>
      <w:bookmarkEnd w:id="25"/>
      <w:commentRangeEnd w:id="26"/>
      <w:r w:rsidR="00784404">
        <w:rPr>
          <w:rStyle w:val="af"/>
        </w:rPr>
        <w:commentReference w:id="26"/>
      </w:r>
    </w:p>
    <w:p w14:paraId="5EBED26D" w14:textId="7CC72983" w:rsidR="00784404" w:rsidRDefault="00A437D1" w:rsidP="00784404">
      <w:pPr>
        <w:ind w:left="420"/>
        <w:rPr>
          <w:rFonts w:hint="eastAsia"/>
        </w:rPr>
      </w:pPr>
      <w:r>
        <w:rPr>
          <w:rFonts w:hint="eastAsia"/>
        </w:rPr>
        <w:t>本系统主要分为8个模块，与老年人交互的模块分为前后台两个部分，本公司直接管理</w:t>
      </w:r>
    </w:p>
    <w:p w14:paraId="7F90934D" w14:textId="40731B54" w:rsidR="00A437D1" w:rsidRDefault="00A437D1" w:rsidP="00A437D1">
      <w:r>
        <w:rPr>
          <w:rFonts w:hint="eastAsia"/>
        </w:rPr>
        <w:t>的部分均为后台管理。下列为产品功能汇总：</w:t>
      </w:r>
    </w:p>
    <w:p w14:paraId="1AEC311F" w14:textId="15961216" w:rsidR="00A437D1" w:rsidRDefault="00A437D1" w:rsidP="00A437D1">
      <w:pPr>
        <w:pStyle w:val="af8"/>
        <w:numPr>
          <w:ilvl w:val="0"/>
          <w:numId w:val="10"/>
        </w:numPr>
        <w:ind w:firstLineChars="0"/>
      </w:pPr>
      <w:r>
        <w:rPr>
          <w:rFonts w:hint="eastAsia"/>
        </w:rPr>
        <w:t>官网：</w:t>
      </w:r>
      <w:r w:rsidR="00B01F4D">
        <w:rPr>
          <w:rFonts w:hint="eastAsia"/>
        </w:rPr>
        <w:t>向用户展示公司信息，老人及员工登录的入口，以及各个模块的入口</w:t>
      </w:r>
    </w:p>
    <w:p w14:paraId="1F82443A" w14:textId="3ACA0F1A" w:rsidR="00A437D1" w:rsidRDefault="00A437D1" w:rsidP="00A437D1">
      <w:pPr>
        <w:pStyle w:val="af8"/>
        <w:numPr>
          <w:ilvl w:val="0"/>
          <w:numId w:val="10"/>
        </w:numPr>
        <w:ind w:firstLineChars="0"/>
      </w:pPr>
      <w:r>
        <w:rPr>
          <w:rFonts w:hint="eastAsia"/>
        </w:rPr>
        <w:t>老年人关系管理模块：</w:t>
      </w:r>
      <w:r w:rsidR="00B01F4D">
        <w:rPr>
          <w:rFonts w:hint="eastAsia"/>
        </w:rPr>
        <w:t>老人与专员或社区服务人员的一个预约管理系统，提供老人与专员的绩效管理及服务预约等功能。</w:t>
      </w:r>
    </w:p>
    <w:p w14:paraId="391D2175" w14:textId="5EA1EEDE" w:rsidR="00A437D1" w:rsidRDefault="00A437D1" w:rsidP="00A437D1">
      <w:pPr>
        <w:pStyle w:val="af8"/>
        <w:numPr>
          <w:ilvl w:val="0"/>
          <w:numId w:val="10"/>
        </w:numPr>
        <w:ind w:firstLineChars="0"/>
      </w:pPr>
      <w:r>
        <w:rPr>
          <w:rFonts w:hint="eastAsia"/>
        </w:rPr>
        <w:t>老人年健康管理：</w:t>
      </w:r>
      <w:r w:rsidR="00B01F4D">
        <w:rPr>
          <w:rFonts w:hint="eastAsia"/>
        </w:rPr>
        <w:t>针对老年人进行定制化的健康管理，可以查看老年人的病例以及对应的生活作息建议。可查看一些推送的养身知识。</w:t>
      </w:r>
    </w:p>
    <w:p w14:paraId="311FF139" w14:textId="1DB12694" w:rsidR="00A437D1" w:rsidRDefault="00A437D1" w:rsidP="00A437D1">
      <w:pPr>
        <w:pStyle w:val="af8"/>
        <w:numPr>
          <w:ilvl w:val="0"/>
          <w:numId w:val="10"/>
        </w:numPr>
        <w:ind w:firstLineChars="0"/>
      </w:pPr>
      <w:r>
        <w:rPr>
          <w:rFonts w:hint="eastAsia"/>
        </w:rPr>
        <w:t>电子商务平台：</w:t>
      </w:r>
      <w:r w:rsidR="00B01F4D">
        <w:rPr>
          <w:rFonts w:hint="eastAsia"/>
        </w:rPr>
        <w:t>针对老年人设计的电商平台，可以方便的购买商品、参与团购。</w:t>
      </w:r>
    </w:p>
    <w:p w14:paraId="3B56C260" w14:textId="273EF419" w:rsidR="00A437D1" w:rsidRDefault="00A437D1" w:rsidP="00A437D1">
      <w:pPr>
        <w:pStyle w:val="af8"/>
        <w:numPr>
          <w:ilvl w:val="0"/>
          <w:numId w:val="10"/>
        </w:numPr>
        <w:ind w:firstLineChars="0"/>
      </w:pPr>
      <w:r>
        <w:rPr>
          <w:rFonts w:hint="eastAsia"/>
        </w:rPr>
        <w:t>老年人教育平台：</w:t>
      </w:r>
      <w:r w:rsidR="00B01F4D">
        <w:rPr>
          <w:rFonts w:hint="eastAsia"/>
        </w:rPr>
        <w:t>在线观看系统中已有的健康教育讲座视频，可以在线观看讲座直播，可预约线下讲座报名。</w:t>
      </w:r>
    </w:p>
    <w:p w14:paraId="5FB16346" w14:textId="2B6E7335" w:rsidR="00A437D1" w:rsidRDefault="00A437D1" w:rsidP="00A437D1">
      <w:pPr>
        <w:pStyle w:val="af8"/>
        <w:numPr>
          <w:ilvl w:val="0"/>
          <w:numId w:val="10"/>
        </w:numPr>
        <w:ind w:firstLineChars="0"/>
      </w:pPr>
      <w:r>
        <w:rPr>
          <w:rFonts w:hint="eastAsia"/>
        </w:rPr>
        <w:t>分店管理</w:t>
      </w:r>
      <w:r w:rsidR="00B01F4D">
        <w:rPr>
          <w:rFonts w:hint="eastAsia"/>
        </w:rPr>
        <w:t>：各区负责人对手下员工绩效考核的平台，可管理各个员工的预约情况以及手下员工的人事管理。</w:t>
      </w:r>
    </w:p>
    <w:p w14:paraId="16D643E6" w14:textId="609AAA03" w:rsidR="00B01F4D" w:rsidRDefault="00B01F4D" w:rsidP="00A437D1">
      <w:pPr>
        <w:pStyle w:val="af8"/>
        <w:numPr>
          <w:ilvl w:val="0"/>
          <w:numId w:val="10"/>
        </w:numPr>
        <w:ind w:firstLineChars="0"/>
      </w:pPr>
      <w:r>
        <w:rPr>
          <w:rFonts w:hint="eastAsia"/>
        </w:rPr>
        <w:t>总店管理：管理总店各个模块的人事，为各个模块管理员分配权限。管理已有分店绩效报表以及添加新的分店。</w:t>
      </w:r>
    </w:p>
    <w:p w14:paraId="1242A1CA" w14:textId="06BC4C82" w:rsidR="00B01F4D" w:rsidRPr="00A437D1" w:rsidRDefault="00B01F4D" w:rsidP="00A437D1">
      <w:pPr>
        <w:pStyle w:val="af8"/>
        <w:numPr>
          <w:ilvl w:val="0"/>
          <w:numId w:val="10"/>
        </w:numPr>
        <w:ind w:firstLineChars="0"/>
        <w:rPr>
          <w:rFonts w:hint="eastAsia"/>
        </w:rPr>
      </w:pPr>
      <w:r>
        <w:rPr>
          <w:rFonts w:hint="eastAsia"/>
        </w:rPr>
        <w:t>数据统计：针对各个权限的员工可以看到不同的数据报表。</w:t>
      </w:r>
    </w:p>
    <w:p w14:paraId="0D3AFD0C" w14:textId="6C27514D"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27" w:name="_Toc120307667"/>
      <w:bookmarkStart w:id="28" w:name="_Toc121128963"/>
      <w:bookmarkStart w:id="29" w:name="_Toc127799072"/>
      <w:r w:rsidRPr="00911402">
        <w:rPr>
          <w:rFonts w:ascii="Arial" w:eastAsia="黑体" w:hAnsi="Arial" w:cs="Times New Roman" w:hint="eastAsia"/>
          <w:b/>
          <w:bCs/>
          <w:sz w:val="24"/>
          <w:szCs w:val="24"/>
        </w:rPr>
        <w:t>用户类和</w:t>
      </w:r>
      <w:commentRangeStart w:id="30"/>
      <w:r w:rsidRPr="00911402">
        <w:rPr>
          <w:rFonts w:ascii="Arial" w:eastAsia="黑体" w:hAnsi="Arial" w:cs="Times New Roman" w:hint="eastAsia"/>
          <w:b/>
          <w:bCs/>
          <w:sz w:val="24"/>
          <w:szCs w:val="24"/>
        </w:rPr>
        <w:t>特性</w:t>
      </w:r>
      <w:bookmarkEnd w:id="27"/>
      <w:bookmarkEnd w:id="28"/>
      <w:bookmarkEnd w:id="29"/>
      <w:commentRangeEnd w:id="30"/>
      <w:r w:rsidR="00896318">
        <w:rPr>
          <w:rStyle w:val="af"/>
        </w:rPr>
        <w:commentReference w:id="30"/>
      </w:r>
    </w:p>
    <w:p w14:paraId="098C3309" w14:textId="5965B9F1"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老人：可以通过本系统注册后获取自己需要的服务、购买商品、查看最新资讯等信息。</w:t>
      </w:r>
    </w:p>
    <w:p w14:paraId="2E9B46EA" w14:textId="6F67EBC8"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专员及社区服务人员：可录入老人信息、查看老人预约请求并接受或拒绝。</w:t>
      </w:r>
    </w:p>
    <w:p w14:paraId="00CD3D30" w14:textId="01480690"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分店管理员：可管理本地区所有专员、查看本地区专员绩效、查看本地区</w:t>
      </w:r>
      <w:r w:rsidR="00563C31">
        <w:rPr>
          <w:rFonts w:ascii="Times New Roman" w:eastAsia="宋体" w:hAnsi="Times New Roman" w:cs="Times New Roman" w:hint="eastAsia"/>
          <w:szCs w:val="24"/>
        </w:rPr>
        <w:t>报表</w:t>
      </w:r>
    </w:p>
    <w:p w14:paraId="6E083FDC" w14:textId="4B93D724"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模块管理员：负责网站信息管理和维护。</w:t>
      </w:r>
    </w:p>
    <w:p w14:paraId="01B14BC3" w14:textId="7B13CF6C"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总店管理员：查看各分店绩效报表、添加或删除网点、</w:t>
      </w:r>
      <w:r w:rsidR="00563C31">
        <w:rPr>
          <w:rFonts w:ascii="Times New Roman" w:eastAsia="宋体" w:hAnsi="Times New Roman" w:cs="Times New Roman" w:hint="eastAsia"/>
          <w:szCs w:val="24"/>
        </w:rPr>
        <w:t>管理人事调动</w:t>
      </w:r>
      <w:r w:rsidR="00E70744">
        <w:rPr>
          <w:rFonts w:ascii="Times New Roman" w:eastAsia="宋体" w:hAnsi="Times New Roman" w:cs="Times New Roman" w:hint="eastAsia"/>
          <w:szCs w:val="24"/>
        </w:rPr>
        <w:t>、查看网站整体访问记录报表。</w:t>
      </w:r>
    </w:p>
    <w:p w14:paraId="49951A07" w14:textId="2D6C5112" w:rsidR="0099049A" w:rsidRPr="00911402" w:rsidRDefault="0099049A"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CEO</w:t>
      </w:r>
      <w:r>
        <w:rPr>
          <w:rFonts w:ascii="Times New Roman" w:eastAsia="宋体" w:hAnsi="Times New Roman" w:cs="Times New Roman" w:hint="eastAsia"/>
          <w:szCs w:val="24"/>
        </w:rPr>
        <w:t>：查看历史绩效报表。</w:t>
      </w:r>
    </w:p>
    <w:p w14:paraId="74A0F46F" w14:textId="702B68DA"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1" w:name="_Toc120307668"/>
      <w:bookmarkStart w:id="32" w:name="_Toc121128964"/>
      <w:bookmarkStart w:id="33" w:name="_Toc127799073"/>
      <w:r w:rsidRPr="00911402">
        <w:rPr>
          <w:rFonts w:ascii="Arial" w:eastAsia="黑体" w:hAnsi="Arial" w:cs="Times New Roman" w:hint="eastAsia"/>
          <w:b/>
          <w:bCs/>
          <w:sz w:val="24"/>
          <w:szCs w:val="24"/>
        </w:rPr>
        <w:t>运行环境</w:t>
      </w:r>
      <w:bookmarkEnd w:id="31"/>
      <w:bookmarkEnd w:id="32"/>
      <w:bookmarkEnd w:id="33"/>
    </w:p>
    <w:tbl>
      <w:tblPr>
        <w:tblStyle w:val="af7"/>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765"/>
        <w:gridCol w:w="2765"/>
        <w:gridCol w:w="2766"/>
      </w:tblGrid>
      <w:tr w:rsidR="000F426C" w14:paraId="56D9C1FA" w14:textId="77777777" w:rsidTr="00EE1C04">
        <w:tc>
          <w:tcPr>
            <w:tcW w:w="2765" w:type="dxa"/>
          </w:tcPr>
          <w:p w14:paraId="58AD4188" w14:textId="77777777" w:rsidR="000F426C" w:rsidRDefault="000F426C" w:rsidP="00EE1C04"/>
        </w:tc>
        <w:tc>
          <w:tcPr>
            <w:tcW w:w="2765" w:type="dxa"/>
          </w:tcPr>
          <w:p w14:paraId="09B7F339" w14:textId="727AD9C1" w:rsidR="000F426C" w:rsidRDefault="000F426C" w:rsidP="00EE1C04">
            <w:r>
              <w:rPr>
                <w:rFonts w:hint="eastAsia"/>
              </w:rPr>
              <w:t>最低配置</w:t>
            </w:r>
          </w:p>
        </w:tc>
        <w:tc>
          <w:tcPr>
            <w:tcW w:w="2766" w:type="dxa"/>
          </w:tcPr>
          <w:p w14:paraId="70FA8C00" w14:textId="2DE4A240" w:rsidR="000F426C" w:rsidRDefault="000F426C" w:rsidP="00EE1C04">
            <w:r>
              <w:rPr>
                <w:rFonts w:hint="eastAsia"/>
              </w:rPr>
              <w:t>推荐配置</w:t>
            </w:r>
          </w:p>
        </w:tc>
      </w:tr>
      <w:tr w:rsidR="000F426C" w14:paraId="23AFDE35" w14:textId="77777777" w:rsidTr="00EE1C04">
        <w:tc>
          <w:tcPr>
            <w:tcW w:w="2765" w:type="dxa"/>
          </w:tcPr>
          <w:p w14:paraId="7AF375E6" w14:textId="435BAC65" w:rsidR="000F426C" w:rsidRDefault="000F426C" w:rsidP="00EE1C04">
            <w:r>
              <w:t>CPU</w:t>
            </w:r>
          </w:p>
        </w:tc>
        <w:tc>
          <w:tcPr>
            <w:tcW w:w="2765" w:type="dxa"/>
          </w:tcPr>
          <w:p w14:paraId="68FEEFD7" w14:textId="71551E59" w:rsidR="000F426C" w:rsidRDefault="000F426C" w:rsidP="00EE1C04">
            <w:r>
              <w:rPr>
                <w:rFonts w:hint="eastAsia"/>
              </w:rPr>
              <w:t>intel奔腾</w:t>
            </w:r>
            <w:r w:rsidR="0095715F">
              <w:rPr>
                <w:rFonts w:hint="eastAsia"/>
              </w:rPr>
              <w:t>g</w:t>
            </w:r>
            <w:r w:rsidR="0095715F">
              <w:t>2010</w:t>
            </w:r>
            <w:r>
              <w:rPr>
                <w:rFonts w:hint="eastAsia"/>
              </w:rPr>
              <w:t>/</w:t>
            </w:r>
            <w:r>
              <w:t>amd</w:t>
            </w:r>
            <w:r>
              <w:rPr>
                <w:rFonts w:hint="eastAsia"/>
              </w:rPr>
              <w:t>速龙X4</w:t>
            </w:r>
          </w:p>
        </w:tc>
        <w:tc>
          <w:tcPr>
            <w:tcW w:w="2766" w:type="dxa"/>
          </w:tcPr>
          <w:p w14:paraId="1743EB8A" w14:textId="0F65FD0F" w:rsidR="000F426C" w:rsidRDefault="000F426C" w:rsidP="00EE1C04">
            <w:r>
              <w:rPr>
                <w:rFonts w:hint="eastAsia"/>
              </w:rPr>
              <w:t>inte</w:t>
            </w:r>
            <w:r>
              <w:t>l</w:t>
            </w:r>
            <w:r>
              <w:rPr>
                <w:rFonts w:hint="eastAsia"/>
              </w:rPr>
              <w:t>酷睿i</w:t>
            </w:r>
            <w:r>
              <w:t xml:space="preserve">3/amd </w:t>
            </w:r>
            <w:r w:rsidR="0095715F">
              <w:t>A8</w:t>
            </w:r>
          </w:p>
        </w:tc>
      </w:tr>
      <w:tr w:rsidR="000F426C" w14:paraId="34FBA0D0" w14:textId="77777777" w:rsidTr="00EE1C04">
        <w:tc>
          <w:tcPr>
            <w:tcW w:w="2765" w:type="dxa"/>
          </w:tcPr>
          <w:p w14:paraId="2CEC5F43" w14:textId="13D16306" w:rsidR="000F426C" w:rsidRDefault="000F426C" w:rsidP="00EE1C04">
            <w:r>
              <w:rPr>
                <w:rFonts w:hint="eastAsia"/>
              </w:rPr>
              <w:t>内存</w:t>
            </w:r>
          </w:p>
        </w:tc>
        <w:tc>
          <w:tcPr>
            <w:tcW w:w="2765" w:type="dxa"/>
          </w:tcPr>
          <w:p w14:paraId="030F562D" w14:textId="4405E23C" w:rsidR="000F426C" w:rsidRDefault="0095715F" w:rsidP="00EE1C04">
            <w:r>
              <w:rPr>
                <w:rFonts w:hint="eastAsia"/>
              </w:rPr>
              <w:t>512m</w:t>
            </w:r>
          </w:p>
        </w:tc>
        <w:tc>
          <w:tcPr>
            <w:tcW w:w="2766" w:type="dxa"/>
          </w:tcPr>
          <w:p w14:paraId="7E699EBC" w14:textId="0D153BCC" w:rsidR="000F426C" w:rsidRDefault="0095715F" w:rsidP="00EE1C04">
            <w:r>
              <w:rPr>
                <w:rFonts w:hint="eastAsia"/>
              </w:rPr>
              <w:t>4g</w:t>
            </w:r>
          </w:p>
        </w:tc>
      </w:tr>
      <w:tr w:rsidR="000F426C" w14:paraId="13799722" w14:textId="77777777" w:rsidTr="00EE1C04">
        <w:tc>
          <w:tcPr>
            <w:tcW w:w="2765" w:type="dxa"/>
          </w:tcPr>
          <w:p w14:paraId="3455288D" w14:textId="724FE31B" w:rsidR="000F426C" w:rsidRDefault="000F426C" w:rsidP="00EE1C04">
            <w:r>
              <w:rPr>
                <w:rFonts w:hint="eastAsia"/>
              </w:rPr>
              <w:lastRenderedPageBreak/>
              <w:t>操作系统</w:t>
            </w:r>
          </w:p>
        </w:tc>
        <w:tc>
          <w:tcPr>
            <w:tcW w:w="2765" w:type="dxa"/>
          </w:tcPr>
          <w:p w14:paraId="42016CA9" w14:textId="522B1DD2" w:rsidR="000F426C" w:rsidRDefault="0095715F" w:rsidP="00EE1C04">
            <w:r>
              <w:rPr>
                <w:rFonts w:hint="eastAsia"/>
              </w:rPr>
              <w:t>windows xp</w:t>
            </w:r>
          </w:p>
        </w:tc>
        <w:tc>
          <w:tcPr>
            <w:tcW w:w="2766" w:type="dxa"/>
          </w:tcPr>
          <w:p w14:paraId="4BB25527" w14:textId="212CE8FA" w:rsidR="000F426C" w:rsidRDefault="0095715F" w:rsidP="00EE1C04">
            <w:r>
              <w:rPr>
                <w:rFonts w:hint="eastAsia"/>
              </w:rPr>
              <w:t>windows 7</w:t>
            </w:r>
          </w:p>
        </w:tc>
      </w:tr>
    </w:tbl>
    <w:p w14:paraId="4C627319" w14:textId="77777777" w:rsidR="000F426C" w:rsidRPr="00911402" w:rsidRDefault="000F426C" w:rsidP="00EE1C04"/>
    <w:p w14:paraId="1EB86608" w14:textId="3884A399"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4" w:name="_Toc120307669"/>
      <w:bookmarkStart w:id="35" w:name="_Toc121128965"/>
      <w:bookmarkStart w:id="36" w:name="_Toc127799074"/>
      <w:r w:rsidRPr="00911402">
        <w:rPr>
          <w:rFonts w:ascii="Arial" w:eastAsia="黑体" w:hAnsi="Arial" w:cs="Times New Roman" w:hint="eastAsia"/>
          <w:b/>
          <w:bCs/>
          <w:sz w:val="24"/>
          <w:szCs w:val="24"/>
        </w:rPr>
        <w:t>设计和实现上的限制</w:t>
      </w:r>
      <w:bookmarkEnd w:id="34"/>
      <w:bookmarkEnd w:id="35"/>
      <w:bookmarkEnd w:id="36"/>
    </w:p>
    <w:p w14:paraId="5384EC96" w14:textId="69BC0DF7" w:rsidR="00EE1C04" w:rsidRPr="00911402" w:rsidRDefault="00EE1C04" w:rsidP="00EE1C04">
      <w:pPr>
        <w:ind w:left="420"/>
      </w:pPr>
      <w:r>
        <w:rPr>
          <w:rFonts w:hint="eastAsia"/>
        </w:rPr>
        <w:t>使用java语言编写，使用的JDK版本至少为1.6，使用技术为Spring</w:t>
      </w:r>
      <w:r>
        <w:t xml:space="preserve"> + SpringMVC + Mybatis</w:t>
      </w:r>
      <w:r>
        <w:rPr>
          <w:rFonts w:hint="eastAsia"/>
        </w:rPr>
        <w:t>，数据库版本为MySQL</w:t>
      </w:r>
      <w:r>
        <w:t xml:space="preserve"> </w:t>
      </w:r>
      <w:r>
        <w:rPr>
          <w:rFonts w:hint="eastAsia"/>
        </w:rPr>
        <w:t>5.5及</w:t>
      </w:r>
      <w:r w:rsidR="003F1C24">
        <w:rPr>
          <w:rFonts w:hint="eastAsia"/>
        </w:rPr>
        <w:t>以上，使用tomcat</w:t>
      </w:r>
      <w:r w:rsidR="003F1C24">
        <w:t>7</w:t>
      </w:r>
      <w:r w:rsidR="003F1C24">
        <w:rPr>
          <w:rFonts w:hint="eastAsia"/>
        </w:rPr>
        <w:t>作为服务端程序。</w:t>
      </w:r>
      <w:r w:rsidR="008C737E">
        <w:rPr>
          <w:rFonts w:hint="eastAsia"/>
        </w:rPr>
        <w:t>服务器</w:t>
      </w:r>
      <w:r w:rsidR="003F1C24">
        <w:rPr>
          <w:rFonts w:hint="eastAsia"/>
        </w:rPr>
        <w:t>运行环境为阿里云ECS服务器（1核/1</w:t>
      </w:r>
      <w:r w:rsidR="003F1C24">
        <w:t>GHZ</w:t>
      </w:r>
      <w:r w:rsidR="003F1C24">
        <w:rPr>
          <w:rFonts w:hint="eastAsia"/>
        </w:rPr>
        <w:t>/</w:t>
      </w:r>
      <w:r w:rsidR="003F1C24">
        <w:t>2G</w:t>
      </w:r>
      <w:r w:rsidR="003F1C24">
        <w:rPr>
          <w:rFonts w:hint="eastAsia"/>
        </w:rPr>
        <w:t>内存）</w:t>
      </w:r>
      <w:r w:rsidR="000C096E">
        <w:rPr>
          <w:rFonts w:hint="eastAsia"/>
        </w:rPr>
        <w:t>。</w:t>
      </w:r>
      <w:r w:rsidR="008C737E">
        <w:rPr>
          <w:rFonts w:hint="eastAsia"/>
        </w:rPr>
        <w:t>静态页面存储为阿里云OSS对象存储服务</w:t>
      </w:r>
      <w:r w:rsidR="00894FDF">
        <w:rPr>
          <w:rFonts w:hint="eastAsia"/>
        </w:rPr>
        <w:t>。</w:t>
      </w:r>
    </w:p>
    <w:p w14:paraId="5C16F205" w14:textId="1AB392E0"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7" w:name="_Toc120307670"/>
      <w:bookmarkStart w:id="38" w:name="_Toc121128966"/>
      <w:bookmarkStart w:id="39" w:name="_Toc127799075"/>
      <w:r w:rsidRPr="00911402">
        <w:rPr>
          <w:rFonts w:ascii="Arial" w:eastAsia="黑体" w:hAnsi="Arial" w:cs="Times New Roman" w:hint="eastAsia"/>
          <w:b/>
          <w:bCs/>
          <w:sz w:val="24"/>
          <w:szCs w:val="24"/>
        </w:rPr>
        <w:t>约束</w:t>
      </w:r>
      <w:bookmarkEnd w:id="37"/>
      <w:bookmarkEnd w:id="38"/>
      <w:bookmarkEnd w:id="39"/>
    </w:p>
    <w:p w14:paraId="591C07D0" w14:textId="33B55FD0" w:rsidR="00911402" w:rsidRDefault="000B0335" w:rsidP="00911402">
      <w:pPr>
        <w:numPr>
          <w:ilvl w:val="0"/>
          <w:numId w:val="2"/>
        </w:num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工期约束：</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Pr>
          <w:rFonts w:ascii="Times New Roman" w:eastAsia="宋体" w:hAnsi="Times New Roman" w:cs="Times New Roman" w:hint="eastAsia"/>
          <w:szCs w:val="24"/>
        </w:rPr>
        <w:t>9</w:t>
      </w:r>
      <w:r>
        <w:rPr>
          <w:rFonts w:ascii="Times New Roman" w:eastAsia="宋体" w:hAnsi="Times New Roman" w:cs="Times New Roman" w:hint="eastAsia"/>
          <w:szCs w:val="24"/>
        </w:rPr>
        <w:t>月</w:t>
      </w:r>
      <w:r>
        <w:rPr>
          <w:rFonts w:ascii="Times New Roman" w:eastAsia="宋体" w:hAnsi="Times New Roman" w:cs="Times New Roman" w:hint="eastAsia"/>
          <w:szCs w:val="24"/>
        </w:rPr>
        <w:t>29</w:t>
      </w:r>
      <w:r>
        <w:rPr>
          <w:rFonts w:ascii="Times New Roman" w:eastAsia="宋体" w:hAnsi="Times New Roman" w:cs="Times New Roman" w:hint="eastAsia"/>
          <w:szCs w:val="24"/>
        </w:rPr>
        <w:t>日至</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sidR="00CE4EDA">
        <w:rPr>
          <w:rFonts w:ascii="Times New Roman" w:eastAsia="宋体" w:hAnsi="Times New Roman" w:cs="Times New Roman" w:hint="eastAsia"/>
          <w:szCs w:val="24"/>
        </w:rPr>
        <w:t>12</w:t>
      </w:r>
      <w:r>
        <w:rPr>
          <w:rFonts w:ascii="Times New Roman" w:eastAsia="宋体" w:hAnsi="Times New Roman" w:cs="Times New Roman" w:hint="eastAsia"/>
          <w:szCs w:val="24"/>
        </w:rPr>
        <w:t>月</w:t>
      </w:r>
      <w:r w:rsidR="00CE4EDA">
        <w:rPr>
          <w:rFonts w:ascii="Times New Roman" w:eastAsia="宋体" w:hAnsi="Times New Roman" w:cs="Times New Roman" w:hint="eastAsia"/>
          <w:szCs w:val="24"/>
        </w:rPr>
        <w:t>5</w:t>
      </w:r>
      <w:r>
        <w:rPr>
          <w:rFonts w:ascii="Times New Roman" w:eastAsia="宋体" w:hAnsi="Times New Roman" w:cs="Times New Roman" w:hint="eastAsia"/>
          <w:szCs w:val="24"/>
        </w:rPr>
        <w:t>日</w:t>
      </w:r>
    </w:p>
    <w:p w14:paraId="502981E2" w14:textId="5D5EB9F0" w:rsidR="005F1563" w:rsidRPr="00911402" w:rsidRDefault="005F1563" w:rsidP="00911402">
      <w:pPr>
        <w:numPr>
          <w:ilvl w:val="0"/>
          <w:numId w:val="2"/>
        </w:num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人员约束：前端</w:t>
      </w:r>
      <w:r>
        <w:rPr>
          <w:rFonts w:ascii="Times New Roman" w:eastAsia="宋体" w:hAnsi="Times New Roman" w:cs="Times New Roman" w:hint="eastAsia"/>
          <w:szCs w:val="24"/>
        </w:rPr>
        <w:t>3</w:t>
      </w:r>
      <w:r>
        <w:rPr>
          <w:rFonts w:ascii="Times New Roman" w:eastAsia="宋体" w:hAnsi="Times New Roman" w:cs="Times New Roman" w:hint="eastAsia"/>
          <w:szCs w:val="24"/>
        </w:rPr>
        <w:t>人，后端</w:t>
      </w:r>
      <w:r>
        <w:rPr>
          <w:rFonts w:ascii="Times New Roman" w:eastAsia="宋体" w:hAnsi="Times New Roman" w:cs="Times New Roman" w:hint="eastAsia"/>
          <w:szCs w:val="24"/>
        </w:rPr>
        <w:t>3</w:t>
      </w:r>
      <w:r>
        <w:rPr>
          <w:rFonts w:ascii="Times New Roman" w:eastAsia="宋体" w:hAnsi="Times New Roman" w:cs="Times New Roman" w:hint="eastAsia"/>
          <w:szCs w:val="24"/>
        </w:rPr>
        <w:t>人，测试</w:t>
      </w:r>
      <w:r>
        <w:rPr>
          <w:rFonts w:ascii="Times New Roman" w:eastAsia="宋体" w:hAnsi="Times New Roman" w:cs="Times New Roman" w:hint="eastAsia"/>
          <w:szCs w:val="24"/>
        </w:rPr>
        <w:t>1</w:t>
      </w:r>
      <w:r>
        <w:rPr>
          <w:rFonts w:ascii="Times New Roman" w:eastAsia="宋体" w:hAnsi="Times New Roman" w:cs="Times New Roman" w:hint="eastAsia"/>
          <w:szCs w:val="24"/>
        </w:rPr>
        <w:t>人</w:t>
      </w:r>
    </w:p>
    <w:p w14:paraId="7BFF7FC0"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40" w:name="_Toc120307676"/>
      <w:bookmarkStart w:id="41" w:name="_Toc121128972"/>
      <w:bookmarkStart w:id="42" w:name="_Toc127799081"/>
      <w:r w:rsidRPr="00911402">
        <w:rPr>
          <w:rFonts w:ascii="Times New Roman" w:eastAsia="宋体" w:hAnsi="Times New Roman" w:cs="Times New Roman" w:hint="eastAsia"/>
          <w:b/>
          <w:bCs/>
          <w:kern w:val="44"/>
          <w:sz w:val="28"/>
          <w:szCs w:val="44"/>
        </w:rPr>
        <w:t>系统功能需求</w:t>
      </w:r>
      <w:bookmarkEnd w:id="40"/>
      <w:bookmarkEnd w:id="41"/>
      <w:bookmarkEnd w:id="42"/>
    </w:p>
    <w:p w14:paraId="13D4D4BA"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14:paraId="66F18D4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14:paraId="5BC6C9D8"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14:paraId="743A3B82"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用简短的语句说明功能的名称，例如：“</w:t>
      </w:r>
      <w:r w:rsidRPr="00911402">
        <w:rPr>
          <w:rFonts w:ascii="Times New Roman" w:eastAsia="宋体" w:hAnsi="Times New Roman" w:cs="Times New Roman" w:hint="eastAsia"/>
          <w:szCs w:val="24"/>
        </w:rPr>
        <w:t>4.1</w:t>
      </w:r>
      <w:r w:rsidRPr="00911402">
        <w:rPr>
          <w:rFonts w:ascii="Times New Roman" w:eastAsia="宋体" w:hAnsi="Times New Roman" w:cs="Times New Roman" w:hint="eastAsia"/>
          <w:szCs w:val="24"/>
        </w:rPr>
        <w:t>系统参数管理”。按照服务组织的顺序，逐条阐述系统功能。无论说明的是何种功能，都应该针对该系统功能重复叙述</w:t>
      </w:r>
      <w:r w:rsidRPr="00911402">
        <w:rPr>
          <w:rFonts w:ascii="Times New Roman" w:eastAsia="宋体" w:hAnsi="Times New Roman" w:cs="Times New Roman" w:hint="eastAsia"/>
          <w:szCs w:val="24"/>
        </w:rPr>
        <w:t>4.1~ 4.3</w:t>
      </w:r>
      <w:r w:rsidRPr="00911402">
        <w:rPr>
          <w:rFonts w:ascii="Times New Roman" w:eastAsia="宋体" w:hAnsi="Times New Roman" w:cs="Times New Roman" w:hint="eastAsia"/>
          <w:szCs w:val="24"/>
        </w:rPr>
        <w:t>这三个部分。</w:t>
      </w:r>
    </w:p>
    <w:p w14:paraId="7909D479"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14:paraId="092915A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对应一些被共享的独立使用实例，可以定义一些公用系统功能。</w:t>
      </w:r>
    </w:p>
    <w:p w14:paraId="08316119"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必须特别注意的是，在</w:t>
      </w:r>
      <w:r w:rsidRPr="00911402">
        <w:rPr>
          <w:rFonts w:ascii="Times New Roman" w:eastAsia="宋体" w:hAnsi="Times New Roman" w:cs="Times New Roman" w:hint="eastAsia"/>
          <w:szCs w:val="24"/>
        </w:rPr>
        <w:t>2.2</w:t>
      </w:r>
      <w:r w:rsidRPr="00911402">
        <w:rPr>
          <w:rFonts w:ascii="Times New Roman" w:eastAsia="宋体" w:hAnsi="Times New Roman" w:cs="Times New Roman" w:hint="eastAsia"/>
          <w:szCs w:val="24"/>
        </w:rPr>
        <w:t>节“产品的功能”中描述的全部需求，以及它们的规格说明；必须在某个系统功能描述中有所反映，而且不应重复。</w:t>
      </w:r>
    </w:p>
    <w:p w14:paraId="6966A7FD"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43" w:name="_Toc120307677"/>
      <w:bookmarkStart w:id="44" w:name="_Toc121128973"/>
      <w:bookmarkStart w:id="45" w:name="_Toc127799082"/>
      <w:r w:rsidRPr="00911402">
        <w:rPr>
          <w:rFonts w:ascii="Arial" w:eastAsia="黑体" w:hAnsi="Arial" w:cs="Times New Roman" w:hint="eastAsia"/>
          <w:b/>
          <w:bCs/>
          <w:sz w:val="24"/>
          <w:szCs w:val="24"/>
        </w:rPr>
        <w:t>说明和优先级</w:t>
      </w:r>
      <w:bookmarkEnd w:id="43"/>
      <w:bookmarkEnd w:id="44"/>
      <w:bookmarkEnd w:id="45"/>
    </w:p>
    <w:p w14:paraId="22477FAF"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对该系统功能进行简短的说明，并且指出该系统功能的优先级是：高、中、还是低。需</w:t>
      </w:r>
      <w:r w:rsidRPr="00911402">
        <w:rPr>
          <w:rFonts w:ascii="Times New Roman" w:eastAsia="宋体" w:hAnsi="Times New Roman" w:cs="Times New Roman" w:hint="eastAsia"/>
          <w:szCs w:val="24"/>
        </w:rPr>
        <w:lastRenderedPageBreak/>
        <w:t>要的话，还可以包括对特定优先级部分的评价，例如：利益、损失、费用和风险，其相对优先等级可以从</w:t>
      </w:r>
      <w:r w:rsidRPr="00911402">
        <w:rPr>
          <w:rFonts w:ascii="Times New Roman" w:eastAsia="宋体" w:hAnsi="Times New Roman" w:cs="Times New Roman" w:hint="eastAsia"/>
          <w:szCs w:val="24"/>
        </w:rPr>
        <w:t>1(</w:t>
      </w:r>
      <w:r w:rsidRPr="00911402">
        <w:rPr>
          <w:rFonts w:ascii="Times New Roman" w:eastAsia="宋体" w:hAnsi="Times New Roman" w:cs="Times New Roman" w:hint="eastAsia"/>
          <w:szCs w:val="24"/>
        </w:rPr>
        <w:t>低</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到</w:t>
      </w:r>
      <w:r w:rsidRPr="00911402">
        <w:rPr>
          <w:rFonts w:ascii="Times New Roman" w:eastAsia="宋体" w:hAnsi="Times New Roman" w:cs="Times New Roman" w:hint="eastAsia"/>
          <w:szCs w:val="24"/>
        </w:rPr>
        <w:t>9(</w:t>
      </w:r>
      <w:r w:rsidRPr="00911402">
        <w:rPr>
          <w:rFonts w:ascii="Times New Roman" w:eastAsia="宋体" w:hAnsi="Times New Roman" w:cs="Times New Roman" w:hint="eastAsia"/>
          <w:szCs w:val="24"/>
        </w:rPr>
        <w:t>高</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w:t>
      </w:r>
    </w:p>
    <w:p w14:paraId="2BFA3032"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46" w:name="_Toc120307678"/>
      <w:bookmarkStart w:id="47" w:name="_Toc121128974"/>
      <w:bookmarkStart w:id="48" w:name="_Toc127799083"/>
      <w:r w:rsidRPr="00911402">
        <w:rPr>
          <w:rFonts w:ascii="Arial" w:eastAsia="黑体" w:hAnsi="Arial" w:cs="Times New Roman" w:hint="eastAsia"/>
          <w:b/>
          <w:bCs/>
          <w:sz w:val="24"/>
          <w:szCs w:val="24"/>
        </w:rPr>
        <w:t>激励／响应序列</w:t>
      </w:r>
      <w:bookmarkEnd w:id="46"/>
      <w:bookmarkEnd w:id="47"/>
      <w:bookmarkEnd w:id="48"/>
    </w:p>
    <w:p w14:paraId="3817BCEA"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列出输入激励</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用户动作、来自外部设备的信号或者其它触发</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并且定义针对这——功能行为的系统响应序列，这些序列将与使用实例中相关的对话元素相对应。</w:t>
      </w:r>
    </w:p>
    <w:p w14:paraId="01B7332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描述激励／响应序列时，不仅需要描述基本过程，而且应该描述可选</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扩充</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过程，包括例外</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引起任务不能顺序完成的情况称为例外</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。疏忽了可选过程，有可能影响软件产品的功能；如果遗漏例外过程，则有可能会引发系统崩溃。</w:t>
      </w:r>
    </w:p>
    <w:p w14:paraId="6C331AD7"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如果采用流程图来描述激励／响应序列，比较容易让用户理解。</w:t>
      </w:r>
    </w:p>
    <w:p w14:paraId="7F998D9C"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49" w:name="_Toc120307679"/>
      <w:bookmarkStart w:id="50" w:name="_Toc121128975"/>
      <w:bookmarkStart w:id="51" w:name="_Toc127799084"/>
      <w:r w:rsidRPr="00911402">
        <w:rPr>
          <w:rFonts w:ascii="Arial" w:eastAsia="黑体" w:hAnsi="Arial" w:cs="Times New Roman" w:hint="eastAsia"/>
          <w:b/>
          <w:bCs/>
          <w:sz w:val="24"/>
          <w:szCs w:val="24"/>
        </w:rPr>
        <w:t>输入／输出数据</w:t>
      </w:r>
      <w:bookmarkEnd w:id="49"/>
      <w:bookmarkEnd w:id="50"/>
      <w:bookmarkEnd w:id="51"/>
    </w:p>
    <w:p w14:paraId="40DA92F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列出输入数据</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用户输入、来自外部接口的输入或者其它输入</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并且定义针对这些输入数据的处理</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计算</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方法，以及相应地输出数据，描述对应区别：输入数据和输出数据。</w:t>
      </w:r>
    </w:p>
    <w:p w14:paraId="1C45840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当有大量数据需要描述时，也可以分类描述数据，并且注明各项数据的输入、输出属性。</w:t>
      </w:r>
    </w:p>
    <w:p w14:paraId="31E68FA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对于每一项数据，均需要描述：</w:t>
      </w:r>
    </w:p>
    <w:p w14:paraId="7522D435"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数据名称；</w:t>
      </w:r>
    </w:p>
    <w:p w14:paraId="5433F8D4"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实际含义；</w:t>
      </w:r>
    </w:p>
    <w:p w14:paraId="68DDB55B"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数据类型；</w:t>
      </w:r>
    </w:p>
    <w:p w14:paraId="1C8343D2"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数据格式；</w:t>
      </w:r>
    </w:p>
    <w:p w14:paraId="72CD8802"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数据约束；</w:t>
      </w:r>
    </w:p>
    <w:p w14:paraId="51E7A1D2"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14:paraId="3E37E11C"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52" w:name="_Toc120307680"/>
      <w:bookmarkStart w:id="53" w:name="_Toc121128976"/>
      <w:bookmarkStart w:id="54" w:name="_Toc127799085"/>
      <w:r w:rsidRPr="00911402">
        <w:rPr>
          <w:rFonts w:ascii="Times New Roman" w:eastAsia="宋体" w:hAnsi="Times New Roman" w:cs="Times New Roman" w:hint="eastAsia"/>
          <w:b/>
          <w:bCs/>
          <w:kern w:val="44"/>
          <w:sz w:val="28"/>
          <w:szCs w:val="44"/>
        </w:rPr>
        <w:t>其它非功能需求</w:t>
      </w:r>
      <w:bookmarkEnd w:id="52"/>
      <w:bookmarkEnd w:id="53"/>
      <w:bookmarkEnd w:id="54"/>
    </w:p>
    <w:p w14:paraId="00C3D7A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在这里列举出所有非功能需求，主要包括可靠性、安全性、可维护性、可扩展性、可测试性等。</w:t>
      </w:r>
    </w:p>
    <w:p w14:paraId="7433D08A"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5" w:name="_Toc120307681"/>
      <w:bookmarkStart w:id="56" w:name="_Toc121128977"/>
      <w:bookmarkStart w:id="57" w:name="_Toc127799086"/>
      <w:r w:rsidRPr="00911402">
        <w:rPr>
          <w:rFonts w:ascii="Arial" w:eastAsia="黑体" w:hAnsi="Arial" w:cs="Times New Roman" w:hint="eastAsia"/>
          <w:b/>
          <w:bCs/>
          <w:sz w:val="24"/>
          <w:szCs w:val="24"/>
        </w:rPr>
        <w:t>性能需求</w:t>
      </w:r>
      <w:bookmarkEnd w:id="55"/>
      <w:bookmarkEnd w:id="56"/>
      <w:bookmarkEnd w:id="57"/>
    </w:p>
    <w:p w14:paraId="02D43FEA"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23A4A3BD"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相互合作的用户数量；</w:t>
      </w:r>
    </w:p>
    <w:p w14:paraId="7E2A582F"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系统支持的并发操作数量；</w:t>
      </w:r>
    </w:p>
    <w:p w14:paraId="398601B4"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响应时间；</w:t>
      </w:r>
    </w:p>
    <w:p w14:paraId="64FC2F54"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与实时系统的时间关系：</w:t>
      </w:r>
    </w:p>
    <w:p w14:paraId="39B09AA8" w14:textId="77777777" w:rsidR="00911402" w:rsidRPr="00911402" w:rsidRDefault="00911402" w:rsidP="00911402">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容量需求</w:t>
      </w:r>
    </w:p>
    <w:p w14:paraId="472A0383" w14:textId="77777777" w:rsidR="00911402" w:rsidRPr="00911402" w:rsidRDefault="00911402" w:rsidP="00911402">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lastRenderedPageBreak/>
        <w:t>存储器；</w:t>
      </w:r>
    </w:p>
    <w:p w14:paraId="31D58252" w14:textId="77777777" w:rsidR="00911402" w:rsidRPr="00911402" w:rsidRDefault="00911402" w:rsidP="00911402">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磁盘空间；</w:t>
      </w:r>
    </w:p>
    <w:p w14:paraId="66F55370" w14:textId="77777777" w:rsidR="00911402" w:rsidRPr="00911402" w:rsidRDefault="00911402" w:rsidP="00911402">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数据库中表的最大行数。</w:t>
      </w:r>
    </w:p>
    <w:p w14:paraId="6C8ECCBF"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8" w:name="_Toc120307682"/>
      <w:bookmarkStart w:id="59" w:name="_Toc121128978"/>
      <w:bookmarkStart w:id="60" w:name="_Toc127799087"/>
      <w:r w:rsidRPr="00911402">
        <w:rPr>
          <w:rFonts w:ascii="Arial" w:eastAsia="黑体" w:hAnsi="Arial" w:cs="Times New Roman" w:hint="eastAsia"/>
          <w:b/>
          <w:bCs/>
          <w:sz w:val="24"/>
          <w:szCs w:val="24"/>
        </w:rPr>
        <w:t>安全措施需求</w:t>
      </w:r>
      <w:bookmarkEnd w:id="58"/>
      <w:bookmarkEnd w:id="59"/>
      <w:bookmarkEnd w:id="60"/>
    </w:p>
    <w:p w14:paraId="3D51AC27" w14:textId="7584365B" w:rsidR="00911402" w:rsidRPr="00911402" w:rsidRDefault="001E1596"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遇到系统维护或宕机的时候，切换到备用服务器节点，</w:t>
      </w:r>
      <w:r w:rsidR="009247EB">
        <w:rPr>
          <w:rFonts w:ascii="Times New Roman" w:eastAsia="宋体" w:hAnsi="Times New Roman" w:cs="Times New Roman" w:hint="eastAsia"/>
          <w:szCs w:val="24"/>
        </w:rPr>
        <w:t>保证系统能够</w:t>
      </w:r>
      <w:r w:rsidR="009247EB">
        <w:rPr>
          <w:rFonts w:ascii="Times New Roman" w:eastAsia="宋体" w:hAnsi="Times New Roman" w:cs="Times New Roman" w:hint="eastAsia"/>
          <w:szCs w:val="24"/>
        </w:rPr>
        <w:t>24</w:t>
      </w:r>
      <w:r w:rsidR="009247EB">
        <w:rPr>
          <w:rFonts w:ascii="Times New Roman" w:eastAsia="宋体" w:hAnsi="Times New Roman" w:cs="Times New Roman" w:hint="eastAsia"/>
          <w:szCs w:val="24"/>
        </w:rPr>
        <w:t>小时不间断运行。委派专员管理系统安全，在遇到黑客攻击的时候首先保证客户数据不被泄露。</w:t>
      </w:r>
    </w:p>
    <w:p w14:paraId="01463C3F" w14:textId="20890120"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1" w:name="_Toc120307683"/>
      <w:bookmarkStart w:id="62" w:name="_Toc121128979"/>
      <w:bookmarkStart w:id="63" w:name="_Toc127799088"/>
      <w:r w:rsidRPr="00911402">
        <w:rPr>
          <w:rFonts w:ascii="Arial" w:eastAsia="黑体" w:hAnsi="Arial" w:cs="Times New Roman" w:hint="eastAsia"/>
          <w:b/>
          <w:bCs/>
          <w:sz w:val="24"/>
          <w:szCs w:val="24"/>
        </w:rPr>
        <w:t>安全性</w:t>
      </w:r>
      <w:commentRangeStart w:id="64"/>
      <w:r w:rsidRPr="00911402">
        <w:rPr>
          <w:rFonts w:ascii="Arial" w:eastAsia="黑体" w:hAnsi="Arial" w:cs="Times New Roman" w:hint="eastAsia"/>
          <w:b/>
          <w:bCs/>
          <w:sz w:val="24"/>
          <w:szCs w:val="24"/>
        </w:rPr>
        <w:t>需求</w:t>
      </w:r>
      <w:bookmarkEnd w:id="61"/>
      <w:bookmarkEnd w:id="62"/>
      <w:bookmarkEnd w:id="63"/>
      <w:commentRangeEnd w:id="64"/>
      <w:r w:rsidR="00E632BD">
        <w:rPr>
          <w:rStyle w:val="af"/>
        </w:rPr>
        <w:commentReference w:id="64"/>
      </w:r>
    </w:p>
    <w:p w14:paraId="0E6C47C6" w14:textId="6E02F94E" w:rsidR="003F5735" w:rsidRDefault="003F5735" w:rsidP="00E632BD">
      <w:pPr>
        <w:ind w:left="420"/>
      </w:pPr>
      <w:r>
        <w:rPr>
          <w:rFonts w:hint="eastAsia"/>
        </w:rPr>
        <w:t>1、</w:t>
      </w:r>
      <w:r w:rsidR="00E632BD">
        <w:rPr>
          <w:rFonts w:hint="eastAsia"/>
        </w:rPr>
        <w:t>用户注册时强制使用英文字母加数字形式的密码，密码长度不低于6位。</w:t>
      </w:r>
    </w:p>
    <w:p w14:paraId="6373D8C3" w14:textId="0AD1D1B3" w:rsidR="003F5735" w:rsidRDefault="003F5735" w:rsidP="003F5735">
      <w:pPr>
        <w:ind w:left="420"/>
      </w:pPr>
      <w:r>
        <w:rPr>
          <w:rFonts w:hint="eastAsia"/>
        </w:rPr>
        <w:t>2、</w:t>
      </w:r>
      <w:r w:rsidR="00E632BD">
        <w:rPr>
          <w:rFonts w:hint="eastAsia"/>
        </w:rPr>
        <w:t>用户登录时采用md</w:t>
      </w:r>
      <w:r w:rsidR="00E632BD">
        <w:t>5</w:t>
      </w:r>
      <w:r w:rsidR="00E632BD">
        <w:rPr>
          <w:rFonts w:hint="eastAsia"/>
        </w:rPr>
        <w:t>加密并使用验证码验证人机</w:t>
      </w:r>
      <w:r w:rsidR="00873E8A">
        <w:rPr>
          <w:rFonts w:hint="eastAsia"/>
        </w:rPr>
        <w:t>登录，密码输入错误5次需要在一小时后重新登录。</w:t>
      </w:r>
    </w:p>
    <w:p w14:paraId="3E1CDA12" w14:textId="77777777" w:rsidR="003F5735" w:rsidRDefault="003F5735" w:rsidP="003F5735">
      <w:pPr>
        <w:ind w:left="420"/>
      </w:pPr>
      <w:r>
        <w:rPr>
          <w:rFonts w:hint="eastAsia"/>
        </w:rPr>
        <w:t>3、</w:t>
      </w:r>
      <w:r w:rsidR="00E632BD">
        <w:rPr>
          <w:rFonts w:hint="eastAsia"/>
        </w:rPr>
        <w:t>用户需提交注册的密保问题答案方可修改密码或找回密码。</w:t>
      </w:r>
    </w:p>
    <w:p w14:paraId="3A28A7F9" w14:textId="77777777" w:rsidR="003F5735" w:rsidRDefault="003F5735" w:rsidP="003F5735">
      <w:pPr>
        <w:ind w:left="420"/>
      </w:pPr>
      <w:r>
        <w:rPr>
          <w:rFonts w:hint="eastAsia"/>
        </w:rPr>
        <w:t>4、</w:t>
      </w:r>
      <w:r w:rsidR="00E632BD">
        <w:rPr>
          <w:rFonts w:hint="eastAsia"/>
        </w:rPr>
        <w:t>用户在登录之后需要使用uuid进行登录验证，如果产生同时登录则需将已登录账号下线并进行密保问题校验。</w:t>
      </w:r>
    </w:p>
    <w:p w14:paraId="42FCEA90" w14:textId="0410EF51" w:rsidR="00E632BD" w:rsidRDefault="003F5735" w:rsidP="003F5735">
      <w:pPr>
        <w:ind w:left="420"/>
      </w:pPr>
      <w:r>
        <w:rPr>
          <w:rFonts w:hint="eastAsia"/>
        </w:rPr>
        <w:t>5、</w:t>
      </w:r>
      <w:r w:rsidR="006D0050">
        <w:rPr>
          <w:rFonts w:hint="eastAsia"/>
        </w:rPr>
        <w:t>用户在非登录状况下打开没有权限的页面的情况下需要跳转到登录页面。</w:t>
      </w:r>
    </w:p>
    <w:p w14:paraId="18B99A78" w14:textId="5DEB511A" w:rsidR="00D44EE6" w:rsidRDefault="00D44EE6" w:rsidP="003F5735">
      <w:pPr>
        <w:ind w:left="420"/>
      </w:pPr>
      <w:r>
        <w:rPr>
          <w:rFonts w:hint="eastAsia"/>
        </w:rPr>
        <w:t>6、数据库定期备份，必要的情况下采用mysql主从备份。</w:t>
      </w:r>
    </w:p>
    <w:p w14:paraId="2A324BDA" w14:textId="1EF60ED0" w:rsidR="0042437A" w:rsidRPr="00911402" w:rsidRDefault="00EF3E11" w:rsidP="0042437A">
      <w:pPr>
        <w:ind w:left="420"/>
        <w:rPr>
          <w:rFonts w:hint="eastAsia"/>
        </w:rPr>
      </w:pPr>
      <w:r>
        <w:rPr>
          <w:rFonts w:hint="eastAsia"/>
        </w:rPr>
        <w:t>7、</w:t>
      </w:r>
      <w:r w:rsidR="0042437A">
        <w:rPr>
          <w:rFonts w:hint="eastAsia"/>
        </w:rPr>
        <w:t>使用多主机策略</w:t>
      </w:r>
      <w:r w:rsidR="0042437A">
        <w:rPr>
          <w:rFonts w:hint="eastAsia"/>
        </w:rPr>
        <w:t>，</w:t>
      </w:r>
      <w:r>
        <w:rPr>
          <w:rFonts w:hint="eastAsia"/>
        </w:rPr>
        <w:t>必要的情况下采用负载均衡技术防御黑客ddos攻击，提高最大可用访问量。</w:t>
      </w:r>
    </w:p>
    <w:p w14:paraId="5BA6BDAC" w14:textId="77D133C0"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5" w:name="_Toc120307684"/>
      <w:bookmarkStart w:id="66" w:name="_Toc121128980"/>
      <w:bookmarkStart w:id="67" w:name="_Toc127799089"/>
      <w:r w:rsidRPr="00911402">
        <w:rPr>
          <w:rFonts w:ascii="Arial" w:eastAsia="黑体" w:hAnsi="Arial" w:cs="Times New Roman" w:hint="eastAsia"/>
          <w:b/>
          <w:bCs/>
          <w:sz w:val="24"/>
          <w:szCs w:val="24"/>
        </w:rPr>
        <w:t>软件质量属性</w:t>
      </w:r>
      <w:bookmarkEnd w:id="65"/>
      <w:bookmarkEnd w:id="66"/>
      <w:bookmarkEnd w:id="67"/>
      <w:r w:rsidRPr="00911402">
        <w:rPr>
          <w:rFonts w:ascii="Arial" w:eastAsia="黑体" w:hAnsi="Arial" w:cs="Times New Roman" w:hint="eastAsia"/>
          <w:b/>
          <w:bCs/>
          <w:sz w:val="24"/>
          <w:szCs w:val="24"/>
        </w:rPr>
        <w:t xml:space="preserve"> </w:t>
      </w:r>
    </w:p>
    <w:p w14:paraId="2FBB4E87" w14:textId="71F32CDC" w:rsidR="004641D1" w:rsidRDefault="004641D1" w:rsidP="004641D1">
      <w:pPr>
        <w:ind w:left="420"/>
      </w:pPr>
      <w:r>
        <w:rPr>
          <w:rFonts w:hint="eastAsia"/>
        </w:rPr>
        <w:t>1、保证网络畅通的情况下，网站响应时间不应超过XXX秒。</w:t>
      </w:r>
    </w:p>
    <w:p w14:paraId="190CDA80" w14:textId="3E7E18DB" w:rsidR="004641D1" w:rsidRDefault="004641D1" w:rsidP="004641D1">
      <w:pPr>
        <w:ind w:left="420"/>
      </w:pPr>
      <w:r>
        <w:rPr>
          <w:rFonts w:hint="eastAsia"/>
        </w:rPr>
        <w:t>2、保证XXX人能够同时使用本系统。</w:t>
      </w:r>
    </w:p>
    <w:p w14:paraId="068C5970" w14:textId="2B0BE24C" w:rsidR="004641D1" w:rsidRDefault="004641D1" w:rsidP="004641D1">
      <w:pPr>
        <w:ind w:left="420"/>
      </w:pPr>
      <w:r>
        <w:rPr>
          <w:rFonts w:hint="eastAsia"/>
        </w:rPr>
        <w:t>3、保证网站自动适应不同分辨率。</w:t>
      </w:r>
    </w:p>
    <w:p w14:paraId="01F53A4E" w14:textId="1B33A259" w:rsidR="00B46154" w:rsidRPr="00B46154" w:rsidRDefault="00B46154" w:rsidP="004641D1">
      <w:pPr>
        <w:ind w:left="420"/>
        <w:rPr>
          <w:rFonts w:hint="eastAsia"/>
        </w:rPr>
      </w:pPr>
      <w:r>
        <w:rPr>
          <w:rFonts w:hint="eastAsia"/>
        </w:rPr>
        <w:t>4、</w:t>
      </w:r>
      <w:r w:rsidR="000A1EF4">
        <w:rPr>
          <w:rFonts w:hint="eastAsia"/>
        </w:rPr>
        <w:t>保证</w:t>
      </w:r>
      <w:r>
        <w:rPr>
          <w:rFonts w:hint="eastAsia"/>
        </w:rPr>
        <w:t>在服务器没发生故障时，各个模块访问的幂等性。</w:t>
      </w:r>
    </w:p>
    <w:p w14:paraId="45801065" w14:textId="6F8AFC0F"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8" w:name="_Toc120307685"/>
      <w:bookmarkStart w:id="69" w:name="_Toc121128981"/>
      <w:bookmarkStart w:id="70" w:name="_Toc127799090"/>
      <w:commentRangeStart w:id="71"/>
      <w:r w:rsidRPr="00911402">
        <w:rPr>
          <w:rFonts w:ascii="Arial" w:eastAsia="黑体" w:hAnsi="Arial" w:cs="Times New Roman" w:hint="eastAsia"/>
          <w:b/>
          <w:bCs/>
          <w:sz w:val="24"/>
          <w:szCs w:val="24"/>
        </w:rPr>
        <w:t>业务</w:t>
      </w:r>
      <w:commentRangeEnd w:id="71"/>
      <w:r w:rsidR="004641D1">
        <w:rPr>
          <w:rStyle w:val="af"/>
        </w:rPr>
        <w:commentReference w:id="71"/>
      </w:r>
      <w:r w:rsidRPr="00911402">
        <w:rPr>
          <w:rFonts w:ascii="Arial" w:eastAsia="黑体" w:hAnsi="Arial" w:cs="Times New Roman" w:hint="eastAsia"/>
          <w:b/>
          <w:bCs/>
          <w:sz w:val="24"/>
          <w:szCs w:val="24"/>
        </w:rPr>
        <w:t>规则</w:t>
      </w:r>
      <w:bookmarkEnd w:id="68"/>
      <w:bookmarkEnd w:id="69"/>
      <w:bookmarkEnd w:id="70"/>
    </w:p>
    <w:p w14:paraId="41F4BE8A" w14:textId="3FB80ACD" w:rsidR="00873E8A" w:rsidRDefault="00873E8A" w:rsidP="00873E8A">
      <w:pPr>
        <w:ind w:left="420"/>
      </w:pPr>
      <w:r>
        <w:rPr>
          <w:rFonts w:hint="eastAsia"/>
        </w:rPr>
        <w:t>1、</w:t>
      </w:r>
      <w:r w:rsidR="00823F47">
        <w:rPr>
          <w:rFonts w:hint="eastAsia"/>
        </w:rPr>
        <w:t>老人</w:t>
      </w:r>
      <w:r>
        <w:rPr>
          <w:rFonts w:hint="eastAsia"/>
        </w:rPr>
        <w:t>一天可申请的最大预约次数为5次。</w:t>
      </w:r>
    </w:p>
    <w:p w14:paraId="2B0E85FC" w14:textId="7DE47812" w:rsidR="00823F47" w:rsidRDefault="00823F47" w:rsidP="00873E8A">
      <w:pPr>
        <w:ind w:left="420"/>
      </w:pPr>
      <w:r>
        <w:rPr>
          <w:rFonts w:hint="eastAsia"/>
        </w:rPr>
        <w:t>2、根据不同的员工ID可进入的模块内容不相同。</w:t>
      </w:r>
    </w:p>
    <w:p w14:paraId="40DF353D" w14:textId="6B9C983C" w:rsidR="00074F86" w:rsidRDefault="00074F86" w:rsidP="00873E8A">
      <w:pPr>
        <w:ind w:left="420"/>
      </w:pPr>
      <w:r>
        <w:rPr>
          <w:rFonts w:hint="eastAsia"/>
        </w:rPr>
        <w:t>3、</w:t>
      </w:r>
      <w:r w:rsidR="005A2884">
        <w:rPr>
          <w:rFonts w:hint="eastAsia"/>
        </w:rPr>
        <w:t>老人在</w:t>
      </w:r>
      <w:r>
        <w:rPr>
          <w:rFonts w:hint="eastAsia"/>
        </w:rPr>
        <w:t>商城内单日消费的最高金额为</w:t>
      </w:r>
      <w:r w:rsidR="00AA4181">
        <w:rPr>
          <w:rFonts w:hint="eastAsia"/>
        </w:rPr>
        <w:t>5000</w:t>
      </w:r>
      <w:r w:rsidR="005A2884">
        <w:rPr>
          <w:rFonts w:hint="eastAsia"/>
        </w:rPr>
        <w:t>，如果超过该金额需要与老人的专员联系。</w:t>
      </w:r>
    </w:p>
    <w:p w14:paraId="71891687" w14:textId="45EFAC1A" w:rsidR="006A62A0" w:rsidRPr="00911402" w:rsidRDefault="006A62A0" w:rsidP="00873E8A">
      <w:pPr>
        <w:ind w:left="420"/>
        <w:rPr>
          <w:rFonts w:hint="eastAsia"/>
        </w:rPr>
      </w:pPr>
      <w:r>
        <w:rPr>
          <w:rFonts w:hint="eastAsia"/>
        </w:rPr>
        <w:t>4、专员或社区服务人员需每周跟踪调查老人情况并录入系统。</w:t>
      </w:r>
      <w:bookmarkStart w:id="72" w:name="_GoBack"/>
      <w:bookmarkEnd w:id="72"/>
    </w:p>
    <w:p w14:paraId="28E94F28"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73" w:name="_Toc120307686"/>
      <w:bookmarkStart w:id="74" w:name="_Toc121128982"/>
      <w:bookmarkStart w:id="75" w:name="_Toc127799091"/>
      <w:r w:rsidRPr="00911402">
        <w:rPr>
          <w:rFonts w:ascii="Arial" w:eastAsia="黑体" w:hAnsi="Arial" w:cs="Times New Roman" w:hint="eastAsia"/>
          <w:b/>
          <w:bCs/>
          <w:sz w:val="24"/>
          <w:szCs w:val="24"/>
        </w:rPr>
        <w:t>用户文档</w:t>
      </w:r>
      <w:bookmarkEnd w:id="73"/>
      <w:bookmarkEnd w:id="74"/>
      <w:bookmarkEnd w:id="75"/>
    </w:p>
    <w:p w14:paraId="198E73C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列举出将与软件产品一同交付的用户文档，并且明确所有己知用户文档的交付格式或标准，例如：</w:t>
      </w:r>
    </w:p>
    <w:p w14:paraId="08FC15ED"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安装指南</w:t>
      </w:r>
    </w:p>
    <w:p w14:paraId="49E1D1E8" w14:textId="77777777" w:rsidR="00911402" w:rsidRPr="00911402" w:rsidRDefault="00911402" w:rsidP="00911402">
      <w:pPr>
        <w:ind w:leftChars="200" w:left="420"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纸质文档，</w:t>
      </w:r>
      <w:r w:rsidRPr="00911402">
        <w:rPr>
          <w:rFonts w:ascii="Times New Roman" w:eastAsia="宋体" w:hAnsi="Times New Roman" w:cs="Times New Roman" w:hint="eastAsia"/>
          <w:szCs w:val="24"/>
        </w:rPr>
        <w:t>16</w:t>
      </w:r>
      <w:r w:rsidRPr="00911402">
        <w:rPr>
          <w:rFonts w:ascii="Times New Roman" w:eastAsia="宋体" w:hAnsi="Times New Roman" w:cs="Times New Roman" w:hint="eastAsia"/>
          <w:szCs w:val="24"/>
        </w:rPr>
        <w:t>开本；</w:t>
      </w:r>
    </w:p>
    <w:p w14:paraId="773E7C95"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lastRenderedPageBreak/>
        <w:t>用户手册</w:t>
      </w:r>
    </w:p>
    <w:p w14:paraId="333E4F06" w14:textId="77777777" w:rsidR="00911402" w:rsidRPr="00911402" w:rsidRDefault="00911402" w:rsidP="00911402">
      <w:pPr>
        <w:ind w:leftChars="200" w:left="420"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纸质文档，</w:t>
      </w:r>
      <w:r w:rsidRPr="00911402">
        <w:rPr>
          <w:rFonts w:ascii="Times New Roman" w:eastAsia="宋体" w:hAnsi="Times New Roman" w:cs="Times New Roman" w:hint="eastAsia"/>
          <w:szCs w:val="24"/>
        </w:rPr>
        <w:t>16</w:t>
      </w:r>
      <w:r w:rsidRPr="00911402">
        <w:rPr>
          <w:rFonts w:ascii="Times New Roman" w:eastAsia="宋体" w:hAnsi="Times New Roman" w:cs="Times New Roman" w:hint="eastAsia"/>
          <w:szCs w:val="24"/>
        </w:rPr>
        <w:t>开本；</w:t>
      </w:r>
    </w:p>
    <w:p w14:paraId="786A6C6C"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在线帮助</w:t>
      </w:r>
    </w:p>
    <w:p w14:paraId="25CE63DF"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电子文档，与软件产品一同分发、配置；</w:t>
      </w:r>
    </w:p>
    <w:p w14:paraId="79DA2691"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使用教程电子文档，与软件产品一同分发、配置。</w:t>
      </w:r>
    </w:p>
    <w:p w14:paraId="41069099"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6" w:name="_Toc120307687"/>
      <w:bookmarkStart w:id="77" w:name="_Toc121128983"/>
      <w:bookmarkStart w:id="78" w:name="_Toc127799092"/>
      <w:r w:rsidRPr="00911402">
        <w:rPr>
          <w:rFonts w:ascii="Times New Roman" w:eastAsia="宋体" w:hAnsi="Times New Roman" w:cs="Times New Roman" w:hint="eastAsia"/>
          <w:b/>
          <w:bCs/>
          <w:kern w:val="44"/>
          <w:sz w:val="28"/>
          <w:szCs w:val="44"/>
        </w:rPr>
        <w:t>词汇表</w:t>
      </w:r>
      <w:bookmarkEnd w:id="76"/>
      <w:bookmarkEnd w:id="77"/>
      <w:bookmarkEnd w:id="78"/>
    </w:p>
    <w:p w14:paraId="33E6043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列出本文件中用到的专业术语的定义，以及有关缩写的定义</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如有可能，列出相关的外文原词</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14:paraId="1A3D7D04"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9" w:name="_Toc120307688"/>
      <w:bookmarkStart w:id="80" w:name="_Toc121128984"/>
      <w:bookmarkStart w:id="81" w:name="_Toc127799093"/>
      <w:r w:rsidRPr="00911402">
        <w:rPr>
          <w:rFonts w:ascii="Times New Roman" w:eastAsia="宋体" w:hAnsi="Times New Roman" w:cs="Times New Roman" w:hint="eastAsia"/>
          <w:b/>
          <w:bCs/>
          <w:kern w:val="44"/>
          <w:sz w:val="28"/>
          <w:szCs w:val="44"/>
        </w:rPr>
        <w:t>数据定义</w:t>
      </w:r>
      <w:bookmarkEnd w:id="79"/>
      <w:bookmarkEnd w:id="80"/>
      <w:bookmarkEnd w:id="81"/>
    </w:p>
    <w:p w14:paraId="43F1C8A9"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14:paraId="2DABDCC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14:paraId="35428368"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14:paraId="53B80BF0"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原数据元素</w:t>
      </w:r>
    </w:p>
    <w:p w14:paraId="56AEEA4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一个原数据元素是不可分解的，可以将一个数量值赋给它。定义原数据元素必须确定其</w:t>
      </w:r>
    </w:p>
    <w:p w14:paraId="0F5D80F4"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含义、类型、数据大小、格式、计量单位、精度以及取值范围。采用以星号为界的一行</w:t>
      </w:r>
    </w:p>
    <w:p w14:paraId="1128D31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注释文本，描述原数据元素的定义。</w:t>
      </w:r>
    </w:p>
    <w:p w14:paraId="66376AB4"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选择项</w:t>
      </w:r>
    </w:p>
    <w:p w14:paraId="7705688F"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选择项是一种只可以取有限离散值的特殊原数据元素，描述时一一枚举这些值，并用方</w:t>
      </w:r>
    </w:p>
    <w:p w14:paraId="258928B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括号括起来写在原数据元素的定义前。在两项离散值之间，使用管道符分隔。</w:t>
      </w:r>
    </w:p>
    <w:p w14:paraId="19ECBEFE"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组合项</w:t>
      </w:r>
    </w:p>
    <w:p w14:paraId="2A67D211"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组合项是一个数据结构或者记录，其中包含了多个数据项。这些数据项可以是原数据元</w:t>
      </w:r>
    </w:p>
    <w:p w14:paraId="6BF2AE1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素，也可以是组合数据项，各数据项之间用加号连接。其中每个数据项都必须是数据定</w:t>
      </w:r>
    </w:p>
    <w:p w14:paraId="580C9E7C"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义中定义过的，结构中也可以包括其它结构，但是绝对不允许递归。如果数据结构中有</w:t>
      </w:r>
    </w:p>
    <w:p w14:paraId="7728F2D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可选项，使用圆括号把该项括起来。</w:t>
      </w:r>
    </w:p>
    <w:p w14:paraId="78F9A667"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重复项</w:t>
      </w:r>
    </w:p>
    <w:p w14:paraId="1C71BE8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lastRenderedPageBreak/>
        <w:t>重复项是组合项的一种特例，其中有一项将有多个实例出现在数据结构中，使用花括号</w:t>
      </w:r>
    </w:p>
    <w:p w14:paraId="52A6CCF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把该项括起来。如果知道该项可能允许的范围，就按“最小值：最大值”的形式写在花</w:t>
      </w:r>
    </w:p>
    <w:p w14:paraId="6411A84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括号前。</w:t>
      </w:r>
    </w:p>
    <w:p w14:paraId="14715408"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82" w:name="_Toc120307689"/>
      <w:bookmarkStart w:id="83" w:name="_Toc121128985"/>
      <w:bookmarkStart w:id="84" w:name="_Toc127799094"/>
      <w:r w:rsidRPr="00911402">
        <w:rPr>
          <w:rFonts w:ascii="Times New Roman" w:eastAsia="宋体" w:hAnsi="Times New Roman" w:cs="Times New Roman" w:hint="eastAsia"/>
          <w:b/>
          <w:bCs/>
          <w:kern w:val="44"/>
          <w:sz w:val="28"/>
          <w:szCs w:val="44"/>
        </w:rPr>
        <w:t>分析模型</w:t>
      </w:r>
      <w:bookmarkEnd w:id="82"/>
      <w:bookmarkEnd w:id="83"/>
      <w:bookmarkEnd w:id="84"/>
    </w:p>
    <w:p w14:paraId="5AB17F23"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这是一个可选部分，包括或涉及到相关的分析模型，例如：</w:t>
      </w:r>
    </w:p>
    <w:p w14:paraId="66673F73"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数据流程图；</w:t>
      </w:r>
    </w:p>
    <w:p w14:paraId="21FA0189"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类图；</w:t>
      </w:r>
    </w:p>
    <w:p w14:paraId="0F19A7AF"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状态转换图；</w:t>
      </w:r>
    </w:p>
    <w:p w14:paraId="66429FEA"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实体</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关系图。</w:t>
      </w:r>
    </w:p>
    <w:p w14:paraId="24FDCED1"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85" w:name="_Toc120307690"/>
      <w:bookmarkStart w:id="86" w:name="_Toc121128986"/>
      <w:bookmarkStart w:id="87" w:name="_Toc127799095"/>
      <w:r w:rsidRPr="00911402">
        <w:rPr>
          <w:rFonts w:ascii="Times New Roman" w:eastAsia="宋体" w:hAnsi="Times New Roman" w:cs="Times New Roman" w:hint="eastAsia"/>
          <w:b/>
          <w:bCs/>
          <w:kern w:val="44"/>
          <w:sz w:val="28"/>
          <w:szCs w:val="44"/>
        </w:rPr>
        <w:t>待定问题列表</w:t>
      </w:r>
      <w:bookmarkEnd w:id="85"/>
      <w:bookmarkEnd w:id="86"/>
      <w:bookmarkEnd w:id="87"/>
    </w:p>
    <w:p w14:paraId="37F3F69A"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编辑一张在软件产品需求分析报告中待确定问题时的列表，把每一个表项都编上号，以便跟踪调查。</w:t>
      </w:r>
    </w:p>
    <w:p w14:paraId="25484125" w14:textId="77777777" w:rsidR="002C7DA0" w:rsidRPr="00911402" w:rsidRDefault="002C7DA0" w:rsidP="00911402"/>
    <w:sectPr w:rsidR="002C7DA0" w:rsidRPr="009114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闵祝" w:date="2017-10-06T09:40:00Z" w:initials="闵祝">
    <w:p w14:paraId="449FAB9D" w14:textId="77777777" w:rsidR="009600F7" w:rsidRPr="00911402" w:rsidRDefault="009600F7" w:rsidP="009600F7">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说明这份软件产品需求分析报告是为哪个软件产品编写的，开发这个软件产品意义、作用、以及最终要达到的意图。通过这份软件产品需求分析报告详尽说明了该软件产品的需求规格，包括修正和</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或</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发行版本号，从而对该软件产品进行准确的定义。</w:t>
      </w:r>
    </w:p>
    <w:p w14:paraId="3C876C8B" w14:textId="77777777" w:rsidR="009600F7" w:rsidRPr="00911402" w:rsidRDefault="009600F7" w:rsidP="009600F7">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如果这份软件产品需求分析报告只与整个系统的某一部分有关系，那么只定义软件产品需求分析报告中说明的那个部分或子系统。</w:t>
      </w:r>
    </w:p>
    <w:p w14:paraId="325BE76A" w14:textId="77777777" w:rsidR="009600F7" w:rsidRPr="009600F7" w:rsidRDefault="009600F7">
      <w:pPr>
        <w:pStyle w:val="af0"/>
      </w:pPr>
    </w:p>
  </w:comment>
  <w:comment w:id="11" w:author="闵祝" w:date="2017-10-06T10:03:00Z" w:initials="闵祝">
    <w:p w14:paraId="44B6F31E" w14:textId="77777777" w:rsidR="00B74432" w:rsidRDefault="00B74432" w:rsidP="00B74432">
      <w:pPr>
        <w:pStyle w:val="af0"/>
      </w:pPr>
      <w:r>
        <w:rPr>
          <w:rStyle w:val="af"/>
        </w:rPr>
        <w:annotationRef/>
      </w:r>
      <w:r>
        <w:rPr>
          <w:rFonts w:hint="eastAsia"/>
        </w:rPr>
        <w:t>列举本软件产品需求分析报告所针对的各种不同的预期读者，例如，可能包括：</w:t>
      </w:r>
    </w:p>
    <w:p w14:paraId="3999AFB0" w14:textId="77777777" w:rsidR="00B74432" w:rsidRDefault="00B74432" w:rsidP="00B74432">
      <w:pPr>
        <w:pStyle w:val="af0"/>
      </w:pPr>
      <w:r>
        <w:rPr>
          <w:rFonts w:hint="eastAsia"/>
        </w:rPr>
        <w:t>●</w:t>
      </w:r>
      <w:r>
        <w:tab/>
        <w:t>用户；</w:t>
      </w:r>
    </w:p>
    <w:p w14:paraId="57F5CFC6" w14:textId="77777777" w:rsidR="00B74432" w:rsidRDefault="00B74432" w:rsidP="00B74432">
      <w:pPr>
        <w:pStyle w:val="af0"/>
      </w:pPr>
      <w:r>
        <w:rPr>
          <w:rFonts w:hint="eastAsia"/>
        </w:rPr>
        <w:t>●</w:t>
      </w:r>
      <w:r>
        <w:tab/>
        <w:t>开发人员；</w:t>
      </w:r>
    </w:p>
    <w:p w14:paraId="0C30BACC" w14:textId="77777777" w:rsidR="00B74432" w:rsidRDefault="00B74432" w:rsidP="00B74432">
      <w:pPr>
        <w:pStyle w:val="af0"/>
      </w:pPr>
      <w:r>
        <w:rPr>
          <w:rFonts w:hint="eastAsia"/>
        </w:rPr>
        <w:t>●</w:t>
      </w:r>
      <w:r>
        <w:tab/>
        <w:t>项目经理；</w:t>
      </w:r>
    </w:p>
    <w:p w14:paraId="447ACBBF" w14:textId="77777777" w:rsidR="00B74432" w:rsidRDefault="00B74432" w:rsidP="00B74432">
      <w:pPr>
        <w:pStyle w:val="af0"/>
      </w:pPr>
      <w:r>
        <w:rPr>
          <w:rFonts w:hint="eastAsia"/>
        </w:rPr>
        <w:t>●</w:t>
      </w:r>
      <w:r>
        <w:tab/>
        <w:t>营销人员；</w:t>
      </w:r>
    </w:p>
    <w:p w14:paraId="35E73B99" w14:textId="77777777" w:rsidR="00B74432" w:rsidRDefault="00B74432" w:rsidP="00B74432">
      <w:pPr>
        <w:pStyle w:val="af0"/>
      </w:pPr>
      <w:r>
        <w:rPr>
          <w:rFonts w:hint="eastAsia"/>
        </w:rPr>
        <w:t>●</w:t>
      </w:r>
      <w:r>
        <w:tab/>
        <w:t>测试人员；</w:t>
      </w:r>
    </w:p>
    <w:p w14:paraId="02E634ED" w14:textId="77777777" w:rsidR="00B74432" w:rsidRDefault="00B74432" w:rsidP="00B74432">
      <w:pPr>
        <w:pStyle w:val="af0"/>
      </w:pPr>
      <w:r>
        <w:rPr>
          <w:rFonts w:hint="eastAsia"/>
        </w:rPr>
        <w:t>●</w:t>
      </w:r>
      <w:r>
        <w:tab/>
        <w:t>文档编写入员。</w:t>
      </w:r>
    </w:p>
    <w:p w14:paraId="7ABD86DF" w14:textId="5489217E" w:rsidR="00B74432" w:rsidRDefault="00B74432" w:rsidP="00B74432">
      <w:pPr>
        <w:pStyle w:val="af0"/>
      </w:pPr>
      <w:r>
        <w:rPr>
          <w:rFonts w:hint="eastAsia"/>
        </w:rPr>
        <w:t>并且描述了文档中，其余部分的内容及其组织结构，并且针对每一类读者提出最适合的文档阅读建议</w:t>
      </w:r>
    </w:p>
  </w:comment>
  <w:comment w:id="18" w:author="闵祝" w:date="2017-10-06T10:07:00Z" w:initials="闵祝">
    <w:p w14:paraId="4FAD2F1F" w14:textId="77777777" w:rsidR="00C14E71" w:rsidRPr="00911402" w:rsidRDefault="00C14E71" w:rsidP="00C14E7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列举编写软件产品需求分析报告时所用到的参考文献及资料，可能包括：</w:t>
      </w:r>
    </w:p>
    <w:p w14:paraId="41F5975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本项目的合同书；</w:t>
      </w:r>
    </w:p>
    <w:p w14:paraId="05BBF811"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上级机关有关本项目的批文；</w:t>
      </w:r>
    </w:p>
    <w:p w14:paraId="172869A3"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本项目已经批准的计划任务书；</w:t>
      </w:r>
    </w:p>
    <w:p w14:paraId="0469544E"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用户界面风格指导；</w:t>
      </w:r>
    </w:p>
    <w:p w14:paraId="57D3EFC1"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开发本项目时所要用到的标淮；</w:t>
      </w:r>
    </w:p>
    <w:p w14:paraId="78A19A86"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系统规格需求说明；</w:t>
      </w:r>
    </w:p>
    <w:p w14:paraId="6AB1F798"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使用实例文档；</w:t>
      </w:r>
    </w:p>
    <w:p w14:paraId="4874783B"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属于本项目的其它己发表文件；</w:t>
      </w:r>
    </w:p>
    <w:p w14:paraId="37354C7F"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本软件产品需求分析报告中所引用的文件、资料；</w:t>
      </w:r>
    </w:p>
    <w:p w14:paraId="12C46E8B"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相关软件产品需求分析报告；</w:t>
      </w:r>
    </w:p>
    <w:p w14:paraId="14D18C23" w14:textId="77777777" w:rsidR="00C14E71" w:rsidRPr="00911402" w:rsidRDefault="00C14E71" w:rsidP="00C14E71">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为了方便读者查阅，所有参考资料应该按一定顺序排列。如果可能，每份资料都应该给出：</w:t>
      </w:r>
    </w:p>
    <w:p w14:paraId="45F9D2B0"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标题名称；</w:t>
      </w:r>
    </w:p>
    <w:p w14:paraId="1C1477B7"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作者或者合同签约者；</w:t>
      </w:r>
    </w:p>
    <w:p w14:paraId="58416FC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文件编号或者版本号；</w:t>
      </w:r>
    </w:p>
    <w:p w14:paraId="616A56B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发表日期或者签约日期；</w:t>
      </w:r>
    </w:p>
    <w:p w14:paraId="478DD5D7"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出版单位或者资料来源。</w:t>
      </w:r>
    </w:p>
    <w:p w14:paraId="504A479C" w14:textId="4CA9F9AC" w:rsidR="00C14E71" w:rsidRPr="00C14E71" w:rsidRDefault="00C14E71">
      <w:pPr>
        <w:pStyle w:val="af0"/>
      </w:pPr>
    </w:p>
  </w:comment>
  <w:comment w:id="22" w:author="闵祝" w:date="2017-10-06T10:08:00Z" w:initials="闵祝">
    <w:p w14:paraId="04119661" w14:textId="77777777" w:rsidR="00C14E71" w:rsidRPr="00911402" w:rsidRDefault="00C14E71" w:rsidP="00C14E7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这一部分概述了正在定义的软件产品的作用范围以及该软件产品所运行的环境、使用该软件产品的用户、对该软件产品己知的限制、有关该软件产品的假设和依赖。</w:t>
      </w:r>
    </w:p>
    <w:p w14:paraId="223ED1EA" w14:textId="5F07D1ED" w:rsidR="00C14E71" w:rsidRPr="00C14E71" w:rsidRDefault="00C14E71">
      <w:pPr>
        <w:pStyle w:val="af0"/>
      </w:pPr>
    </w:p>
  </w:comment>
  <w:comment w:id="26" w:author="闵祝" w:date="2017-10-06T10:28:00Z" w:initials="闵祝">
    <w:p w14:paraId="50466F0F" w14:textId="77777777" w:rsidR="00784404" w:rsidRPr="00911402" w:rsidRDefault="00784404" w:rsidP="00784404">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因为将在需求分析报告的第</w:t>
      </w:r>
      <w:r w:rsidRPr="00911402">
        <w:rPr>
          <w:rFonts w:ascii="Times New Roman" w:eastAsia="宋体" w:hAnsi="Times New Roman" w:cs="Times New Roman" w:hint="eastAsia"/>
          <w:szCs w:val="24"/>
        </w:rPr>
        <w:t>4</w:t>
      </w:r>
      <w:r w:rsidRPr="00911402">
        <w:rPr>
          <w:rFonts w:ascii="Times New Roman" w:eastAsia="宋体" w:hAnsi="Times New Roman" w:cs="Times New Roman" w:hint="eastAsia"/>
          <w:szCs w:val="24"/>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391F817E" w14:textId="77777777" w:rsidR="00784404" w:rsidRPr="00911402" w:rsidRDefault="00784404" w:rsidP="00784404">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14:paraId="08B79FF6" w14:textId="77777777" w:rsidR="00784404" w:rsidRPr="00911402" w:rsidRDefault="00784404" w:rsidP="00784404">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参考用户当前管理组织构架，了解各个机构的主要职能，将有助于陈述软件产品的主要功能。</w:t>
      </w:r>
    </w:p>
    <w:p w14:paraId="2623FC64" w14:textId="4D9660F8" w:rsidR="00784404" w:rsidRPr="00784404" w:rsidRDefault="00784404">
      <w:pPr>
        <w:pStyle w:val="af0"/>
      </w:pPr>
    </w:p>
  </w:comment>
  <w:comment w:id="30" w:author="闵祝" w:date="2017-10-06T10:35:00Z" w:initials="闵祝">
    <w:p w14:paraId="1B210B52" w14:textId="77777777" w:rsidR="00896318" w:rsidRPr="00911402" w:rsidRDefault="00896318" w:rsidP="00896318">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确定有可能使用该软件产品的不同用户类，并且描述它们相关的特征。往往有一些软件需求，只与特定的用户类有关。描述时，应该将该软件产品的重要用户类与非重要用户类区分开。</w:t>
      </w:r>
    </w:p>
    <w:p w14:paraId="04460C44" w14:textId="5DBC1657" w:rsidR="00896318" w:rsidRDefault="00896318" w:rsidP="00896318">
      <w:pPr>
        <w:pStyle w:val="af0"/>
      </w:pPr>
      <w:r w:rsidRPr="00911402">
        <w:rPr>
          <w:rFonts w:ascii="Times New Roman" w:eastAsia="宋体" w:hAnsi="Times New Roman" w:cs="Times New Roman" w:hint="eastAsia"/>
          <w:szCs w:val="24"/>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comment>
  <w:comment w:id="64" w:author="闵祝" w:date="2017-10-06T15:41:00Z" w:initials="闵祝">
    <w:p w14:paraId="477CF9D3" w14:textId="77777777" w:rsidR="00E632BD" w:rsidRPr="00911402" w:rsidRDefault="00E632BD" w:rsidP="00E632BD">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00FFD754" w14:textId="71F462BE" w:rsidR="00E632BD" w:rsidRDefault="00E632BD">
      <w:pPr>
        <w:pStyle w:val="af0"/>
      </w:pPr>
    </w:p>
  </w:comment>
  <w:comment w:id="71" w:author="闵祝" w:date="2017-10-06T15:51:00Z" w:initials="闵祝">
    <w:p w14:paraId="097F684E" w14:textId="77777777" w:rsidR="004641D1" w:rsidRPr="00911402" w:rsidRDefault="004641D1" w:rsidP="004641D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7B678525" w14:textId="4D6BE2A3" w:rsidR="004641D1" w:rsidRPr="004641D1" w:rsidRDefault="004641D1">
      <w:pPr>
        <w:pStyle w:val="af0"/>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BE76A" w15:done="0"/>
  <w15:commentEx w15:paraId="7ABD86DF" w15:done="0"/>
  <w15:commentEx w15:paraId="504A479C" w15:done="0"/>
  <w15:commentEx w15:paraId="223ED1EA" w15:done="0"/>
  <w15:commentEx w15:paraId="2623FC64" w15:done="0"/>
  <w15:commentEx w15:paraId="04460C44" w15:done="0"/>
  <w15:commentEx w15:paraId="00FFD754" w15:done="0"/>
  <w15:commentEx w15:paraId="7B6785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DF6D4" w14:textId="77777777" w:rsidR="003F572D" w:rsidRDefault="003F572D" w:rsidP="00911402">
      <w:r>
        <w:separator/>
      </w:r>
    </w:p>
  </w:endnote>
  <w:endnote w:type="continuationSeparator" w:id="0">
    <w:p w14:paraId="01C7C455" w14:textId="77777777" w:rsidR="003F572D" w:rsidRDefault="003F572D" w:rsidP="0091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F0ED0" w14:textId="77777777" w:rsidR="003F572D" w:rsidRDefault="003F572D" w:rsidP="00911402">
      <w:r>
        <w:separator/>
      </w:r>
    </w:p>
  </w:footnote>
  <w:footnote w:type="continuationSeparator" w:id="0">
    <w:p w14:paraId="65BD1102" w14:textId="77777777" w:rsidR="003F572D" w:rsidRDefault="003F572D" w:rsidP="009114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156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4694547D"/>
    <w:multiLevelType w:val="hybridMultilevel"/>
    <w:tmpl w:val="1F2C3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8"/>
  </w:num>
  <w:num w:numId="3">
    <w:abstractNumId w:val="3"/>
  </w:num>
  <w:num w:numId="4">
    <w:abstractNumId w:val="0"/>
  </w:num>
  <w:num w:numId="5">
    <w:abstractNumId w:val="1"/>
  </w:num>
  <w:num w:numId="6">
    <w:abstractNumId w:val="4"/>
  </w:num>
  <w:num w:numId="7">
    <w:abstractNumId w:val="7"/>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闵祝">
    <w15:presenceInfo w15:providerId="Windows Live" w15:userId="ba6985db3ef638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F3"/>
    <w:rsid w:val="00074F86"/>
    <w:rsid w:val="000A1EF4"/>
    <w:rsid w:val="000B0335"/>
    <w:rsid w:val="000C096E"/>
    <w:rsid w:val="000F426C"/>
    <w:rsid w:val="001E1596"/>
    <w:rsid w:val="002C7DA0"/>
    <w:rsid w:val="003F1C24"/>
    <w:rsid w:val="003F572D"/>
    <w:rsid w:val="003F5735"/>
    <w:rsid w:val="0042437A"/>
    <w:rsid w:val="004641D1"/>
    <w:rsid w:val="005620AB"/>
    <w:rsid w:val="00563C31"/>
    <w:rsid w:val="005A2884"/>
    <w:rsid w:val="005F1563"/>
    <w:rsid w:val="00637084"/>
    <w:rsid w:val="006A62A0"/>
    <w:rsid w:val="006C5538"/>
    <w:rsid w:val="006D0050"/>
    <w:rsid w:val="00784404"/>
    <w:rsid w:val="007A5971"/>
    <w:rsid w:val="00823F47"/>
    <w:rsid w:val="00873E8A"/>
    <w:rsid w:val="008876A1"/>
    <w:rsid w:val="00894FDF"/>
    <w:rsid w:val="00896318"/>
    <w:rsid w:val="008C737E"/>
    <w:rsid w:val="008F1762"/>
    <w:rsid w:val="008F2484"/>
    <w:rsid w:val="00911402"/>
    <w:rsid w:val="009247EB"/>
    <w:rsid w:val="0095715F"/>
    <w:rsid w:val="009600F7"/>
    <w:rsid w:val="0099049A"/>
    <w:rsid w:val="00A3248A"/>
    <w:rsid w:val="00A437D1"/>
    <w:rsid w:val="00AA4181"/>
    <w:rsid w:val="00B01F4D"/>
    <w:rsid w:val="00B147BD"/>
    <w:rsid w:val="00B46154"/>
    <w:rsid w:val="00B74432"/>
    <w:rsid w:val="00C136F3"/>
    <w:rsid w:val="00C14E71"/>
    <w:rsid w:val="00C6383B"/>
    <w:rsid w:val="00CE4EDA"/>
    <w:rsid w:val="00D44EE6"/>
    <w:rsid w:val="00E632BD"/>
    <w:rsid w:val="00E70744"/>
    <w:rsid w:val="00E76696"/>
    <w:rsid w:val="00EE1C04"/>
    <w:rsid w:val="00EF3E11"/>
    <w:rsid w:val="00FB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6ABCA"/>
  <w15:chartTrackingRefBased/>
  <w15:docId w15:val="{DA189072-F0C4-409D-A284-C2636AD1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402"/>
    <w:pPr>
      <w:widowControl w:val="0"/>
      <w:jc w:val="both"/>
    </w:pPr>
  </w:style>
  <w:style w:type="paragraph" w:styleId="1">
    <w:name w:val="heading 1"/>
    <w:basedOn w:val="a"/>
    <w:next w:val="a"/>
    <w:link w:val="10"/>
    <w:autoRedefine/>
    <w:qFormat/>
    <w:rsid w:val="00911402"/>
    <w:pPr>
      <w:keepNext/>
      <w:keepLines/>
      <w:numPr>
        <w:numId w:val="1"/>
      </w:numPr>
      <w:spacing w:before="340" w:after="330" w:line="578"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0"/>
    <w:autoRedefine/>
    <w:qFormat/>
    <w:rsid w:val="00911402"/>
    <w:pPr>
      <w:keepNext/>
      <w:keepLines/>
      <w:numPr>
        <w:ilvl w:val="1"/>
        <w:numId w:val="1"/>
      </w:numPr>
      <w:spacing w:before="260" w:after="260" w:line="416" w:lineRule="auto"/>
      <w:ind w:left="0"/>
      <w:outlineLvl w:val="1"/>
    </w:pPr>
    <w:rPr>
      <w:rFonts w:ascii="Arial" w:eastAsia="黑体" w:hAnsi="Arial" w:cs="Times New Roman"/>
      <w:b/>
      <w:bCs/>
      <w:sz w:val="24"/>
      <w:szCs w:val="32"/>
    </w:rPr>
  </w:style>
  <w:style w:type="paragraph" w:styleId="3">
    <w:name w:val="heading 3"/>
    <w:basedOn w:val="a"/>
    <w:next w:val="a"/>
    <w:link w:val="30"/>
    <w:autoRedefine/>
    <w:qFormat/>
    <w:rsid w:val="00911402"/>
    <w:pPr>
      <w:keepNext/>
      <w:keepLines/>
      <w:numPr>
        <w:ilvl w:val="2"/>
        <w:numId w:val="1"/>
      </w:numPr>
      <w:outlineLvl w:val="2"/>
    </w:pPr>
    <w:rPr>
      <w:rFonts w:ascii="Times New Roman" w:eastAsia="宋体" w:hAnsi="Times New Roman" w:cs="Times New Roman"/>
      <w:bCs/>
      <w:szCs w:val="32"/>
    </w:rPr>
  </w:style>
  <w:style w:type="paragraph" w:styleId="4">
    <w:name w:val="heading 4"/>
    <w:basedOn w:val="a"/>
    <w:next w:val="a"/>
    <w:link w:val="40"/>
    <w:qFormat/>
    <w:rsid w:val="00911402"/>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91140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911402"/>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911402"/>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911402"/>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911402"/>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8F1762"/>
    <w:pPr>
      <w:spacing w:beforeLines="50" w:before="50" w:afterLines="50" w:after="50"/>
      <w:jc w:val="center"/>
    </w:pPr>
    <w:rPr>
      <w:rFonts w:eastAsia="黑体"/>
      <w:sz w:val="32"/>
    </w:rPr>
  </w:style>
  <w:style w:type="character" w:customStyle="1" w:styleId="a4">
    <w:name w:val="一级标题 字符"/>
    <w:basedOn w:val="a0"/>
    <w:link w:val="a3"/>
    <w:rsid w:val="008F1762"/>
    <w:rPr>
      <w:rFonts w:eastAsia="黑体"/>
      <w:sz w:val="32"/>
    </w:rPr>
  </w:style>
  <w:style w:type="paragraph" w:customStyle="1" w:styleId="a5">
    <w:name w:val="二级标题"/>
    <w:basedOn w:val="a3"/>
    <w:link w:val="a6"/>
    <w:qFormat/>
    <w:rsid w:val="008F1762"/>
    <w:pPr>
      <w:spacing w:before="156" w:after="156"/>
      <w:jc w:val="left"/>
    </w:pPr>
    <w:rPr>
      <w:sz w:val="28"/>
    </w:rPr>
  </w:style>
  <w:style w:type="character" w:customStyle="1" w:styleId="a6">
    <w:name w:val="二级标题 字符"/>
    <w:basedOn w:val="a4"/>
    <w:link w:val="a5"/>
    <w:rsid w:val="008F1762"/>
    <w:rPr>
      <w:rFonts w:eastAsia="黑体"/>
      <w:sz w:val="28"/>
    </w:rPr>
  </w:style>
  <w:style w:type="paragraph" w:customStyle="1" w:styleId="a7">
    <w:name w:val="三级标题"/>
    <w:basedOn w:val="a5"/>
    <w:link w:val="a8"/>
    <w:qFormat/>
    <w:rsid w:val="008F1762"/>
    <w:rPr>
      <w:sz w:val="24"/>
    </w:rPr>
  </w:style>
  <w:style w:type="character" w:customStyle="1" w:styleId="a8">
    <w:name w:val="三级标题 字符"/>
    <w:basedOn w:val="a6"/>
    <w:link w:val="a7"/>
    <w:rsid w:val="008F1762"/>
    <w:rPr>
      <w:rFonts w:eastAsia="黑体"/>
      <w:sz w:val="24"/>
    </w:rPr>
  </w:style>
  <w:style w:type="paragraph" w:customStyle="1" w:styleId="cust">
    <w:name w:val="正文cust"/>
    <w:link w:val="cust0"/>
    <w:qFormat/>
    <w:rsid w:val="008F1762"/>
    <w:pPr>
      <w:spacing w:line="360" w:lineRule="auto"/>
    </w:pPr>
    <w:rPr>
      <w:rFonts w:ascii="Times New Roman" w:eastAsia="宋体" w:hAnsi="Times New Roman"/>
      <w:sz w:val="24"/>
    </w:rPr>
  </w:style>
  <w:style w:type="character" w:customStyle="1" w:styleId="cust0">
    <w:name w:val="正文cust 字符"/>
    <w:basedOn w:val="a0"/>
    <w:link w:val="cust"/>
    <w:rsid w:val="008F1762"/>
    <w:rPr>
      <w:rFonts w:ascii="Times New Roman" w:eastAsia="宋体" w:hAnsi="Times New Roman"/>
      <w:sz w:val="24"/>
    </w:rPr>
  </w:style>
  <w:style w:type="paragraph" w:customStyle="1" w:styleId="a9">
    <w:name w:val="图注"/>
    <w:link w:val="aa"/>
    <w:qFormat/>
    <w:rsid w:val="00637084"/>
    <w:pPr>
      <w:jc w:val="center"/>
    </w:pPr>
    <w:rPr>
      <w:rFonts w:ascii="Times New Roman" w:eastAsia="宋体" w:hAnsi="Times New Roman"/>
      <w:b/>
    </w:rPr>
  </w:style>
  <w:style w:type="character" w:customStyle="1" w:styleId="aa">
    <w:name w:val="图注 字符"/>
    <w:basedOn w:val="a0"/>
    <w:link w:val="a9"/>
    <w:rsid w:val="00637084"/>
    <w:rPr>
      <w:rFonts w:ascii="Times New Roman" w:eastAsia="宋体" w:hAnsi="Times New Roman"/>
      <w:b/>
    </w:rPr>
  </w:style>
  <w:style w:type="paragraph" w:styleId="ab">
    <w:name w:val="header"/>
    <w:basedOn w:val="a"/>
    <w:link w:val="ac"/>
    <w:uiPriority w:val="99"/>
    <w:unhideWhenUsed/>
    <w:rsid w:val="0091140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11402"/>
    <w:rPr>
      <w:sz w:val="18"/>
      <w:szCs w:val="18"/>
    </w:rPr>
  </w:style>
  <w:style w:type="paragraph" w:styleId="ad">
    <w:name w:val="footer"/>
    <w:basedOn w:val="a"/>
    <w:link w:val="ae"/>
    <w:uiPriority w:val="99"/>
    <w:unhideWhenUsed/>
    <w:rsid w:val="00911402"/>
    <w:pPr>
      <w:tabs>
        <w:tab w:val="center" w:pos="4153"/>
        <w:tab w:val="right" w:pos="8306"/>
      </w:tabs>
      <w:snapToGrid w:val="0"/>
      <w:jc w:val="left"/>
    </w:pPr>
    <w:rPr>
      <w:sz w:val="18"/>
      <w:szCs w:val="18"/>
    </w:rPr>
  </w:style>
  <w:style w:type="character" w:customStyle="1" w:styleId="ae">
    <w:name w:val="页脚 字符"/>
    <w:basedOn w:val="a0"/>
    <w:link w:val="ad"/>
    <w:uiPriority w:val="99"/>
    <w:rsid w:val="00911402"/>
    <w:rPr>
      <w:sz w:val="18"/>
      <w:szCs w:val="18"/>
    </w:rPr>
  </w:style>
  <w:style w:type="character" w:customStyle="1" w:styleId="10">
    <w:name w:val="标题 1 字符"/>
    <w:basedOn w:val="a0"/>
    <w:link w:val="1"/>
    <w:rsid w:val="00911402"/>
    <w:rPr>
      <w:rFonts w:ascii="Times New Roman" w:eastAsia="宋体" w:hAnsi="Times New Roman" w:cs="Times New Roman"/>
      <w:b/>
      <w:bCs/>
      <w:kern w:val="44"/>
      <w:sz w:val="28"/>
      <w:szCs w:val="44"/>
    </w:rPr>
  </w:style>
  <w:style w:type="character" w:customStyle="1" w:styleId="20">
    <w:name w:val="标题 2 字符"/>
    <w:basedOn w:val="a0"/>
    <w:link w:val="2"/>
    <w:rsid w:val="00911402"/>
    <w:rPr>
      <w:rFonts w:ascii="Arial" w:eastAsia="黑体" w:hAnsi="Arial" w:cs="Times New Roman"/>
      <w:b/>
      <w:bCs/>
      <w:sz w:val="24"/>
      <w:szCs w:val="32"/>
    </w:rPr>
  </w:style>
  <w:style w:type="character" w:customStyle="1" w:styleId="30">
    <w:name w:val="标题 3 字符"/>
    <w:basedOn w:val="a0"/>
    <w:link w:val="3"/>
    <w:rsid w:val="00911402"/>
    <w:rPr>
      <w:rFonts w:ascii="Times New Roman" w:eastAsia="宋体" w:hAnsi="Times New Roman" w:cs="Times New Roman"/>
      <w:bCs/>
      <w:szCs w:val="32"/>
    </w:rPr>
  </w:style>
  <w:style w:type="character" w:customStyle="1" w:styleId="40">
    <w:name w:val="标题 4 字符"/>
    <w:basedOn w:val="a0"/>
    <w:link w:val="4"/>
    <w:rsid w:val="00911402"/>
    <w:rPr>
      <w:rFonts w:ascii="Arial" w:eastAsia="黑体" w:hAnsi="Arial" w:cs="Times New Roman"/>
      <w:b/>
      <w:bCs/>
      <w:sz w:val="28"/>
      <w:szCs w:val="28"/>
    </w:rPr>
  </w:style>
  <w:style w:type="character" w:customStyle="1" w:styleId="50">
    <w:name w:val="标题 5 字符"/>
    <w:basedOn w:val="a0"/>
    <w:link w:val="5"/>
    <w:rsid w:val="00911402"/>
    <w:rPr>
      <w:rFonts w:ascii="Times New Roman" w:eastAsia="宋体" w:hAnsi="Times New Roman" w:cs="Times New Roman"/>
      <w:b/>
      <w:bCs/>
      <w:sz w:val="28"/>
      <w:szCs w:val="28"/>
    </w:rPr>
  </w:style>
  <w:style w:type="character" w:customStyle="1" w:styleId="60">
    <w:name w:val="标题 6 字符"/>
    <w:basedOn w:val="a0"/>
    <w:link w:val="6"/>
    <w:rsid w:val="00911402"/>
    <w:rPr>
      <w:rFonts w:ascii="Arial" w:eastAsia="黑体" w:hAnsi="Arial" w:cs="Times New Roman"/>
      <w:b/>
      <w:bCs/>
      <w:sz w:val="24"/>
      <w:szCs w:val="24"/>
    </w:rPr>
  </w:style>
  <w:style w:type="character" w:customStyle="1" w:styleId="70">
    <w:name w:val="标题 7 字符"/>
    <w:basedOn w:val="a0"/>
    <w:link w:val="7"/>
    <w:rsid w:val="00911402"/>
    <w:rPr>
      <w:rFonts w:ascii="Times New Roman" w:eastAsia="宋体" w:hAnsi="Times New Roman" w:cs="Times New Roman"/>
      <w:b/>
      <w:bCs/>
      <w:sz w:val="24"/>
      <w:szCs w:val="24"/>
    </w:rPr>
  </w:style>
  <w:style w:type="character" w:customStyle="1" w:styleId="80">
    <w:name w:val="标题 8 字符"/>
    <w:basedOn w:val="a0"/>
    <w:link w:val="8"/>
    <w:rsid w:val="00911402"/>
    <w:rPr>
      <w:rFonts w:ascii="Arial" w:eastAsia="黑体" w:hAnsi="Arial" w:cs="Times New Roman"/>
      <w:sz w:val="24"/>
      <w:szCs w:val="24"/>
    </w:rPr>
  </w:style>
  <w:style w:type="character" w:customStyle="1" w:styleId="90">
    <w:name w:val="标题 9 字符"/>
    <w:basedOn w:val="a0"/>
    <w:link w:val="9"/>
    <w:rsid w:val="00911402"/>
    <w:rPr>
      <w:rFonts w:ascii="Arial" w:eastAsia="黑体" w:hAnsi="Arial" w:cs="Times New Roman"/>
      <w:szCs w:val="21"/>
    </w:rPr>
  </w:style>
  <w:style w:type="character" w:styleId="af">
    <w:name w:val="annotation reference"/>
    <w:basedOn w:val="a0"/>
    <w:uiPriority w:val="99"/>
    <w:semiHidden/>
    <w:unhideWhenUsed/>
    <w:rsid w:val="009600F7"/>
    <w:rPr>
      <w:sz w:val="21"/>
      <w:szCs w:val="21"/>
    </w:rPr>
  </w:style>
  <w:style w:type="paragraph" w:styleId="af0">
    <w:name w:val="annotation text"/>
    <w:basedOn w:val="a"/>
    <w:link w:val="af1"/>
    <w:uiPriority w:val="99"/>
    <w:semiHidden/>
    <w:unhideWhenUsed/>
    <w:rsid w:val="009600F7"/>
    <w:pPr>
      <w:jc w:val="left"/>
    </w:pPr>
  </w:style>
  <w:style w:type="character" w:customStyle="1" w:styleId="af1">
    <w:name w:val="批注文字 字符"/>
    <w:basedOn w:val="a0"/>
    <w:link w:val="af0"/>
    <w:uiPriority w:val="99"/>
    <w:semiHidden/>
    <w:rsid w:val="009600F7"/>
  </w:style>
  <w:style w:type="paragraph" w:styleId="af2">
    <w:name w:val="annotation subject"/>
    <w:basedOn w:val="af0"/>
    <w:next w:val="af0"/>
    <w:link w:val="af3"/>
    <w:uiPriority w:val="99"/>
    <w:semiHidden/>
    <w:unhideWhenUsed/>
    <w:rsid w:val="009600F7"/>
    <w:rPr>
      <w:b/>
      <w:bCs/>
    </w:rPr>
  </w:style>
  <w:style w:type="character" w:customStyle="1" w:styleId="af3">
    <w:name w:val="批注主题 字符"/>
    <w:basedOn w:val="af1"/>
    <w:link w:val="af2"/>
    <w:uiPriority w:val="99"/>
    <w:semiHidden/>
    <w:rsid w:val="009600F7"/>
    <w:rPr>
      <w:b/>
      <w:bCs/>
    </w:rPr>
  </w:style>
  <w:style w:type="paragraph" w:styleId="af4">
    <w:name w:val="Balloon Text"/>
    <w:basedOn w:val="a"/>
    <w:link w:val="af5"/>
    <w:uiPriority w:val="99"/>
    <w:semiHidden/>
    <w:unhideWhenUsed/>
    <w:rsid w:val="009600F7"/>
    <w:rPr>
      <w:sz w:val="18"/>
      <w:szCs w:val="18"/>
    </w:rPr>
  </w:style>
  <w:style w:type="character" w:customStyle="1" w:styleId="af5">
    <w:name w:val="批注框文本 字符"/>
    <w:basedOn w:val="a0"/>
    <w:link w:val="af4"/>
    <w:uiPriority w:val="99"/>
    <w:semiHidden/>
    <w:rsid w:val="009600F7"/>
    <w:rPr>
      <w:sz w:val="18"/>
      <w:szCs w:val="18"/>
    </w:rPr>
  </w:style>
  <w:style w:type="character" w:styleId="af6">
    <w:name w:val="Hyperlink"/>
    <w:basedOn w:val="a0"/>
    <w:uiPriority w:val="99"/>
    <w:unhideWhenUsed/>
    <w:rsid w:val="00784404"/>
    <w:rPr>
      <w:color w:val="0563C1" w:themeColor="hyperlink"/>
      <w:u w:val="single"/>
    </w:rPr>
  </w:style>
  <w:style w:type="table" w:styleId="af7">
    <w:name w:val="Table Grid"/>
    <w:basedOn w:val="a1"/>
    <w:uiPriority w:val="39"/>
    <w:rsid w:val="000F4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A43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BF92-507E-44F0-9355-7B12B01B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闵祝</dc:creator>
  <cp:keywords/>
  <dc:description/>
  <cp:lastModifiedBy>闵祝</cp:lastModifiedBy>
  <cp:revision>76</cp:revision>
  <dcterms:created xsi:type="dcterms:W3CDTF">2017-10-06T01:26:00Z</dcterms:created>
  <dcterms:modified xsi:type="dcterms:W3CDTF">2017-10-06T08:22:00Z</dcterms:modified>
</cp:coreProperties>
</file>