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156" w:after="156"/>
      </w:pPr>
      <w:bookmarkStart w:id="0" w:name="_Toc127799062"/>
      <w:r>
        <w:rPr>
          <w:rFonts w:hint="eastAsia"/>
        </w:rPr>
        <w:t>老年人管理系统需求分析</w:t>
      </w:r>
    </w:p>
    <w:p>
      <w:pPr>
        <w:pStyle w:val="2"/>
      </w:pPr>
      <w:r>
        <w:rPr>
          <w:rFonts w:hint="eastAsia"/>
        </w:rPr>
        <w:t>引言</w:t>
      </w:r>
      <w:bookmarkEnd w:id="0"/>
    </w:p>
    <w:p>
      <w:r>
        <w:rPr>
          <w:rFonts w:hint="eastAsia"/>
        </w:rPr>
        <w:t>引言是对这份软件产品需求分析报告的概览，是为了帮助阅读者了解这份文档是如何编写的，并且应该如何阅读、理解和解释这份文档。</w:t>
      </w:r>
    </w:p>
    <w:p>
      <w:pPr>
        <w:pStyle w:val="4"/>
      </w:pPr>
      <w:bookmarkStart w:id="1" w:name="_Toc120307657"/>
      <w:bookmarkStart w:id="2" w:name="_Toc127799063"/>
      <w:bookmarkStart w:id="3" w:name="_Toc121128954"/>
      <w:r>
        <w:rPr>
          <w:rFonts w:hint="eastAsia"/>
        </w:rPr>
        <w:t>编写</w:t>
      </w:r>
      <w:commentRangeStart w:id="0"/>
      <w:r>
        <w:rPr>
          <w:rFonts w:hint="eastAsia"/>
        </w:rPr>
        <w:t>目的</w:t>
      </w:r>
      <w:commentRangeEnd w:id="0"/>
      <w:bookmarkEnd w:id="1"/>
      <w:bookmarkEnd w:id="2"/>
      <w:bookmarkEnd w:id="3"/>
      <w:r>
        <w:commentReference w:id="0"/>
      </w:r>
    </w:p>
    <w:p>
      <w:r>
        <w:rPr>
          <w:rFonts w:hint="eastAsia"/>
        </w:rPr>
        <w:t>本系统是针对生活不便的老年人设计，旨在向老年人提供优质社区便民服务。通过本系统老年人可以方便地了解最新咨询活动或与本公司联系以获得服务，提高老年人生活质量。</w:t>
      </w:r>
    </w:p>
    <w:p>
      <w:pPr>
        <w:pStyle w:val="4"/>
        <w:rPr>
          <w:rFonts w:hint="eastAsia"/>
        </w:rPr>
      </w:pPr>
      <w:bookmarkStart w:id="4" w:name="_Toc121128955"/>
      <w:bookmarkStart w:id="5" w:name="_Toc127799064"/>
      <w:bookmarkStart w:id="6" w:name="_Toc120307658"/>
      <w:r>
        <w:rPr>
          <w:rFonts w:hint="eastAsia"/>
        </w:rPr>
        <w:t>项目</w:t>
      </w:r>
      <w:bookmarkEnd w:id="4"/>
      <w:bookmarkEnd w:id="5"/>
      <w:bookmarkEnd w:id="6"/>
      <w:r>
        <w:rPr>
          <w:rFonts w:hint="eastAsia"/>
        </w:rPr>
        <w:t>背景</w:t>
      </w:r>
    </w:p>
    <w:p>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pPr>
        <w:pStyle w:val="4"/>
      </w:pPr>
      <w:bookmarkStart w:id="7" w:name="_Toc127799066"/>
      <w:bookmarkStart w:id="8" w:name="_Toc121128957"/>
      <w:bookmarkStart w:id="9" w:name="_Toc120307661"/>
      <w:r>
        <w:rPr>
          <w:rFonts w:hint="eastAsia"/>
        </w:rPr>
        <w:t>预期读者和阅读</w:t>
      </w:r>
      <w:commentRangeStart w:id="1"/>
      <w:r>
        <w:rPr>
          <w:rFonts w:hint="eastAsia"/>
        </w:rPr>
        <w:t>建议</w:t>
      </w:r>
      <w:bookmarkEnd w:id="7"/>
      <w:bookmarkEnd w:id="8"/>
      <w:bookmarkEnd w:id="9"/>
      <w:commentRangeEnd w:id="1"/>
      <w:r>
        <w:commentReference w:id="1"/>
      </w:r>
    </w:p>
    <w:p>
      <w:pPr>
        <w:rPr>
          <w:rFonts w:hint="eastAsia"/>
        </w:rPr>
      </w:pPr>
      <w:r>
        <w:rPr>
          <w:rFonts w:hint="eastAsia"/>
        </w:rPr>
        <w:t>本文档主要针对老年人及本公司员工使用</w:t>
      </w:r>
    </w:p>
    <w:p>
      <w:pPr>
        <w:rPr>
          <w:rFonts w:hint="eastAsia"/>
        </w:rPr>
      </w:pPr>
      <w:r>
        <w:rPr>
          <w:rFonts w:hint="eastAsia"/>
        </w:rPr>
        <w:t>老年人用户请转XXX页</w:t>
      </w:r>
    </w:p>
    <w:p>
      <w:pPr>
        <w:rPr>
          <w:rFonts w:hint="eastAsia"/>
        </w:rPr>
      </w:pPr>
      <w:r>
        <w:rPr>
          <w:rFonts w:hint="eastAsia"/>
        </w:rPr>
        <w:t>本公司员工建议从XXX页起阅读</w:t>
      </w:r>
    </w:p>
    <w:p>
      <w:pPr>
        <w:pStyle w:val="4"/>
      </w:pPr>
      <w:bookmarkStart w:id="10" w:name="_Toc121128958"/>
      <w:bookmarkStart w:id="11" w:name="_Toc127799067"/>
      <w:bookmarkStart w:id="12" w:name="_Toc120307662"/>
      <w:r>
        <w:rPr>
          <w:rFonts w:hint="eastAsia"/>
        </w:rPr>
        <w:t>产品范围</w:t>
      </w:r>
      <w:bookmarkEnd w:id="10"/>
      <w:bookmarkEnd w:id="11"/>
      <w:bookmarkEnd w:id="12"/>
    </w:p>
    <w:p>
      <w:r>
        <w:rPr>
          <w:rFonts w:hint="eastAsia"/>
        </w:rPr>
        <w:t>本系统为XXXX公司开发使用，主要面向全国各地社区服务工作者以及本公司员工使用，服务对象为各地区老年人。</w:t>
      </w:r>
    </w:p>
    <w:p>
      <w:pPr>
        <w:pStyle w:val="4"/>
      </w:pPr>
      <w:bookmarkStart w:id="13" w:name="_Toc127799068"/>
      <w:bookmarkStart w:id="14" w:name="_Toc120307663"/>
      <w:bookmarkStart w:id="15" w:name="_Toc121128959"/>
      <w:r>
        <w:rPr>
          <w:rFonts w:hint="eastAsia"/>
        </w:rPr>
        <w:t>参考</w:t>
      </w:r>
      <w:commentRangeStart w:id="2"/>
      <w:r>
        <w:rPr>
          <w:rFonts w:hint="eastAsia"/>
        </w:rPr>
        <w:t>文献</w:t>
      </w:r>
      <w:commentRangeEnd w:id="2"/>
      <w:r>
        <w:commentReference w:id="2"/>
      </w:r>
      <w:bookmarkEnd w:id="13"/>
      <w:bookmarkEnd w:id="14"/>
      <w:bookmarkEnd w:id="15"/>
    </w:p>
    <w:p>
      <w:pPr>
        <w:pStyle w:val="2"/>
      </w:pPr>
      <w:bookmarkStart w:id="16" w:name="_Toc120307664"/>
      <w:bookmarkStart w:id="17" w:name="_Toc121128960"/>
      <w:bookmarkStart w:id="18" w:name="_Toc127799069"/>
      <w:r>
        <w:rPr>
          <w:rFonts w:hint="eastAsia"/>
        </w:rPr>
        <w:t>综合</w:t>
      </w:r>
      <w:commentRangeStart w:id="3"/>
      <w:r>
        <w:rPr>
          <w:rFonts w:hint="eastAsia"/>
        </w:rPr>
        <w:t>描述</w:t>
      </w:r>
      <w:bookmarkEnd w:id="16"/>
      <w:bookmarkEnd w:id="17"/>
      <w:bookmarkEnd w:id="18"/>
      <w:commentRangeEnd w:id="3"/>
      <w:r>
        <w:commentReference w:id="3"/>
      </w:r>
    </w:p>
    <w:p>
      <w:r>
        <w:rPr>
          <w:rFonts w:hint="eastAsia"/>
        </w:rPr>
        <w:t>本系统基于HTML5技术开发，适用于可以运行IE.6.0以上版本的浏览器，建议为Chrome</w:t>
      </w:r>
      <w:r>
        <w:t xml:space="preserve"> 45及以上版本。主要面向老年人用户群体以及本公司员工。</w:t>
      </w:r>
    </w:p>
    <w:p>
      <w:pPr>
        <w:pStyle w:val="4"/>
      </w:pPr>
      <w:bookmarkStart w:id="19" w:name="_Toc120307666"/>
      <w:bookmarkStart w:id="20" w:name="_Toc121128962"/>
      <w:bookmarkStart w:id="21" w:name="_Toc127799071"/>
      <w:r>
        <w:rPr>
          <w:rFonts w:hint="eastAsia"/>
        </w:rPr>
        <w:t>产品的</w:t>
      </w:r>
      <w:commentRangeStart w:id="4"/>
      <w:r>
        <w:rPr>
          <w:rFonts w:hint="eastAsia"/>
        </w:rPr>
        <w:t>功能</w:t>
      </w:r>
      <w:bookmarkEnd w:id="19"/>
      <w:bookmarkEnd w:id="20"/>
      <w:bookmarkEnd w:id="21"/>
      <w:commentRangeEnd w:id="4"/>
      <w:r>
        <w:commentReference w:id="4"/>
      </w:r>
    </w:p>
    <w:p>
      <w:pPr>
        <w:ind w:left="420"/>
      </w:pPr>
      <w:r>
        <w:rPr>
          <w:rFonts w:hint="eastAsia"/>
        </w:rPr>
        <w:t>本系统主要分为8个模块，与老年人交互的模块分为前后台两个部分，本公司直接管理的部分均为后台管理。下列为产品功能汇总：</w:t>
      </w:r>
    </w:p>
    <w:p>
      <w:pPr>
        <w:pStyle w:val="47"/>
        <w:numPr>
          <w:ilvl w:val="0"/>
          <w:numId w:val="5"/>
        </w:numPr>
        <w:ind w:firstLineChars="0"/>
      </w:pPr>
      <w:r>
        <w:rPr>
          <w:rFonts w:hint="eastAsia"/>
        </w:rPr>
        <w:t>官网：向用户展示公司信息，老人及员工登录的入口，以及各个模块的入口</w:t>
      </w:r>
    </w:p>
    <w:p>
      <w:pPr>
        <w:pStyle w:val="47"/>
        <w:numPr>
          <w:ilvl w:val="0"/>
          <w:numId w:val="5"/>
        </w:numPr>
        <w:ind w:firstLineChars="0"/>
      </w:pPr>
      <w:r>
        <w:rPr>
          <w:rFonts w:hint="eastAsia"/>
        </w:rPr>
        <w:t>老年人关系管理模块：老人与专员或社区服务人员的一个预约管理系统，提供老人与专员的绩效管理及服务预约等功能。</w:t>
      </w:r>
    </w:p>
    <w:p>
      <w:pPr>
        <w:pStyle w:val="47"/>
        <w:numPr>
          <w:ilvl w:val="0"/>
          <w:numId w:val="5"/>
        </w:numPr>
        <w:ind w:firstLineChars="0"/>
      </w:pPr>
      <w:r>
        <w:rPr>
          <w:rFonts w:hint="eastAsia"/>
        </w:rPr>
        <w:t>老人年健康管理：针对老年人进行定制化的健康管理，可以查看老年人的病例以及对应的生活作息建议。可查看一些推送的养身知识。</w:t>
      </w:r>
    </w:p>
    <w:p>
      <w:pPr>
        <w:pStyle w:val="47"/>
        <w:numPr>
          <w:ilvl w:val="0"/>
          <w:numId w:val="5"/>
        </w:numPr>
        <w:ind w:firstLineChars="0"/>
      </w:pPr>
      <w:r>
        <w:rPr>
          <w:rFonts w:hint="eastAsia"/>
        </w:rPr>
        <w:t>电子商务平台：针对老年人设计的电商平台，可以方便的购买商品、参与团购。</w:t>
      </w:r>
    </w:p>
    <w:p>
      <w:pPr>
        <w:pStyle w:val="47"/>
        <w:numPr>
          <w:ilvl w:val="0"/>
          <w:numId w:val="5"/>
        </w:numPr>
        <w:ind w:firstLineChars="0"/>
      </w:pPr>
      <w:r>
        <w:rPr>
          <w:rFonts w:hint="eastAsia"/>
        </w:rPr>
        <w:t>老年人教育平台：在线观看系统中已有的健康教育讲座视频，可以在线观看讲座直播，可预约线下讲座报名。</w:t>
      </w:r>
    </w:p>
    <w:p>
      <w:pPr>
        <w:pStyle w:val="47"/>
        <w:numPr>
          <w:ilvl w:val="0"/>
          <w:numId w:val="5"/>
        </w:numPr>
        <w:ind w:firstLineChars="0"/>
      </w:pPr>
      <w:r>
        <w:rPr>
          <w:rFonts w:hint="eastAsia"/>
        </w:rPr>
        <w:t>分店管理：各区负责人对手下员工绩效考核的平台，可管理各个员工的预约情况以及手下员工的人事管理。</w:t>
      </w:r>
    </w:p>
    <w:p>
      <w:pPr>
        <w:pStyle w:val="47"/>
        <w:numPr>
          <w:ilvl w:val="0"/>
          <w:numId w:val="5"/>
        </w:numPr>
        <w:ind w:firstLineChars="0"/>
      </w:pPr>
      <w:r>
        <w:rPr>
          <w:rFonts w:hint="eastAsia"/>
        </w:rPr>
        <w:t>总店管理：管理总店各个模块的人事，为各个模块管理员分配权限。管理已有分店绩效报表以及添加新的分店。</w:t>
      </w:r>
    </w:p>
    <w:p>
      <w:pPr>
        <w:pStyle w:val="47"/>
        <w:numPr>
          <w:ilvl w:val="0"/>
          <w:numId w:val="5"/>
        </w:numPr>
        <w:ind w:firstLineChars="0"/>
      </w:pPr>
      <w:r>
        <w:rPr>
          <w:rFonts w:hint="eastAsia"/>
        </w:rPr>
        <w:t>数据统计：针对各个权限的员工可以看到不同的数据报表。</w:t>
      </w:r>
    </w:p>
    <w:p>
      <w:r>
        <w:rPr>
          <w:vertAlign w:val="subscript"/>
        </w:rPr>
        <w:drawing>
          <wp:inline distT="0" distB="0" distL="0" distR="0">
            <wp:extent cx="5274310" cy="4859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859020"/>
                    </a:xfrm>
                    <a:prstGeom prst="rect">
                      <a:avLst/>
                    </a:prstGeom>
                  </pic:spPr>
                </pic:pic>
              </a:graphicData>
            </a:graphic>
          </wp:inline>
        </w:drawing>
      </w:r>
    </w:p>
    <w:p>
      <w:pPr>
        <w:pStyle w:val="31"/>
      </w:pPr>
      <w:r>
        <w:rPr>
          <w:rFonts w:hint="eastAsia"/>
        </w:rPr>
        <w:t>图一 系统结构图</w:t>
      </w:r>
    </w:p>
    <w:p>
      <w:pPr>
        <w:pStyle w:val="4"/>
      </w:pPr>
      <w:bookmarkStart w:id="22" w:name="_Toc120307667"/>
      <w:bookmarkStart w:id="23" w:name="_Toc121128963"/>
      <w:bookmarkStart w:id="24" w:name="_Toc127799072"/>
      <w:r>
        <w:rPr>
          <w:rFonts w:hint="eastAsia"/>
        </w:rPr>
        <w:t>用户类和</w:t>
      </w:r>
      <w:commentRangeStart w:id="5"/>
      <w:r>
        <w:rPr>
          <w:rFonts w:hint="eastAsia"/>
        </w:rPr>
        <w:t>特性</w:t>
      </w:r>
      <w:commentRangeEnd w:id="5"/>
      <w:bookmarkEnd w:id="22"/>
      <w:bookmarkEnd w:id="23"/>
      <w:bookmarkEnd w:id="24"/>
      <w:r>
        <w:commentReference w:id="5"/>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老人：可以通过本系统注册后获取自己需要的服务、购买商品、查看最新资讯等信息。</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专员及社区服务人员：可录入老人信息、查看老人预约请求，接受或拒绝预约请求。</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分店管理员：可管理本地区所有专员、查看本地区专员绩效、查看本地区报表</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模块管理员：负责网站信息管理和维护。</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总店管理员：查看各分店绩效报表、添加或删除网点、管理人事调动、查看网站整体访问记录报表。</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CEO：查看历史绩效报表。</w:t>
      </w:r>
    </w:p>
    <w:p>
      <w:pPr>
        <w:pStyle w:val="4"/>
      </w:pPr>
      <w:bookmarkStart w:id="25" w:name="_Toc120307668"/>
      <w:bookmarkStart w:id="26" w:name="_Toc121128964"/>
      <w:bookmarkStart w:id="27" w:name="_Toc127799073"/>
      <w:r>
        <w:rPr>
          <w:rFonts w:hint="eastAsia"/>
        </w:rPr>
        <w:t>运行环境</w:t>
      </w:r>
      <w:bookmarkEnd w:id="25"/>
      <w:bookmarkEnd w:id="26"/>
      <w:bookmarkEnd w:id="27"/>
    </w:p>
    <w:tbl>
      <w:tblPr>
        <w:tblStyle w:val="22"/>
        <w:tblW w:w="8296" w:type="dxa"/>
        <w:tblInd w:w="0"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765"/>
        <w:gridCol w:w="2765"/>
        <w:gridCol w:w="2766"/>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PrEx>
        <w:tc>
          <w:tcPr>
            <w:tcW w:w="2765" w:type="dxa"/>
          </w:tcPr>
          <w:p/>
        </w:tc>
        <w:tc>
          <w:tcPr>
            <w:tcW w:w="2765" w:type="dxa"/>
          </w:tcPr>
          <w:p>
            <w:r>
              <w:rPr>
                <w:rFonts w:hint="eastAsia"/>
              </w:rPr>
              <w:t>最低配置</w:t>
            </w:r>
          </w:p>
        </w:tc>
        <w:tc>
          <w:tcPr>
            <w:tcW w:w="2766" w:type="dxa"/>
          </w:tcPr>
          <w:p>
            <w:r>
              <w:rPr>
                <w:rFonts w:hint="eastAsia"/>
              </w:rPr>
              <w:t>推荐配置</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PrEx>
        <w:tc>
          <w:tcPr>
            <w:tcW w:w="2765" w:type="dxa"/>
          </w:tcPr>
          <w:p>
            <w:r>
              <w:t>CPU</w:t>
            </w:r>
          </w:p>
        </w:tc>
        <w:tc>
          <w:tcPr>
            <w:tcW w:w="2765" w:type="dxa"/>
          </w:tcPr>
          <w:p>
            <w:r>
              <w:rPr>
                <w:rFonts w:hint="eastAsia"/>
              </w:rPr>
              <w:t>intel奔腾g</w:t>
            </w:r>
            <w:r>
              <w:t>2010</w:t>
            </w:r>
            <w:r>
              <w:rPr>
                <w:rFonts w:hint="eastAsia"/>
              </w:rPr>
              <w:t>/</w:t>
            </w:r>
            <w:r>
              <w:t>amd</w:t>
            </w:r>
            <w:r>
              <w:rPr>
                <w:rFonts w:hint="eastAsia"/>
              </w:rPr>
              <w:t>速龙X4</w:t>
            </w:r>
          </w:p>
        </w:tc>
        <w:tc>
          <w:tcPr>
            <w:tcW w:w="2766" w:type="dxa"/>
          </w:tcPr>
          <w:p>
            <w:r>
              <w:rPr>
                <w:rFonts w:hint="eastAsia"/>
              </w:rPr>
              <w:t>inte</w:t>
            </w:r>
            <w:r>
              <w:t>l</w:t>
            </w:r>
            <w:r>
              <w:rPr>
                <w:rFonts w:hint="eastAsia"/>
              </w:rPr>
              <w:t>酷睿i</w:t>
            </w:r>
            <w:r>
              <w:t>3/amd A8</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c>
          <w:tcPr>
            <w:tcW w:w="2765" w:type="dxa"/>
          </w:tcPr>
          <w:p>
            <w:r>
              <w:rPr>
                <w:rFonts w:hint="eastAsia"/>
              </w:rPr>
              <w:t>内存</w:t>
            </w:r>
          </w:p>
        </w:tc>
        <w:tc>
          <w:tcPr>
            <w:tcW w:w="2765" w:type="dxa"/>
          </w:tcPr>
          <w:p>
            <w:r>
              <w:rPr>
                <w:rFonts w:hint="eastAsia"/>
              </w:rPr>
              <w:t>512m</w:t>
            </w:r>
          </w:p>
        </w:tc>
        <w:tc>
          <w:tcPr>
            <w:tcW w:w="2766" w:type="dxa"/>
          </w:tcPr>
          <w:p>
            <w:r>
              <w:rPr>
                <w:rFonts w:hint="eastAsia"/>
              </w:rPr>
              <w:t>4g</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c>
          <w:tcPr>
            <w:tcW w:w="2765" w:type="dxa"/>
          </w:tcPr>
          <w:p>
            <w:r>
              <w:rPr>
                <w:rFonts w:hint="eastAsia"/>
              </w:rPr>
              <w:t>操作系统</w:t>
            </w:r>
          </w:p>
        </w:tc>
        <w:tc>
          <w:tcPr>
            <w:tcW w:w="2765" w:type="dxa"/>
          </w:tcPr>
          <w:p>
            <w:r>
              <w:rPr>
                <w:rFonts w:hint="eastAsia"/>
              </w:rPr>
              <w:t>windows xp</w:t>
            </w:r>
          </w:p>
        </w:tc>
        <w:tc>
          <w:tcPr>
            <w:tcW w:w="2766" w:type="dxa"/>
          </w:tcPr>
          <w:p>
            <w:r>
              <w:rPr>
                <w:rFonts w:hint="eastAsia"/>
              </w:rPr>
              <w:t>windows 7</w:t>
            </w:r>
          </w:p>
        </w:tc>
      </w:tr>
    </w:tbl>
    <w:p/>
    <w:p>
      <w:pPr>
        <w:pStyle w:val="4"/>
      </w:pPr>
      <w:bookmarkStart w:id="28" w:name="_Toc121128965"/>
      <w:bookmarkStart w:id="29" w:name="_Toc120307669"/>
      <w:bookmarkStart w:id="30" w:name="_Toc127799074"/>
      <w:r>
        <w:rPr>
          <w:rFonts w:hint="eastAsia"/>
        </w:rPr>
        <w:t>设计和实现上的限制</w:t>
      </w:r>
      <w:bookmarkEnd w:id="28"/>
      <w:bookmarkEnd w:id="29"/>
      <w:bookmarkEnd w:id="30"/>
    </w:p>
    <w:p>
      <w:pPr>
        <w:ind w:left="420"/>
      </w:pPr>
      <w:r>
        <w:rPr>
          <w:rFonts w:hint="eastAsia"/>
        </w:rPr>
        <w:t>使用java语言编写，使用的JDK版本至少为1.6，使用技术为Spring</w:t>
      </w:r>
      <w:r>
        <w:t xml:space="preserve"> + SpringMVC + Mybatis</w:t>
      </w:r>
      <w:r>
        <w:rPr>
          <w:rFonts w:hint="eastAsia"/>
        </w:rPr>
        <w:t>，数据库版本为MySQL</w:t>
      </w:r>
      <w:r>
        <w:t xml:space="preserve"> </w:t>
      </w:r>
      <w:r>
        <w:rPr>
          <w:rFonts w:hint="eastAsia"/>
        </w:rPr>
        <w:t>5.5及以上，使用tomcat</w:t>
      </w:r>
      <w:r>
        <w:t>7</w:t>
      </w:r>
      <w:r>
        <w:rPr>
          <w:rFonts w:hint="eastAsia"/>
        </w:rPr>
        <w:t>作为服务端程序。服务器运行环境为阿里云ECS服务器（1核/1</w:t>
      </w:r>
      <w:r>
        <w:t>GHZ</w:t>
      </w:r>
      <w:r>
        <w:rPr>
          <w:rFonts w:hint="eastAsia"/>
        </w:rPr>
        <w:t>/</w:t>
      </w:r>
      <w:r>
        <w:t>2G</w:t>
      </w:r>
      <w:r>
        <w:rPr>
          <w:rFonts w:hint="eastAsia"/>
        </w:rPr>
        <w:t>内存）。静态页面存储为阿里云OSS对象存储服务。</w:t>
      </w:r>
    </w:p>
    <w:p>
      <w:pPr>
        <w:pStyle w:val="4"/>
      </w:pPr>
      <w:bookmarkStart w:id="31" w:name="_Toc120307670"/>
      <w:bookmarkStart w:id="32" w:name="_Toc121128966"/>
      <w:bookmarkStart w:id="33" w:name="_Toc127799075"/>
      <w:r>
        <w:rPr>
          <w:rFonts w:hint="eastAsia"/>
        </w:rPr>
        <w:t>约束</w:t>
      </w:r>
      <w:bookmarkEnd w:id="31"/>
      <w:bookmarkEnd w:id="32"/>
      <w:bookmarkEnd w:id="33"/>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工期约束：2017年9月29日至2017年12月5日</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人员约束：前端3人，后端3人，测试1人</w:t>
      </w:r>
    </w:p>
    <w:p>
      <w:pPr>
        <w:pStyle w:val="2"/>
      </w:pPr>
      <w:bookmarkStart w:id="34" w:name="_Toc120307676"/>
      <w:bookmarkStart w:id="35" w:name="_Toc127799081"/>
      <w:bookmarkStart w:id="36" w:name="_Toc121128972"/>
      <w:r>
        <w:rPr>
          <w:rFonts w:hint="eastAsia"/>
        </w:rPr>
        <w:t>系统功能需求</w:t>
      </w:r>
      <w:bookmarkEnd w:id="34"/>
      <w:bookmarkEnd w:id="35"/>
      <w:bookmarkEnd w:id="36"/>
    </w:p>
    <w:p>
      <w:pPr>
        <w:ind w:left="420" w:firstLine="480" w:firstLineChars="200"/>
      </w:pPr>
      <w:r>
        <w:rPr>
          <w:rFonts w:hint="eastAsia"/>
          <w:color w:val="auto"/>
          <w:u w:val="none"/>
        </w:rPr>
        <w:fldChar w:fldCharType="begin"/>
      </w:r>
      <w:r>
        <w:rPr>
          <w:rFonts w:hint="eastAsia"/>
          <w:color w:val="auto"/>
          <w:u w:val="none"/>
        </w:rPr>
        <w:instrText xml:space="preserve"> HYPERLINK "附录一.docx" </w:instrText>
      </w:r>
      <w:r>
        <w:rPr>
          <w:rFonts w:hint="eastAsia"/>
          <w:color w:val="auto"/>
          <w:u w:val="none"/>
        </w:rPr>
        <w:fldChar w:fldCharType="separate"/>
      </w:r>
      <w:r>
        <w:rPr>
          <w:rStyle w:val="19"/>
          <w:rFonts w:hint="eastAsia"/>
        </w:rPr>
        <w:t>详见《附录一》</w:t>
      </w:r>
      <w:r>
        <w:rPr>
          <w:rFonts w:hint="eastAsia"/>
          <w:color w:val="auto"/>
          <w:u w:val="none"/>
        </w:rPr>
        <w:fldChar w:fldCharType="end"/>
      </w:r>
      <w:r>
        <w:rPr>
          <w:rFonts w:hint="eastAsia" w:eastAsia="宋体"/>
          <w:color w:val="auto"/>
          <w:u w:val="none"/>
          <w:lang w:val="en-US" w:eastAsia="zh-CN"/>
        </w:rPr>
        <w:t xml:space="preserve"> （我链接了</w:t>
      </w:r>
      <w:r>
        <w:rPr>
          <w:rFonts w:hint="eastAsia"/>
          <w:color w:val="auto"/>
          <w:u w:val="none"/>
          <w:lang w:val="en-US" w:eastAsia="zh-CN"/>
        </w:rPr>
        <w:t>附录一</w:t>
      </w:r>
      <w:r>
        <w:rPr>
          <w:rFonts w:hint="eastAsia" w:eastAsia="宋体"/>
          <w:color w:val="auto"/>
          <w:u w:val="none"/>
          <w:lang w:val="en-US" w:eastAsia="zh-CN"/>
        </w:rPr>
        <w:t>）</w:t>
      </w:r>
    </w:p>
    <w:p>
      <w:pPr>
        <w:pStyle w:val="2"/>
      </w:pPr>
      <w:bookmarkStart w:id="37" w:name="_Toc121128976"/>
      <w:bookmarkStart w:id="38" w:name="_Toc120307680"/>
      <w:bookmarkStart w:id="39" w:name="_Toc127799085"/>
      <w:r>
        <w:rPr>
          <w:rFonts w:hint="eastAsia"/>
        </w:rPr>
        <w:t>其它非功能需求</w:t>
      </w:r>
      <w:bookmarkEnd w:id="37"/>
      <w:bookmarkEnd w:id="38"/>
      <w:bookmarkEnd w:id="39"/>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在这里列举出所有非功能需求，主要包括可靠性、安全性、可维护性、可扩展性、可测试性等。</w:t>
      </w:r>
    </w:p>
    <w:p>
      <w:pPr>
        <w:pStyle w:val="4"/>
      </w:pPr>
      <w:bookmarkStart w:id="40" w:name="_Toc121128977"/>
      <w:bookmarkStart w:id="41" w:name="_Toc127799086"/>
      <w:bookmarkStart w:id="42" w:name="_Toc120307681"/>
      <w:commentRangeStart w:id="6"/>
      <w:r>
        <w:rPr>
          <w:rFonts w:hint="eastAsia"/>
        </w:rPr>
        <w:t>性能需求</w:t>
      </w:r>
      <w:commentRangeEnd w:id="6"/>
      <w:bookmarkEnd w:id="40"/>
      <w:bookmarkEnd w:id="41"/>
      <w:bookmarkEnd w:id="42"/>
      <w:r>
        <w:commentReference w:id="6"/>
      </w:r>
    </w:p>
    <w:p>
      <w:pPr>
        <w:ind w:left="420"/>
      </w:pPr>
      <w:r>
        <w:rPr>
          <w:rFonts w:hint="eastAsia"/>
        </w:rPr>
        <w:t>1、页面响应到加载时间不得超过2s。</w:t>
      </w:r>
    </w:p>
    <w:p>
      <w:pPr>
        <w:ind w:left="420"/>
      </w:pPr>
      <w:r>
        <w:rPr>
          <w:rFonts w:hint="eastAsia"/>
        </w:rPr>
        <w:t>2、网站的随机最大访问量应满足1000人同时访问。</w:t>
      </w:r>
    </w:p>
    <w:p>
      <w:pPr>
        <w:ind w:left="420"/>
      </w:pPr>
      <w:r>
        <w:rPr>
          <w:rFonts w:hint="eastAsia"/>
        </w:rPr>
        <w:t>3、购物模块需采用事务处理。</w:t>
      </w:r>
    </w:p>
    <w:p>
      <w:pPr>
        <w:ind w:left="420"/>
      </w:pPr>
      <w:r>
        <w:rPr>
          <w:rFonts w:hint="eastAsia"/>
        </w:rPr>
        <w:t>4、提供数据接口方便后期数据分析。</w:t>
      </w:r>
    </w:p>
    <w:p>
      <w:pPr>
        <w:ind w:left="420"/>
      </w:pPr>
      <w:r>
        <w:rPr>
          <w:rFonts w:hint="eastAsia"/>
        </w:rPr>
        <w:t>5、使用J</w:t>
      </w:r>
      <w:r>
        <w:t>u</w:t>
      </w:r>
      <w:r>
        <w:rPr>
          <w:rFonts w:hint="eastAsia"/>
        </w:rPr>
        <w:t>nit</w:t>
      </w:r>
      <w:r>
        <w:t xml:space="preserve"> test</w:t>
      </w:r>
      <w:r>
        <w:rPr>
          <w:rFonts w:hint="eastAsia"/>
        </w:rPr>
        <w:t>测试阶段所有API需全部通过测试。</w:t>
      </w:r>
    </w:p>
    <w:p>
      <w:pPr>
        <w:ind w:left="420"/>
      </w:pPr>
      <w:r>
        <w:rPr>
          <w:rFonts w:hint="eastAsia"/>
        </w:rPr>
        <w:t>6、硬盘IOPS不得低于1000次/s。</w:t>
      </w:r>
    </w:p>
    <w:p>
      <w:pPr>
        <w:ind w:left="420"/>
      </w:pPr>
      <w:r>
        <w:rPr>
          <w:rFonts w:hint="eastAsia"/>
        </w:rPr>
        <w:t>7、必要时采用负载均衡以及CDN进行网络分流。</w:t>
      </w:r>
    </w:p>
    <w:p>
      <w:pPr>
        <w:pStyle w:val="4"/>
      </w:pPr>
      <w:bookmarkStart w:id="43" w:name="_Toc120307682"/>
      <w:bookmarkStart w:id="44" w:name="_Toc121128978"/>
      <w:bookmarkStart w:id="45" w:name="_Toc127799087"/>
      <w:r>
        <w:rPr>
          <w:rFonts w:hint="eastAsia"/>
        </w:rPr>
        <w:t>安全措施需求</w:t>
      </w:r>
      <w:bookmarkEnd w:id="43"/>
      <w:bookmarkEnd w:id="44"/>
      <w:bookmarkEnd w:id="45"/>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遇到系统维护或宕机的时候，切换到备用服务器节点，保证系统能够24小时不间断运行。委派专员管理系统安全，在遇到黑客攻击的时候首先保证客户数据不被泄露。</w:t>
      </w:r>
    </w:p>
    <w:p>
      <w:pPr>
        <w:pStyle w:val="4"/>
      </w:pPr>
      <w:bookmarkStart w:id="46" w:name="_Toc120307683"/>
      <w:bookmarkStart w:id="47" w:name="_Toc121128979"/>
      <w:bookmarkStart w:id="48" w:name="_Toc127799088"/>
      <w:r>
        <w:rPr>
          <w:rFonts w:hint="eastAsia"/>
        </w:rPr>
        <w:t>安全性</w:t>
      </w:r>
      <w:commentRangeStart w:id="7"/>
      <w:r>
        <w:rPr>
          <w:rFonts w:hint="eastAsia"/>
        </w:rPr>
        <w:t>需求</w:t>
      </w:r>
      <w:bookmarkEnd w:id="46"/>
      <w:bookmarkEnd w:id="47"/>
      <w:bookmarkEnd w:id="48"/>
      <w:commentRangeEnd w:id="7"/>
      <w:r>
        <w:commentReference w:id="7"/>
      </w:r>
    </w:p>
    <w:p>
      <w:pPr>
        <w:ind w:left="420"/>
      </w:pPr>
      <w:r>
        <w:rPr>
          <w:rFonts w:hint="eastAsia"/>
        </w:rPr>
        <w:t>1、用户注册时强制使用英文字母加数字形式的密码，密码长度不低于6位。</w:t>
      </w:r>
    </w:p>
    <w:p>
      <w:pPr>
        <w:ind w:left="420"/>
      </w:pPr>
      <w:r>
        <w:rPr>
          <w:rFonts w:hint="eastAsia"/>
        </w:rPr>
        <w:t>2、用户登录时采用md</w:t>
      </w:r>
      <w:r>
        <w:t>5</w:t>
      </w:r>
      <w:r>
        <w:rPr>
          <w:rFonts w:hint="eastAsia"/>
        </w:rPr>
        <w:t>加密并使用验证码验证人机登录，密码输入错误5次需要在一小时后重新登录。</w:t>
      </w:r>
    </w:p>
    <w:p>
      <w:pPr>
        <w:ind w:left="420"/>
      </w:pPr>
      <w:r>
        <w:rPr>
          <w:rFonts w:hint="eastAsia"/>
        </w:rPr>
        <w:t>3、用户需提交注册的密保问题答案方可修改密码或找回密码。</w:t>
      </w:r>
    </w:p>
    <w:p>
      <w:pPr>
        <w:ind w:left="420"/>
      </w:pPr>
      <w:r>
        <w:rPr>
          <w:rFonts w:hint="eastAsia"/>
        </w:rPr>
        <w:t>4、用户在登录之后需要使用uuid进行登录验证，如果产生同时登录则需将已登录账号下线并进行密保问题校验。</w:t>
      </w:r>
    </w:p>
    <w:p>
      <w:pPr>
        <w:ind w:left="420"/>
      </w:pPr>
      <w:r>
        <w:rPr>
          <w:rFonts w:hint="eastAsia"/>
        </w:rPr>
        <w:t>5、用户在非登录状况下打开没有权限的页面的情况下需要跳转到登录页面。</w:t>
      </w:r>
    </w:p>
    <w:p>
      <w:pPr>
        <w:ind w:left="420"/>
      </w:pPr>
      <w:r>
        <w:rPr>
          <w:rFonts w:hint="eastAsia"/>
        </w:rPr>
        <w:t>6、数据库定期备份，必要的情况下采用mysql主从备份。</w:t>
      </w:r>
    </w:p>
    <w:p>
      <w:pPr>
        <w:ind w:left="420"/>
      </w:pPr>
      <w:r>
        <w:rPr>
          <w:rFonts w:hint="eastAsia"/>
        </w:rPr>
        <w:t>7、使用多主机策略，必要的情况下采用负载均衡技术防御黑客ddos攻击，提高最大可用访问量。</w:t>
      </w:r>
    </w:p>
    <w:p>
      <w:pPr>
        <w:keepNext/>
        <w:keepLines/>
        <w:numPr>
          <w:ilvl w:val="1"/>
          <w:numId w:val="1"/>
        </w:numPr>
        <w:spacing w:before="260" w:after="260" w:line="416" w:lineRule="auto"/>
        <w:ind w:left="180" w:firstLine="562" w:firstLineChars="200"/>
        <w:outlineLvl w:val="1"/>
        <w:rPr>
          <w:rFonts w:ascii="Arial" w:hAnsi="Arial" w:eastAsia="黑体" w:cs="Times New Roman"/>
          <w:b/>
          <w:bCs/>
          <w:sz w:val="24"/>
          <w:szCs w:val="24"/>
        </w:rPr>
      </w:pPr>
      <w:bookmarkStart w:id="49" w:name="_Toc120307684"/>
      <w:bookmarkStart w:id="50" w:name="_Toc121128980"/>
      <w:bookmarkStart w:id="51" w:name="_Toc127799089"/>
      <w:r>
        <w:rPr>
          <w:rStyle w:val="36"/>
          <w:rFonts w:hint="eastAsia"/>
        </w:rPr>
        <w:t>软件质量属性</w:t>
      </w:r>
      <w:bookmarkEnd w:id="49"/>
      <w:bookmarkEnd w:id="50"/>
      <w:bookmarkEnd w:id="51"/>
      <w:r>
        <w:rPr>
          <w:rFonts w:hint="eastAsia" w:ascii="Arial" w:hAnsi="Arial" w:eastAsia="黑体" w:cs="Times New Roman"/>
          <w:b/>
          <w:bCs/>
          <w:sz w:val="24"/>
          <w:szCs w:val="24"/>
        </w:rPr>
        <w:t xml:space="preserve"> </w:t>
      </w:r>
    </w:p>
    <w:p>
      <w:pPr>
        <w:ind w:left="420"/>
      </w:pPr>
      <w:r>
        <w:rPr>
          <w:rFonts w:hint="eastAsia"/>
        </w:rPr>
        <w:t>1、保证网络畅通的情况下，网站响应时间不应超过XXX秒。</w:t>
      </w:r>
    </w:p>
    <w:p>
      <w:pPr>
        <w:ind w:left="420"/>
      </w:pPr>
      <w:r>
        <w:rPr>
          <w:rFonts w:hint="eastAsia"/>
        </w:rPr>
        <w:t>2、保证XXX人能够同时使用本系统。</w:t>
      </w:r>
    </w:p>
    <w:p>
      <w:pPr>
        <w:ind w:left="420"/>
      </w:pPr>
      <w:r>
        <w:rPr>
          <w:rFonts w:hint="eastAsia"/>
        </w:rPr>
        <w:t>3、保证网站自动适应不同分辨率。</w:t>
      </w:r>
    </w:p>
    <w:p>
      <w:pPr>
        <w:ind w:left="420"/>
      </w:pPr>
      <w:r>
        <w:rPr>
          <w:rFonts w:hint="eastAsia"/>
        </w:rPr>
        <w:t>4、保证在服务器没发生故障时，各个模块访问的幂等性。</w:t>
      </w:r>
    </w:p>
    <w:p>
      <w:pPr>
        <w:pStyle w:val="4"/>
      </w:pPr>
      <w:commentRangeStart w:id="8"/>
      <w:bookmarkStart w:id="52" w:name="_Toc120307685"/>
      <w:bookmarkStart w:id="53" w:name="_Toc121128981"/>
      <w:bookmarkStart w:id="54" w:name="_Toc127799090"/>
      <w:r>
        <w:rPr>
          <w:rFonts w:hint="eastAsia"/>
        </w:rPr>
        <w:t>业务</w:t>
      </w:r>
      <w:commentRangeEnd w:id="8"/>
      <w:r>
        <w:commentReference w:id="8"/>
      </w:r>
      <w:r>
        <w:rPr>
          <w:rFonts w:hint="eastAsia"/>
        </w:rPr>
        <w:t>规则</w:t>
      </w:r>
      <w:bookmarkEnd w:id="52"/>
      <w:bookmarkEnd w:id="53"/>
      <w:bookmarkEnd w:id="54"/>
    </w:p>
    <w:p>
      <w:pPr>
        <w:ind w:left="420"/>
      </w:pPr>
      <w:r>
        <w:rPr>
          <w:rFonts w:hint="eastAsia"/>
        </w:rPr>
        <w:t>1、老人一天可申请的最大预约次数为5次。</w:t>
      </w:r>
    </w:p>
    <w:p>
      <w:pPr>
        <w:ind w:left="420"/>
      </w:pPr>
      <w:r>
        <w:rPr>
          <w:rFonts w:hint="eastAsia"/>
        </w:rPr>
        <w:t>2、根据不同的员工ID可进入的模块内容不相同。</w:t>
      </w:r>
    </w:p>
    <w:p>
      <w:pPr>
        <w:ind w:left="420"/>
      </w:pPr>
      <w:r>
        <w:rPr>
          <w:rFonts w:hint="eastAsia"/>
        </w:rPr>
        <w:t>3、老人在商城内单日消费的最高金额为5000，如果超过该金额需要与老人的专员联系。</w:t>
      </w:r>
    </w:p>
    <w:p>
      <w:pPr>
        <w:ind w:left="420"/>
      </w:pPr>
      <w:r>
        <w:rPr>
          <w:rFonts w:hint="eastAsia"/>
        </w:rPr>
        <w:t>4、专员或社区服务人员需每周跟踪调查老人情况并录入系统。</w:t>
      </w:r>
    </w:p>
    <w:p>
      <w:pPr>
        <w:pStyle w:val="4"/>
      </w:pPr>
      <w:bookmarkStart w:id="55" w:name="_Toc121128982"/>
      <w:bookmarkStart w:id="56" w:name="_Toc127799091"/>
      <w:bookmarkStart w:id="57" w:name="_Toc120307686"/>
      <w:r>
        <w:rPr>
          <w:rFonts w:hint="eastAsia"/>
        </w:rPr>
        <w:t>用户文档</w:t>
      </w:r>
      <w:bookmarkEnd w:id="55"/>
      <w:bookmarkEnd w:id="56"/>
      <w:bookmarkEnd w:id="57"/>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列举出将与软件产品一同交付的用户文档，并且明确所有己知用户文档的交付格式或标准，例如：</w:t>
      </w:r>
    </w:p>
    <w:p>
      <w:pPr>
        <w:numPr>
          <w:ilvl w:val="0"/>
          <w:numId w:val="6"/>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安装指南</w:t>
      </w:r>
    </w:p>
    <w:p>
      <w:pPr>
        <w:ind w:left="480" w:leftChars="200" w:firstLine="480" w:firstLineChars="200"/>
        <w:rPr>
          <w:rFonts w:ascii="Times New Roman" w:hAnsi="Times New Roman" w:eastAsia="宋体" w:cs="Times New Roman"/>
          <w:szCs w:val="24"/>
        </w:rPr>
      </w:pPr>
      <w:r>
        <w:rPr>
          <w:rFonts w:hint="eastAsia" w:ascii="Times New Roman" w:hAnsi="Times New Roman" w:eastAsia="宋体" w:cs="Times New Roman"/>
          <w:szCs w:val="24"/>
        </w:rPr>
        <w:t>纸质文档，16开本；</w:t>
      </w:r>
    </w:p>
    <w:p>
      <w:pPr>
        <w:numPr>
          <w:ilvl w:val="0"/>
          <w:numId w:val="6"/>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用户手册</w:t>
      </w:r>
    </w:p>
    <w:p>
      <w:pPr>
        <w:ind w:left="480" w:leftChars="200" w:firstLine="480" w:firstLineChars="200"/>
        <w:rPr>
          <w:rFonts w:ascii="Times New Roman" w:hAnsi="Times New Roman" w:eastAsia="宋体" w:cs="Times New Roman"/>
          <w:szCs w:val="24"/>
        </w:rPr>
      </w:pPr>
      <w:r>
        <w:rPr>
          <w:rFonts w:hint="eastAsia" w:ascii="Times New Roman" w:hAnsi="Times New Roman" w:eastAsia="宋体" w:cs="Times New Roman"/>
          <w:szCs w:val="24"/>
        </w:rPr>
        <w:t>纸质文档，16开本；</w:t>
      </w:r>
    </w:p>
    <w:p>
      <w:pPr>
        <w:numPr>
          <w:ilvl w:val="0"/>
          <w:numId w:val="6"/>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在线帮助</w:t>
      </w:r>
    </w:p>
    <w:p>
      <w:pPr>
        <w:numPr>
          <w:ilvl w:val="0"/>
          <w:numId w:val="6"/>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电子文档，与软件产品一同分发、配置；</w:t>
      </w:r>
    </w:p>
    <w:p>
      <w:pPr>
        <w:numPr>
          <w:ilvl w:val="0"/>
          <w:numId w:val="6"/>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使用教程电子文档，与软件产品一同分发、配置。</w:t>
      </w:r>
    </w:p>
    <w:p>
      <w:pPr>
        <w:pStyle w:val="2"/>
      </w:pPr>
      <w:bookmarkStart w:id="58" w:name="_Toc120307688"/>
      <w:bookmarkStart w:id="59" w:name="_Toc121128984"/>
      <w:bookmarkStart w:id="60" w:name="_Toc127799093"/>
      <w:r>
        <w:rPr>
          <w:rFonts w:hint="eastAsia"/>
        </w:rPr>
        <w:t>数据定义</w:t>
      </w:r>
      <w:bookmarkEnd w:id="58"/>
      <w:bookmarkEnd w:id="59"/>
      <w:bookmarkEnd w:id="60"/>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pPr>
        <w:ind w:firstLine="480" w:firstLineChars="200"/>
        <w:rPr>
          <w:rFonts w:hint="eastAsia" w:ascii="Times New Roman" w:hAnsi="Times New Roman" w:eastAsia="宋体" w:cs="Times New Roman"/>
          <w:szCs w:val="24"/>
          <w:lang w:eastAsia="zh-CN"/>
        </w:rPr>
      </w:pPr>
      <w:r>
        <w:rPr>
          <w:rFonts w:hint="eastAsia" w:ascii="Times New Roman" w:hAnsi="Times New Roman" w:cs="Times New Roman"/>
          <w:szCs w:val="24"/>
          <w:lang w:eastAsia="zh-CN"/>
        </w:rPr>
        <w:fldChar w:fldCharType="begin"/>
      </w:r>
      <w:r>
        <w:rPr>
          <w:rFonts w:hint="eastAsia" w:ascii="Times New Roman" w:hAnsi="Times New Roman" w:cs="Times New Roman"/>
          <w:szCs w:val="24"/>
          <w:lang w:eastAsia="zh-CN"/>
        </w:rPr>
        <w:instrText xml:space="preserve"> HYPERLINK "数据库设计v0.1.xlsx" </w:instrText>
      </w:r>
      <w:r>
        <w:rPr>
          <w:rFonts w:hint="eastAsia" w:ascii="Times New Roman" w:hAnsi="Times New Roman" w:cs="Times New Roman"/>
          <w:szCs w:val="24"/>
          <w:lang w:eastAsia="zh-CN"/>
        </w:rPr>
        <w:fldChar w:fldCharType="separate"/>
      </w:r>
      <w:r>
        <w:rPr>
          <w:rStyle w:val="19"/>
          <w:rFonts w:hint="eastAsia" w:ascii="Times New Roman" w:hAnsi="Times New Roman" w:cs="Times New Roman"/>
          <w:szCs w:val="24"/>
          <w:lang w:eastAsia="zh-CN"/>
        </w:rPr>
        <w:t>数据定义表点击链接</w:t>
      </w:r>
      <w:r>
        <w:rPr>
          <w:rFonts w:hint="eastAsia" w:ascii="Times New Roman" w:hAnsi="Times New Roman" w:cs="Times New Roman"/>
          <w:szCs w:val="24"/>
          <w:lang w:eastAsia="zh-CN"/>
        </w:rPr>
        <w:fldChar w:fldCharType="end"/>
      </w:r>
      <w:r>
        <w:rPr>
          <w:rFonts w:hint="eastAsia" w:ascii="Times New Roman" w:hAnsi="Times New Roman" w:cs="Times New Roman"/>
          <w:szCs w:val="24"/>
          <w:lang w:eastAsia="zh-CN"/>
        </w:rPr>
        <w:t>（链接了数据库设计</w:t>
      </w:r>
      <w:r>
        <w:rPr>
          <w:rFonts w:hint="eastAsia" w:ascii="Times New Roman" w:hAnsi="Times New Roman" w:cs="Times New Roman"/>
          <w:szCs w:val="24"/>
          <w:lang w:val="en-US" w:eastAsia="zh-CN"/>
        </w:rPr>
        <w:t>.xlx</w:t>
      </w:r>
      <w:r>
        <w:rPr>
          <w:rFonts w:hint="eastAsia" w:ascii="Times New Roman" w:hAnsi="Times New Roman" w:cs="Times New Roman"/>
          <w:szCs w:val="24"/>
          <w:lang w:eastAsia="zh-CN"/>
        </w:rPr>
        <w:t>）</w:t>
      </w:r>
    </w:p>
    <w:p>
      <w:pPr>
        <w:pStyle w:val="2"/>
      </w:pPr>
      <w:bookmarkStart w:id="61" w:name="_Toc120307689"/>
      <w:bookmarkStart w:id="62" w:name="_Toc121128985"/>
      <w:bookmarkStart w:id="63" w:name="_Toc127799094"/>
      <w:r>
        <w:rPr>
          <w:rFonts w:hint="eastAsia"/>
        </w:rPr>
        <w:t>分析模型</w:t>
      </w:r>
      <w:bookmarkEnd w:id="61"/>
      <w:bookmarkEnd w:id="62"/>
      <w:bookmarkEnd w:id="63"/>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这是一个可选部分，包括或涉及到相关的分析模型，例如：</w:t>
      </w:r>
    </w:p>
    <w:p>
      <w:pPr>
        <w:numPr>
          <w:ilvl w:val="0"/>
          <w:numId w:val="7"/>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数据流程图；</w:t>
      </w:r>
    </w:p>
    <w:p>
      <w:pPr>
        <w:numPr>
          <w:ilvl w:val="0"/>
          <w:numId w:val="7"/>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类图；</w:t>
      </w:r>
    </w:p>
    <w:p>
      <w:pPr>
        <w:numPr>
          <w:ilvl w:val="0"/>
          <w:numId w:val="7"/>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状态转换图；</w:t>
      </w:r>
    </w:p>
    <w:p>
      <w:pPr>
        <w:numPr>
          <w:ilvl w:val="0"/>
          <w:numId w:val="7"/>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实体-关系图。</w:t>
      </w:r>
    </w:p>
    <w:p>
      <w:pPr>
        <w:pStyle w:val="2"/>
      </w:pPr>
      <w:bookmarkStart w:id="64" w:name="_Toc120307690"/>
      <w:bookmarkStart w:id="65" w:name="_Toc121128986"/>
      <w:bookmarkStart w:id="66" w:name="_Toc127799095"/>
      <w:r>
        <w:rPr>
          <w:rFonts w:hint="eastAsia"/>
        </w:rPr>
        <w:t>待定问题列表</w:t>
      </w:r>
      <w:bookmarkEnd w:id="64"/>
      <w:bookmarkEnd w:id="65"/>
      <w:bookmarkEnd w:id="66"/>
    </w:p>
    <w:p>
      <w:pPr>
        <w:rPr>
          <w:rFonts w:hint="eastAsia" w:eastAsia="宋体"/>
          <w:lang w:val="en-US" w:eastAsia="zh-CN"/>
        </w:rPr>
      </w:pPr>
      <w:r>
        <w:rPr>
          <w:rFonts w:hint="eastAsia" w:ascii="Times New Roman" w:hAnsi="Times New Roman" w:eastAsia="宋体" w:cs="Times New Roman"/>
          <w:szCs w:val="24"/>
        </w:rPr>
        <w:t>编辑一张在软件产品需求分析报告中待确定问题时的列表，把每一个表项都编上号，以便跟踪调查。</w:t>
      </w:r>
    </w:p>
    <w:p>
      <w:pPr>
        <w:pStyle w:val="2"/>
      </w:pPr>
      <w:r>
        <w:rPr>
          <w:rFonts w:hint="eastAsia"/>
          <w:lang w:eastAsia="zh-CN"/>
        </w:rPr>
        <w:t>用户手册</w:t>
      </w:r>
    </w:p>
    <w:p>
      <w:pPr>
        <w:rPr>
          <w:lang w:val="en-US"/>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"用户手册.docx" </w:instrText>
      </w:r>
      <w:r>
        <w:rPr>
          <w:rFonts w:hint="eastAsia"/>
          <w:lang w:val="en-US" w:eastAsia="zh-CN"/>
        </w:rPr>
        <w:fldChar w:fldCharType="separate"/>
      </w:r>
      <w:r>
        <w:rPr>
          <w:rStyle w:val="19"/>
          <w:rFonts w:hint="eastAsia"/>
          <w:lang w:val="en-US" w:eastAsia="zh-CN"/>
        </w:rPr>
        <w:t>用户手册链接</w:t>
      </w:r>
      <w:r>
        <w:rPr>
          <w:rFonts w:hint="eastAsia"/>
          <w:lang w:val="en-US" w:eastAsia="zh-CN"/>
        </w:rPr>
        <w:fldChar w:fldCharType="end"/>
      </w:r>
    </w:p>
    <w:p>
      <w:pPr>
        <w:pStyle w:val="2"/>
        <w:numPr>
          <w:ilvl w:val="0"/>
          <w:numId w:val="0"/>
        </w:numPr>
        <w:ind w:leftChars="0" w:firstLine="602" w:firstLineChars="200"/>
        <w:rPr>
          <w:rFonts w:hint="eastAsia"/>
          <w:lang w:val="en-US" w:eastAsia="zh-CN"/>
        </w:rPr>
      </w:pPr>
    </w:p>
    <w:p>
      <w:pPr>
        <w:ind w:firstLine="480" w:firstLineChars="200"/>
        <w:rPr>
          <w:rFonts w:hint="eastAsia" w:ascii="Times New Roman" w:hAnsi="Times New Roman" w:eastAsia="宋体" w:cs="Times New Roman"/>
          <w:szCs w:val="24"/>
        </w:rPr>
      </w:pPr>
      <w:bookmarkStart w:id="67" w:name="_GoBack"/>
      <w:bookmarkEnd w:id="67"/>
    </w:p>
    <w:p>
      <w:pPr>
        <w:ind w:firstLine="480" w:firstLineChars="200"/>
        <w:rPr>
          <w:rFonts w:hint="eastAsia" w:ascii="Times New Roman" w:hAnsi="Times New Roman" w:eastAsia="宋体" w:cs="Times New Roman"/>
          <w:szCs w:val="24"/>
        </w:rPr>
      </w:pPr>
    </w:p>
    <w:p>
      <w:pPr>
        <w:ind w:firstLine="480" w:firstLineChars="200"/>
        <w:rPr>
          <w:rFonts w:hint="eastAsia" w:ascii="Times New Roman" w:hAnsi="Times New Roman" w:eastAsia="宋体" w:cs="Times New Roman"/>
          <w:szCs w:val="24"/>
        </w:rPr>
      </w:pPr>
    </w:p>
    <w:p>
      <w:pPr>
        <w:ind w:firstLine="480" w:firstLineChars="200"/>
        <w:rPr>
          <w:rFonts w:hint="eastAsia" w:ascii="Times New Roman" w:hAnsi="Times New Roman" w:eastAsia="宋体" w:cs="Times New Roman"/>
          <w:szCs w:val="24"/>
        </w:rPr>
      </w:pPr>
    </w:p>
    <w:p>
      <w:pPr>
        <w:ind w:firstLine="480" w:firstLineChars="200"/>
        <w:rPr>
          <w:rFonts w:hint="eastAsia" w:ascii="Times New Roman" w:hAnsi="Times New Roman" w:eastAsia="宋体" w:cs="Times New Roman"/>
          <w:szCs w:val="24"/>
        </w:rPr>
      </w:pPr>
    </w:p>
    <w:p/>
    <w:p>
      <w:pPr>
        <w:widowControl/>
        <w:ind w:left="0" w:leftChars="0" w:firstLine="0" w:firstLineChars="0"/>
        <w:jc w:val="left"/>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闵祝" w:date="2017-10-06T09:40: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说明这份软件产品需求分析报告是为哪个软件产品编写的，开发这个软件产品意义、作用、以及最终要达到的意图。通过这份软件产品需求分析报告详尽说明了该软件产品的需求规格，包括修正和(或)发行版本号，从而对该软件产品进行准确的定义。</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如果这份软件产品需求分析报告只与整个系统的某一部分有关系，那么只定义软件产品需求分析报告中说明的那个部分或子系统。</w:t>
      </w:r>
    </w:p>
    <w:p>
      <w:pPr>
        <w:pStyle w:val="13"/>
      </w:pPr>
    </w:p>
  </w:comment>
  <w:comment w:id="1" w:author="闵祝" w:date="2017-10-06T10:03:00Z" w:initials="闵祝">
    <w:p>
      <w:pPr>
        <w:pStyle w:val="13"/>
      </w:pPr>
      <w:r>
        <w:rPr>
          <w:rFonts w:hint="eastAsia"/>
        </w:rPr>
        <w:t>列举本软件产品需求分析报告所针对的各种不同的预期读者，例如，可能包括：</w:t>
      </w:r>
    </w:p>
    <w:p>
      <w:pPr>
        <w:pStyle w:val="13"/>
      </w:pPr>
      <w:r>
        <w:rPr>
          <w:rFonts w:hint="eastAsia"/>
        </w:rPr>
        <w:t>●</w:t>
      </w:r>
      <w:r>
        <w:tab/>
      </w:r>
      <w:r>
        <w:t>用户；</w:t>
      </w:r>
    </w:p>
    <w:p>
      <w:pPr>
        <w:pStyle w:val="13"/>
      </w:pPr>
      <w:r>
        <w:rPr>
          <w:rFonts w:hint="eastAsia"/>
        </w:rPr>
        <w:t>●</w:t>
      </w:r>
      <w:r>
        <w:tab/>
      </w:r>
      <w:r>
        <w:t>开发人员；</w:t>
      </w:r>
    </w:p>
    <w:p>
      <w:pPr>
        <w:pStyle w:val="13"/>
      </w:pPr>
      <w:r>
        <w:rPr>
          <w:rFonts w:hint="eastAsia"/>
        </w:rPr>
        <w:t>●</w:t>
      </w:r>
      <w:r>
        <w:tab/>
      </w:r>
      <w:r>
        <w:t>项目经理；</w:t>
      </w:r>
    </w:p>
    <w:p>
      <w:pPr>
        <w:pStyle w:val="13"/>
      </w:pPr>
      <w:r>
        <w:rPr>
          <w:rFonts w:hint="eastAsia"/>
        </w:rPr>
        <w:t>●</w:t>
      </w:r>
      <w:r>
        <w:tab/>
      </w:r>
      <w:r>
        <w:t>营销人员；</w:t>
      </w:r>
    </w:p>
    <w:p>
      <w:pPr>
        <w:pStyle w:val="13"/>
      </w:pPr>
      <w:r>
        <w:rPr>
          <w:rFonts w:hint="eastAsia"/>
        </w:rPr>
        <w:t>●</w:t>
      </w:r>
      <w:r>
        <w:tab/>
      </w:r>
      <w:r>
        <w:t>测试人员；</w:t>
      </w:r>
    </w:p>
    <w:p>
      <w:pPr>
        <w:pStyle w:val="13"/>
      </w:pPr>
      <w:r>
        <w:rPr>
          <w:rFonts w:hint="eastAsia"/>
        </w:rPr>
        <w:t>●</w:t>
      </w:r>
      <w:r>
        <w:tab/>
      </w:r>
      <w:r>
        <w:t>文档编写入员。</w:t>
      </w:r>
    </w:p>
    <w:p>
      <w:pPr>
        <w:pStyle w:val="13"/>
      </w:pPr>
      <w:r>
        <w:rPr>
          <w:rFonts w:hint="eastAsia"/>
        </w:rPr>
        <w:t>并且描述了文档中，其余部分的内容及其组织结构，并且针对每一类读者提出最适合的文档阅读建议</w:t>
      </w:r>
    </w:p>
  </w:comment>
  <w:comment w:id="2" w:author="闵祝" w:date="2017-10-06T10:07: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列举编写软件产品需求分析报告时所用到的参考文献及资料，可能包括：</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本项目的合同书；</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上级机关有关本项目的批文；</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本项目已经批准的计划任务书；</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用户界面风格指导；</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开发本项目时所要用到的标淮；</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系统规格需求说明；</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使用实例文档；</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属于本项目的其它己发表文件；</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本软件产品需求分析报告中所引用的文件、资料；</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相关软件产品需求分析报告；</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为了方便读者查阅，所有参考资料应该按一定顺序排列。如果可能，每份资料都应该给出：</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标题名称；</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作者或者合同签约者；</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文件编号或者版本号；</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发表日期或者签约日期；</w:t>
      </w:r>
    </w:p>
    <w:p>
      <w:pPr>
        <w:numPr>
          <w:ilvl w:val="0"/>
          <w:numId w:val="2"/>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出版单位或者资料来源。</w:t>
      </w:r>
    </w:p>
    <w:p>
      <w:pPr>
        <w:pStyle w:val="13"/>
      </w:pPr>
    </w:p>
  </w:comment>
  <w:comment w:id="3" w:author="闵祝" w:date="2017-10-06T10:08: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这一部分概述了正在定义的软件产品的作用范围以及该软件产品所运行的环境、使用该软件产品的用户、对该软件产品己知的限制、有关该软件产品的假设和依赖。</w:t>
      </w:r>
    </w:p>
    <w:p>
      <w:pPr>
        <w:pStyle w:val="13"/>
      </w:pPr>
    </w:p>
  </w:comment>
  <w:comment w:id="4" w:author="闵祝" w:date="2017-10-06T10:28: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因为将在需求分析报告的第4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参考用户当前管理组织构架，了解各个机构的主要职能，将有助于陈述软件产品的主要功能。</w:t>
      </w:r>
    </w:p>
    <w:p>
      <w:pPr>
        <w:pStyle w:val="13"/>
      </w:pPr>
    </w:p>
  </w:comment>
  <w:comment w:id="5" w:author="闵祝" w:date="2017-10-06T10:35: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确定有可能使用该软件产品的不同用户类，并且描述它们相关的特征。往往有一些软件需求，只与特定的用户类有关。描述时，应该将该软件产品的重要用户类与非重要用户类区分开。</w:t>
      </w:r>
    </w:p>
    <w:p>
      <w:pPr>
        <w:pStyle w:val="13"/>
      </w:pPr>
      <w:r>
        <w:rPr>
          <w:rFonts w:hint="eastAsia" w:ascii="Times New Roman" w:hAnsi="Times New Roman" w:eastAsia="宋体" w:cs="Times New Roman"/>
          <w:szCs w:val="24"/>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comment>
  <w:comment w:id="6" w:author="闵祝" w:date="2017-10-07T09:47: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pPr>
        <w:numPr>
          <w:ilvl w:val="0"/>
          <w:numId w:val="3"/>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相互合作的用户数量；</w:t>
      </w:r>
    </w:p>
    <w:p>
      <w:pPr>
        <w:numPr>
          <w:ilvl w:val="0"/>
          <w:numId w:val="3"/>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系统支持的并发操作数量；</w:t>
      </w:r>
    </w:p>
    <w:p>
      <w:pPr>
        <w:numPr>
          <w:ilvl w:val="0"/>
          <w:numId w:val="3"/>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响应时间；</w:t>
      </w:r>
    </w:p>
    <w:p>
      <w:pPr>
        <w:numPr>
          <w:ilvl w:val="0"/>
          <w:numId w:val="3"/>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与实时系统的时间关系：</w:t>
      </w:r>
    </w:p>
    <w:p>
      <w:pPr>
        <w:numPr>
          <w:ilvl w:val="0"/>
          <w:numId w:val="3"/>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容量需求</w:t>
      </w:r>
    </w:p>
    <w:p>
      <w:pPr>
        <w:numPr>
          <w:ilvl w:val="1"/>
          <w:numId w:val="4"/>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存储器；</w:t>
      </w:r>
    </w:p>
    <w:p>
      <w:pPr>
        <w:numPr>
          <w:ilvl w:val="1"/>
          <w:numId w:val="4"/>
        </w:num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磁盘空间；</w:t>
      </w:r>
    </w:p>
    <w:p>
      <w:pPr>
        <w:pStyle w:val="13"/>
      </w:pPr>
      <w:r>
        <w:rPr>
          <w:rFonts w:hint="eastAsia" w:ascii="Times New Roman" w:hAnsi="Times New Roman" w:eastAsia="宋体" w:cs="Times New Roman"/>
          <w:szCs w:val="24"/>
        </w:rPr>
        <w:t>数据库中表的最大行数。</w:t>
      </w:r>
    </w:p>
  </w:comment>
  <w:comment w:id="7" w:author="闵祝" w:date="2017-10-06T15:41: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pPr>
        <w:pStyle w:val="13"/>
      </w:pPr>
    </w:p>
  </w:comment>
  <w:comment w:id="8" w:author="闵祝" w:date="2017-10-06T15:51:00Z" w:initials="闵祝">
    <w:p>
      <w:pPr>
        <w:ind w:firstLine="480" w:firstLineChars="200"/>
        <w:rPr>
          <w:rFonts w:ascii="Times New Roman" w:hAnsi="Times New Roman" w:eastAsia="宋体" w:cs="Times New Roman"/>
          <w:szCs w:val="24"/>
        </w:rPr>
      </w:pPr>
      <w:r>
        <w:rPr>
          <w:rFonts w:hint="eastAsia" w:ascii="Times New Roman" w:hAnsi="Times New Roman" w:eastAsia="宋体" w:cs="Times New Roman"/>
          <w:szCs w:val="24"/>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pPr>
        <w:pStyle w:val="13"/>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64219"/>
    <w:multiLevelType w:val="multilevel"/>
    <w:tmpl w:val="0FC6421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15C83D0B"/>
    <w:multiLevelType w:val="multilevel"/>
    <w:tmpl w:val="15C83D0B"/>
    <w:lvl w:ilvl="0" w:tentative="0">
      <w:start w:val="1"/>
      <w:numFmt w:val="decimal"/>
      <w:pStyle w:val="2"/>
      <w:suff w:val="nothing"/>
      <w:lvlText w:val="%1. "/>
      <w:lvlJc w:val="left"/>
      <w:pPr>
        <w:ind w:left="0" w:firstLine="0"/>
      </w:pPr>
      <w:rPr>
        <w:rFonts w:hint="eastAsia"/>
      </w:rPr>
    </w:lvl>
    <w:lvl w:ilvl="1" w:tentative="0">
      <w:start w:val="1"/>
      <w:numFmt w:val="decimal"/>
      <w:pStyle w:val="4"/>
      <w:suff w:val="nothing"/>
      <w:lvlText w:val="%1.%2 "/>
      <w:lvlJc w:val="left"/>
      <w:pPr>
        <w:ind w:left="1560" w:firstLine="0"/>
      </w:pPr>
      <w:rPr>
        <w:rFonts w:hint="eastAsia"/>
      </w:rPr>
    </w:lvl>
    <w:lvl w:ilvl="2" w:tentative="0">
      <w:start w:val="1"/>
      <w:numFmt w:val="decimal"/>
      <w:pStyle w:val="5"/>
      <w:suff w:val="nothing"/>
      <w:lvlText w:val="%1.%2.%3 "/>
      <w:lvlJc w:val="left"/>
      <w:pPr>
        <w:ind w:left="0" w:firstLine="57"/>
      </w:pPr>
      <w:rPr>
        <w:rFonts w:hint="eastAsia"/>
      </w:rPr>
    </w:lvl>
    <w:lvl w:ilvl="3" w:tentative="0">
      <w:start w:val="1"/>
      <w:numFmt w:val="none"/>
      <w:pStyle w:val="6"/>
      <w:suff w:val="nothing"/>
      <w:lvlText w:val=""/>
      <w:lvlJc w:val="left"/>
      <w:pPr>
        <w:ind w:left="0" w:firstLine="0"/>
      </w:pPr>
      <w:rPr>
        <w:rFonts w:hint="eastAsia"/>
      </w:rPr>
    </w:lvl>
    <w:lvl w:ilvl="4" w:tentative="0">
      <w:start w:val="1"/>
      <w:numFmt w:val="none"/>
      <w:pStyle w:val="7"/>
      <w:suff w:val="nothing"/>
      <w:lvlText w:val=""/>
      <w:lvlJc w:val="left"/>
      <w:pPr>
        <w:ind w:left="0" w:firstLine="0"/>
      </w:pPr>
      <w:rPr>
        <w:rFonts w:hint="eastAsia"/>
      </w:rPr>
    </w:lvl>
    <w:lvl w:ilvl="5" w:tentative="0">
      <w:start w:val="1"/>
      <w:numFmt w:val="none"/>
      <w:pStyle w:val="8"/>
      <w:suff w:val="nothing"/>
      <w:lvlText w:val=""/>
      <w:lvlJc w:val="left"/>
      <w:pPr>
        <w:ind w:left="0" w:firstLine="0"/>
      </w:pPr>
      <w:rPr>
        <w:rFonts w:hint="eastAsia"/>
      </w:rPr>
    </w:lvl>
    <w:lvl w:ilvl="6" w:tentative="0">
      <w:start w:val="1"/>
      <w:numFmt w:val="none"/>
      <w:pStyle w:val="9"/>
      <w:suff w:val="nothing"/>
      <w:lvlText w:val=""/>
      <w:lvlJc w:val="left"/>
      <w:pPr>
        <w:ind w:left="0" w:firstLine="0"/>
      </w:pPr>
      <w:rPr>
        <w:rFonts w:hint="eastAsia"/>
      </w:rPr>
    </w:lvl>
    <w:lvl w:ilvl="7" w:tentative="0">
      <w:start w:val="1"/>
      <w:numFmt w:val="none"/>
      <w:pStyle w:val="10"/>
      <w:suff w:val="nothing"/>
      <w:lvlText w:val=""/>
      <w:lvlJc w:val="left"/>
      <w:pPr>
        <w:ind w:left="0" w:firstLine="0"/>
      </w:pPr>
      <w:rPr>
        <w:rFonts w:hint="eastAsia"/>
      </w:rPr>
    </w:lvl>
    <w:lvl w:ilvl="8" w:tentative="0">
      <w:start w:val="1"/>
      <w:numFmt w:val="none"/>
      <w:pStyle w:val="11"/>
      <w:suff w:val="nothing"/>
      <w:lvlText w:val=""/>
      <w:lvlJc w:val="left"/>
      <w:pPr>
        <w:ind w:left="0" w:firstLine="0"/>
      </w:pPr>
      <w:rPr>
        <w:rFonts w:hint="eastAsia"/>
      </w:rPr>
    </w:lvl>
  </w:abstractNum>
  <w:abstractNum w:abstractNumId="2">
    <w:nsid w:val="46237251"/>
    <w:multiLevelType w:val="multilevel"/>
    <w:tmpl w:val="46237251"/>
    <w:lvl w:ilvl="0" w:tentative="0">
      <w:start w:val="3"/>
      <w:numFmt w:val="bullet"/>
      <w:lvlText w:val="●"/>
      <w:lvlJc w:val="left"/>
      <w:pPr>
        <w:tabs>
          <w:tab w:val="left" w:pos="1200"/>
        </w:tabs>
        <w:ind w:left="120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4694547D"/>
    <w:multiLevelType w:val="multilevel"/>
    <w:tmpl w:val="469454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9DA3CDB"/>
    <w:multiLevelType w:val="multilevel"/>
    <w:tmpl w:val="59DA3CD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7B7E642B"/>
    <w:multiLevelType w:val="multilevel"/>
    <w:tmpl w:val="7B7E642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6"/>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F3"/>
    <w:rsid w:val="00020312"/>
    <w:rsid w:val="00055601"/>
    <w:rsid w:val="00074F86"/>
    <w:rsid w:val="000915AC"/>
    <w:rsid w:val="000A1EF4"/>
    <w:rsid w:val="000B0335"/>
    <w:rsid w:val="000C096E"/>
    <w:rsid w:val="000F426C"/>
    <w:rsid w:val="001109C6"/>
    <w:rsid w:val="001E1596"/>
    <w:rsid w:val="002C7DA0"/>
    <w:rsid w:val="003228C1"/>
    <w:rsid w:val="003F1C24"/>
    <w:rsid w:val="003F572D"/>
    <w:rsid w:val="003F5735"/>
    <w:rsid w:val="0042437A"/>
    <w:rsid w:val="004641D1"/>
    <w:rsid w:val="005620AB"/>
    <w:rsid w:val="00563C31"/>
    <w:rsid w:val="005A2884"/>
    <w:rsid w:val="005F1563"/>
    <w:rsid w:val="00637084"/>
    <w:rsid w:val="006A62A0"/>
    <w:rsid w:val="006C5538"/>
    <w:rsid w:val="006D0050"/>
    <w:rsid w:val="00734FC1"/>
    <w:rsid w:val="00765AE1"/>
    <w:rsid w:val="00784404"/>
    <w:rsid w:val="007A5971"/>
    <w:rsid w:val="007C3DE5"/>
    <w:rsid w:val="00823F47"/>
    <w:rsid w:val="00873E8A"/>
    <w:rsid w:val="008876A1"/>
    <w:rsid w:val="00894FDF"/>
    <w:rsid w:val="00896318"/>
    <w:rsid w:val="008A4515"/>
    <w:rsid w:val="008C737E"/>
    <w:rsid w:val="008D1EDB"/>
    <w:rsid w:val="008F1762"/>
    <w:rsid w:val="008F2484"/>
    <w:rsid w:val="00911402"/>
    <w:rsid w:val="009247EB"/>
    <w:rsid w:val="0095715F"/>
    <w:rsid w:val="009600F7"/>
    <w:rsid w:val="00987A04"/>
    <w:rsid w:val="0099049A"/>
    <w:rsid w:val="00A3248A"/>
    <w:rsid w:val="00A437D1"/>
    <w:rsid w:val="00AA4181"/>
    <w:rsid w:val="00B01F4D"/>
    <w:rsid w:val="00B147BD"/>
    <w:rsid w:val="00B46154"/>
    <w:rsid w:val="00B74432"/>
    <w:rsid w:val="00C136F3"/>
    <w:rsid w:val="00C14E71"/>
    <w:rsid w:val="00C6383B"/>
    <w:rsid w:val="00CC7361"/>
    <w:rsid w:val="00CE4EDA"/>
    <w:rsid w:val="00D44EE6"/>
    <w:rsid w:val="00DF1A38"/>
    <w:rsid w:val="00E632BD"/>
    <w:rsid w:val="00E70744"/>
    <w:rsid w:val="00E76696"/>
    <w:rsid w:val="00EE1C04"/>
    <w:rsid w:val="00EF3E11"/>
    <w:rsid w:val="00FB6189"/>
    <w:rsid w:val="03DC156F"/>
    <w:rsid w:val="048075F3"/>
    <w:rsid w:val="0B342E6A"/>
    <w:rsid w:val="0E1A6EEC"/>
    <w:rsid w:val="13B23606"/>
    <w:rsid w:val="13B62053"/>
    <w:rsid w:val="16E63B55"/>
    <w:rsid w:val="236D770A"/>
    <w:rsid w:val="286B0B25"/>
    <w:rsid w:val="29205945"/>
    <w:rsid w:val="2CA76F6D"/>
    <w:rsid w:val="2D4C20A5"/>
    <w:rsid w:val="37BA0BAA"/>
    <w:rsid w:val="395B1D14"/>
    <w:rsid w:val="3D7221D0"/>
    <w:rsid w:val="3DAB7CEB"/>
    <w:rsid w:val="3F4B7D8B"/>
    <w:rsid w:val="41D73261"/>
    <w:rsid w:val="64AA1CE0"/>
    <w:rsid w:val="64E655D4"/>
    <w:rsid w:val="66BC5B69"/>
    <w:rsid w:val="69082DC9"/>
    <w:rsid w:val="71512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640" w:firstLineChars="200"/>
      <w:jc w:val="left"/>
    </w:pPr>
    <w:rPr>
      <w:rFonts w:eastAsia="宋体" w:asciiTheme="minorAscii" w:hAnsiTheme="minorAscii" w:cstheme="minorBidi"/>
      <w:kern w:val="2"/>
      <w:sz w:val="24"/>
      <w:szCs w:val="22"/>
      <w:lang w:val="en-US" w:eastAsia="zh-CN" w:bidi="ar-SA"/>
    </w:rPr>
  </w:style>
  <w:style w:type="paragraph" w:styleId="2">
    <w:name w:val="heading 1"/>
    <w:basedOn w:val="3"/>
    <w:next w:val="1"/>
    <w:link w:val="35"/>
    <w:qFormat/>
    <w:uiPriority w:val="0"/>
    <w:pPr>
      <w:keepNext/>
      <w:keepLines/>
      <w:numPr>
        <w:ilvl w:val="0"/>
        <w:numId w:val="1"/>
      </w:numPr>
      <w:spacing w:before="240" w:after="240" w:line="480" w:lineRule="auto"/>
      <w:ind w:leftChars="0"/>
      <w:jc w:val="left"/>
      <w:outlineLvl w:val="0"/>
    </w:pPr>
    <w:rPr>
      <w:rFonts w:ascii="Times New Roman" w:hAnsi="Times New Roman" w:cs="Times New Roman"/>
      <w:bCs/>
      <w:kern w:val="44"/>
      <w:sz w:val="30"/>
      <w:szCs w:val="44"/>
    </w:rPr>
  </w:style>
  <w:style w:type="paragraph" w:styleId="4">
    <w:name w:val="heading 2"/>
    <w:basedOn w:val="1"/>
    <w:next w:val="1"/>
    <w:link w:val="36"/>
    <w:qFormat/>
    <w:uiPriority w:val="0"/>
    <w:pPr>
      <w:keepNext/>
      <w:keepLines/>
      <w:numPr>
        <w:ilvl w:val="1"/>
        <w:numId w:val="1"/>
      </w:numPr>
      <w:spacing w:before="260" w:after="260" w:line="480" w:lineRule="auto"/>
      <w:ind w:left="0"/>
      <w:outlineLvl w:val="1"/>
    </w:pPr>
    <w:rPr>
      <w:rFonts w:ascii="Arial" w:hAnsi="Arial" w:cs="Times New Roman"/>
      <w:b/>
      <w:bCs/>
      <w:sz w:val="28"/>
      <w:szCs w:val="32"/>
    </w:rPr>
  </w:style>
  <w:style w:type="paragraph" w:styleId="5">
    <w:name w:val="heading 3"/>
    <w:basedOn w:val="1"/>
    <w:next w:val="1"/>
    <w:link w:val="37"/>
    <w:qFormat/>
    <w:uiPriority w:val="0"/>
    <w:pPr>
      <w:keepNext/>
      <w:keepLines/>
      <w:numPr>
        <w:ilvl w:val="2"/>
        <w:numId w:val="1"/>
      </w:numPr>
      <w:outlineLvl w:val="2"/>
    </w:pPr>
    <w:rPr>
      <w:rFonts w:ascii="Times New Roman" w:hAnsi="Times New Roman" w:eastAsia="宋体" w:cs="Times New Roman"/>
      <w:bCs/>
      <w:szCs w:val="32"/>
    </w:rPr>
  </w:style>
  <w:style w:type="paragraph" w:styleId="6">
    <w:name w:val="heading 4"/>
    <w:basedOn w:val="1"/>
    <w:next w:val="1"/>
    <w:link w:val="38"/>
    <w:qFormat/>
    <w:uiPriority w:val="0"/>
    <w:pPr>
      <w:keepNext/>
      <w:keepLines/>
      <w:numPr>
        <w:ilvl w:val="3"/>
        <w:numId w:val="1"/>
      </w:numPr>
      <w:spacing w:before="280" w:after="290" w:line="376" w:lineRule="auto"/>
      <w:outlineLvl w:val="3"/>
    </w:pPr>
    <w:rPr>
      <w:rFonts w:ascii="Arial" w:hAnsi="Arial" w:eastAsia="黑体" w:cs="Times New Roman"/>
      <w:b/>
      <w:bCs/>
      <w:sz w:val="28"/>
      <w:szCs w:val="28"/>
    </w:rPr>
  </w:style>
  <w:style w:type="paragraph" w:styleId="7">
    <w:name w:val="heading 5"/>
    <w:basedOn w:val="1"/>
    <w:next w:val="1"/>
    <w:link w:val="39"/>
    <w:qFormat/>
    <w:uiPriority w:val="0"/>
    <w:pPr>
      <w:keepNext/>
      <w:keepLines/>
      <w:numPr>
        <w:ilvl w:val="4"/>
        <w:numId w:val="1"/>
      </w:numPr>
      <w:spacing w:before="280" w:after="290" w:line="376" w:lineRule="auto"/>
      <w:outlineLvl w:val="4"/>
    </w:pPr>
    <w:rPr>
      <w:rFonts w:ascii="Times New Roman" w:hAnsi="Times New Roman" w:eastAsia="宋体" w:cs="Times New Roman"/>
      <w:b/>
      <w:bCs/>
      <w:sz w:val="28"/>
      <w:szCs w:val="28"/>
    </w:rPr>
  </w:style>
  <w:style w:type="paragraph" w:styleId="8">
    <w:name w:val="heading 6"/>
    <w:basedOn w:val="1"/>
    <w:next w:val="1"/>
    <w:link w:val="40"/>
    <w:qFormat/>
    <w:uiPriority w:val="0"/>
    <w:pPr>
      <w:keepNext/>
      <w:keepLines/>
      <w:numPr>
        <w:ilvl w:val="5"/>
        <w:numId w:val="1"/>
      </w:numPr>
      <w:spacing w:before="240" w:after="64" w:line="320" w:lineRule="auto"/>
      <w:outlineLvl w:val="5"/>
    </w:pPr>
    <w:rPr>
      <w:rFonts w:ascii="Arial" w:hAnsi="Arial" w:eastAsia="黑体" w:cs="Times New Roman"/>
      <w:b/>
      <w:bCs/>
      <w:sz w:val="24"/>
      <w:szCs w:val="24"/>
    </w:rPr>
  </w:style>
  <w:style w:type="paragraph" w:styleId="9">
    <w:name w:val="heading 7"/>
    <w:basedOn w:val="1"/>
    <w:next w:val="1"/>
    <w:link w:val="41"/>
    <w:qFormat/>
    <w:uiPriority w:val="0"/>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10">
    <w:name w:val="heading 8"/>
    <w:basedOn w:val="1"/>
    <w:next w:val="1"/>
    <w:link w:val="42"/>
    <w:qFormat/>
    <w:uiPriority w:val="0"/>
    <w:pPr>
      <w:keepNext/>
      <w:keepLines/>
      <w:numPr>
        <w:ilvl w:val="7"/>
        <w:numId w:val="1"/>
      </w:numPr>
      <w:spacing w:before="240" w:after="64" w:line="320" w:lineRule="auto"/>
      <w:outlineLvl w:val="7"/>
    </w:pPr>
    <w:rPr>
      <w:rFonts w:ascii="Arial" w:hAnsi="Arial" w:eastAsia="黑体" w:cs="Times New Roman"/>
      <w:sz w:val="24"/>
      <w:szCs w:val="24"/>
    </w:rPr>
  </w:style>
  <w:style w:type="paragraph" w:styleId="11">
    <w:name w:val="heading 9"/>
    <w:basedOn w:val="1"/>
    <w:next w:val="1"/>
    <w:link w:val="43"/>
    <w:qFormat/>
    <w:uiPriority w:val="0"/>
    <w:pPr>
      <w:keepNext/>
      <w:keepLines/>
      <w:numPr>
        <w:ilvl w:val="8"/>
        <w:numId w:val="1"/>
      </w:numPr>
      <w:spacing w:before="240" w:after="64" w:line="320" w:lineRule="auto"/>
      <w:outlineLvl w:val="8"/>
    </w:pPr>
    <w:rPr>
      <w:rFonts w:ascii="Arial" w:hAnsi="Arial" w:eastAsia="黑体" w:cs="Times New Roman"/>
      <w:szCs w:val="21"/>
    </w:rPr>
  </w:style>
  <w:style w:type="character" w:default="1" w:styleId="17">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styleId="12">
    <w:name w:val="annotation subject"/>
    <w:basedOn w:val="13"/>
    <w:next w:val="13"/>
    <w:link w:val="45"/>
    <w:unhideWhenUsed/>
    <w:qFormat/>
    <w:uiPriority w:val="99"/>
    <w:rPr>
      <w:b/>
      <w:bCs/>
    </w:rPr>
  </w:style>
  <w:style w:type="paragraph" w:styleId="13">
    <w:name w:val="annotation text"/>
    <w:basedOn w:val="1"/>
    <w:link w:val="44"/>
    <w:unhideWhenUsed/>
    <w:qFormat/>
    <w:uiPriority w:val="99"/>
    <w:pPr>
      <w:jc w:val="left"/>
    </w:pPr>
  </w:style>
  <w:style w:type="paragraph" w:styleId="14">
    <w:name w:val="Balloon Text"/>
    <w:basedOn w:val="1"/>
    <w:link w:val="46"/>
    <w:unhideWhenUsed/>
    <w:qFormat/>
    <w:uiPriority w:val="99"/>
    <w:rPr>
      <w:sz w:val="18"/>
      <w:szCs w:val="18"/>
    </w:rPr>
  </w:style>
  <w:style w:type="paragraph" w:styleId="15">
    <w:name w:val="footer"/>
    <w:basedOn w:val="1"/>
    <w:link w:val="34"/>
    <w:unhideWhenUsed/>
    <w:qFormat/>
    <w:uiPriority w:val="99"/>
    <w:pPr>
      <w:tabs>
        <w:tab w:val="center" w:pos="4153"/>
        <w:tab w:val="right" w:pos="8306"/>
      </w:tabs>
      <w:snapToGrid w:val="0"/>
      <w:jc w:val="left"/>
    </w:pPr>
    <w:rPr>
      <w:sz w:val="18"/>
      <w:szCs w:val="18"/>
    </w:rPr>
  </w:style>
  <w:style w:type="paragraph" w:styleId="16">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character" w:styleId="18">
    <w:name w:val="FollowedHyperlink"/>
    <w:basedOn w:val="17"/>
    <w:unhideWhenUsed/>
    <w:uiPriority w:val="99"/>
    <w:rPr>
      <w:color w:val="800080"/>
      <w:u w:val="single"/>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annotation reference"/>
    <w:basedOn w:val="17"/>
    <w:unhideWhenUsed/>
    <w:qFormat/>
    <w:uiPriority w:val="99"/>
    <w:rPr>
      <w:sz w:val="21"/>
      <w:szCs w:val="21"/>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一级标题"/>
    <w:basedOn w:val="1"/>
    <w:link w:val="24"/>
    <w:qFormat/>
    <w:uiPriority w:val="0"/>
    <w:pPr>
      <w:spacing w:before="50" w:beforeLines="50" w:after="50" w:afterLines="50"/>
      <w:jc w:val="center"/>
    </w:pPr>
    <w:rPr>
      <w:rFonts w:eastAsia="黑体"/>
      <w:sz w:val="32"/>
    </w:rPr>
  </w:style>
  <w:style w:type="character" w:customStyle="1" w:styleId="24">
    <w:name w:val="一级标题 字符"/>
    <w:basedOn w:val="17"/>
    <w:link w:val="23"/>
    <w:qFormat/>
    <w:uiPriority w:val="0"/>
    <w:rPr>
      <w:rFonts w:eastAsia="黑体"/>
      <w:sz w:val="32"/>
    </w:rPr>
  </w:style>
  <w:style w:type="paragraph" w:customStyle="1" w:styleId="25">
    <w:name w:val="二级标题"/>
    <w:basedOn w:val="23"/>
    <w:link w:val="26"/>
    <w:qFormat/>
    <w:uiPriority w:val="0"/>
    <w:pPr>
      <w:spacing w:before="156" w:after="156"/>
      <w:jc w:val="left"/>
    </w:pPr>
    <w:rPr>
      <w:sz w:val="28"/>
    </w:rPr>
  </w:style>
  <w:style w:type="character" w:customStyle="1" w:styleId="26">
    <w:name w:val="二级标题 字符"/>
    <w:basedOn w:val="24"/>
    <w:link w:val="25"/>
    <w:qFormat/>
    <w:uiPriority w:val="0"/>
    <w:rPr>
      <w:rFonts w:eastAsia="黑体"/>
      <w:sz w:val="28"/>
    </w:rPr>
  </w:style>
  <w:style w:type="paragraph" w:customStyle="1" w:styleId="27">
    <w:name w:val="三级标题"/>
    <w:basedOn w:val="25"/>
    <w:link w:val="28"/>
    <w:qFormat/>
    <w:uiPriority w:val="0"/>
    <w:rPr>
      <w:sz w:val="24"/>
    </w:rPr>
  </w:style>
  <w:style w:type="character" w:customStyle="1" w:styleId="28">
    <w:name w:val="三级标题 字符"/>
    <w:basedOn w:val="26"/>
    <w:link w:val="27"/>
    <w:qFormat/>
    <w:uiPriority w:val="0"/>
    <w:rPr>
      <w:rFonts w:eastAsia="黑体"/>
      <w:sz w:val="24"/>
    </w:rPr>
  </w:style>
  <w:style w:type="paragraph" w:customStyle="1" w:styleId="29">
    <w:name w:val="正文cust"/>
    <w:link w:val="30"/>
    <w:qFormat/>
    <w:uiPriority w:val="0"/>
    <w:pPr>
      <w:spacing w:line="360" w:lineRule="auto"/>
    </w:pPr>
    <w:rPr>
      <w:rFonts w:ascii="Times New Roman" w:hAnsi="Times New Roman" w:eastAsia="宋体" w:cstheme="minorBidi"/>
      <w:kern w:val="2"/>
      <w:sz w:val="24"/>
      <w:szCs w:val="22"/>
      <w:lang w:val="en-US" w:eastAsia="zh-CN" w:bidi="ar-SA"/>
    </w:rPr>
  </w:style>
  <w:style w:type="character" w:customStyle="1" w:styleId="30">
    <w:name w:val="正文cust 字符"/>
    <w:basedOn w:val="17"/>
    <w:link w:val="29"/>
    <w:qFormat/>
    <w:uiPriority w:val="0"/>
    <w:rPr>
      <w:rFonts w:ascii="Times New Roman" w:hAnsi="Times New Roman" w:eastAsia="宋体"/>
      <w:sz w:val="24"/>
    </w:rPr>
  </w:style>
  <w:style w:type="paragraph" w:customStyle="1" w:styleId="31">
    <w:name w:val="图注"/>
    <w:link w:val="32"/>
    <w:qFormat/>
    <w:uiPriority w:val="0"/>
    <w:pPr>
      <w:jc w:val="center"/>
    </w:pPr>
    <w:rPr>
      <w:rFonts w:ascii="Times New Roman" w:hAnsi="Times New Roman" w:eastAsia="宋体" w:cstheme="minorBidi"/>
      <w:b/>
      <w:kern w:val="2"/>
      <w:sz w:val="21"/>
      <w:szCs w:val="22"/>
      <w:lang w:val="en-US" w:eastAsia="zh-CN" w:bidi="ar-SA"/>
    </w:rPr>
  </w:style>
  <w:style w:type="character" w:customStyle="1" w:styleId="32">
    <w:name w:val="图注 字符"/>
    <w:basedOn w:val="17"/>
    <w:link w:val="31"/>
    <w:qFormat/>
    <w:uiPriority w:val="0"/>
    <w:rPr>
      <w:rFonts w:ascii="Times New Roman" w:hAnsi="Times New Roman" w:eastAsia="宋体"/>
      <w:b/>
    </w:rPr>
  </w:style>
  <w:style w:type="character" w:customStyle="1" w:styleId="33">
    <w:name w:val="页眉 字符"/>
    <w:basedOn w:val="17"/>
    <w:link w:val="16"/>
    <w:qFormat/>
    <w:uiPriority w:val="99"/>
    <w:rPr>
      <w:sz w:val="18"/>
      <w:szCs w:val="18"/>
    </w:rPr>
  </w:style>
  <w:style w:type="character" w:customStyle="1" w:styleId="34">
    <w:name w:val="页脚 字符"/>
    <w:basedOn w:val="17"/>
    <w:link w:val="15"/>
    <w:qFormat/>
    <w:uiPriority w:val="99"/>
    <w:rPr>
      <w:sz w:val="18"/>
      <w:szCs w:val="18"/>
    </w:rPr>
  </w:style>
  <w:style w:type="character" w:customStyle="1" w:styleId="35">
    <w:name w:val="标题 1 字符"/>
    <w:basedOn w:val="17"/>
    <w:link w:val="2"/>
    <w:qFormat/>
    <w:uiPriority w:val="0"/>
    <w:rPr>
      <w:rFonts w:ascii="Times New Roman" w:hAnsi="Times New Roman" w:eastAsia="宋体" w:cs="Times New Roman"/>
      <w:b/>
      <w:bCs/>
      <w:kern w:val="44"/>
      <w:sz w:val="30"/>
      <w:szCs w:val="44"/>
    </w:rPr>
  </w:style>
  <w:style w:type="character" w:customStyle="1" w:styleId="36">
    <w:name w:val="标题 2 字符"/>
    <w:basedOn w:val="17"/>
    <w:link w:val="4"/>
    <w:qFormat/>
    <w:uiPriority w:val="0"/>
    <w:rPr>
      <w:rFonts w:ascii="Arial" w:hAnsi="Arial" w:eastAsia="宋体" w:cs="Times New Roman"/>
      <w:b/>
      <w:bCs/>
      <w:sz w:val="28"/>
      <w:szCs w:val="32"/>
    </w:rPr>
  </w:style>
  <w:style w:type="character" w:customStyle="1" w:styleId="37">
    <w:name w:val="标题 3 字符"/>
    <w:basedOn w:val="17"/>
    <w:link w:val="5"/>
    <w:qFormat/>
    <w:uiPriority w:val="0"/>
    <w:rPr>
      <w:rFonts w:ascii="Times New Roman" w:hAnsi="Times New Roman" w:eastAsia="宋体" w:cs="Times New Roman"/>
      <w:bCs/>
      <w:szCs w:val="32"/>
    </w:rPr>
  </w:style>
  <w:style w:type="character" w:customStyle="1" w:styleId="38">
    <w:name w:val="标题 4 字符"/>
    <w:basedOn w:val="17"/>
    <w:link w:val="6"/>
    <w:qFormat/>
    <w:uiPriority w:val="0"/>
    <w:rPr>
      <w:rFonts w:ascii="Arial" w:hAnsi="Arial" w:eastAsia="黑体" w:cs="Times New Roman"/>
      <w:b/>
      <w:bCs/>
      <w:sz w:val="28"/>
      <w:szCs w:val="28"/>
    </w:rPr>
  </w:style>
  <w:style w:type="character" w:customStyle="1" w:styleId="39">
    <w:name w:val="标题 5 字符"/>
    <w:basedOn w:val="17"/>
    <w:link w:val="7"/>
    <w:qFormat/>
    <w:uiPriority w:val="0"/>
    <w:rPr>
      <w:rFonts w:ascii="Times New Roman" w:hAnsi="Times New Roman" w:eastAsia="宋体" w:cs="Times New Roman"/>
      <w:b/>
      <w:bCs/>
      <w:sz w:val="28"/>
      <w:szCs w:val="28"/>
    </w:rPr>
  </w:style>
  <w:style w:type="character" w:customStyle="1" w:styleId="40">
    <w:name w:val="标题 6 字符"/>
    <w:basedOn w:val="17"/>
    <w:link w:val="8"/>
    <w:qFormat/>
    <w:uiPriority w:val="0"/>
    <w:rPr>
      <w:rFonts w:ascii="Arial" w:hAnsi="Arial" w:eastAsia="黑体" w:cs="Times New Roman"/>
      <w:b/>
      <w:bCs/>
      <w:sz w:val="24"/>
      <w:szCs w:val="24"/>
    </w:rPr>
  </w:style>
  <w:style w:type="character" w:customStyle="1" w:styleId="41">
    <w:name w:val="标题 7 字符"/>
    <w:basedOn w:val="17"/>
    <w:link w:val="9"/>
    <w:qFormat/>
    <w:uiPriority w:val="0"/>
    <w:rPr>
      <w:rFonts w:ascii="Times New Roman" w:hAnsi="Times New Roman" w:eastAsia="宋体" w:cs="Times New Roman"/>
      <w:b/>
      <w:bCs/>
      <w:sz w:val="24"/>
      <w:szCs w:val="24"/>
    </w:rPr>
  </w:style>
  <w:style w:type="character" w:customStyle="1" w:styleId="42">
    <w:name w:val="标题 8 字符"/>
    <w:basedOn w:val="17"/>
    <w:link w:val="10"/>
    <w:qFormat/>
    <w:uiPriority w:val="0"/>
    <w:rPr>
      <w:rFonts w:ascii="Arial" w:hAnsi="Arial" w:eastAsia="黑体" w:cs="Times New Roman"/>
      <w:sz w:val="24"/>
      <w:szCs w:val="24"/>
    </w:rPr>
  </w:style>
  <w:style w:type="character" w:customStyle="1" w:styleId="43">
    <w:name w:val="标题 9 字符"/>
    <w:basedOn w:val="17"/>
    <w:link w:val="11"/>
    <w:qFormat/>
    <w:uiPriority w:val="0"/>
    <w:rPr>
      <w:rFonts w:ascii="Arial" w:hAnsi="Arial" w:eastAsia="黑体" w:cs="Times New Roman"/>
      <w:szCs w:val="21"/>
    </w:rPr>
  </w:style>
  <w:style w:type="character" w:customStyle="1" w:styleId="44">
    <w:name w:val="批注文字 字符"/>
    <w:basedOn w:val="17"/>
    <w:link w:val="13"/>
    <w:semiHidden/>
    <w:qFormat/>
    <w:uiPriority w:val="99"/>
  </w:style>
  <w:style w:type="character" w:customStyle="1" w:styleId="45">
    <w:name w:val="批注主题 字符"/>
    <w:basedOn w:val="44"/>
    <w:link w:val="12"/>
    <w:semiHidden/>
    <w:qFormat/>
    <w:uiPriority w:val="99"/>
    <w:rPr>
      <w:b/>
      <w:bCs/>
    </w:rPr>
  </w:style>
  <w:style w:type="character" w:customStyle="1" w:styleId="46">
    <w:name w:val="批注框文本 字符"/>
    <w:basedOn w:val="17"/>
    <w:link w:val="14"/>
    <w:semiHidden/>
    <w:qFormat/>
    <w:uiPriority w:val="99"/>
    <w:rPr>
      <w:sz w:val="18"/>
      <w:szCs w:val="18"/>
    </w:rPr>
  </w:style>
  <w:style w:type="paragraph" w:customStyle="1" w:styleId="4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8FA679-C1DD-4E84-B800-DB4E321A70F1}">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574</Words>
  <Characters>3274</Characters>
  <Lines>27</Lines>
  <Paragraphs>7</Paragraphs>
  <ScaleCrop>false</ScaleCrop>
  <LinksUpToDate>false</LinksUpToDate>
  <CharactersWithSpaces>3841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2017-10-06T01:26:00Z</dcterms:created>
  <dc:creator>闵祝</dc:creator>
  <cp:lastModifiedBy>Administrator</cp:lastModifiedBy>
  <dcterms:modified xsi:type="dcterms:W3CDTF">2017-10-31T03:19:52Z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