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D9" w:rsidRPr="00C30190" w:rsidRDefault="008F3C19" w:rsidP="005E05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2</w:t>
      </w:r>
      <w:r w:rsidR="00C30190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C30190">
        <w:rPr>
          <w:rFonts w:ascii="Times New Roman" w:hAnsi="Times New Roman" w:cs="Times New Roman"/>
          <w:b/>
          <w:sz w:val="26"/>
          <w:szCs w:val="26"/>
          <w:lang w:val="en-US"/>
        </w:rPr>
        <w:t xml:space="preserve">I </w:t>
      </w:r>
      <w:r w:rsidR="00C30190">
        <w:rPr>
          <w:rFonts w:ascii="Times New Roman" w:hAnsi="Times New Roman" w:cs="Times New Roman"/>
          <w:b/>
          <w:sz w:val="26"/>
          <w:szCs w:val="26"/>
        </w:rPr>
        <w:t>часть)</w:t>
      </w:r>
      <w:bookmarkStart w:id="0" w:name="_GoBack"/>
      <w:bookmarkEnd w:id="0"/>
    </w:p>
    <w:p w:rsidR="00396F4A" w:rsidRPr="002E585C" w:rsidRDefault="00396F4A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2E585C">
        <w:rPr>
          <w:rFonts w:ascii="Times New Roman" w:hAnsi="Times New Roman" w:cs="Times New Roman"/>
          <w:sz w:val="26"/>
          <w:szCs w:val="26"/>
        </w:rPr>
        <w:t>Определение компонентов ПО</w:t>
      </w:r>
      <w:r w:rsidR="008F3C19">
        <w:rPr>
          <w:rFonts w:ascii="Times New Roman" w:hAnsi="Times New Roman" w:cs="Times New Roman"/>
          <w:sz w:val="26"/>
          <w:szCs w:val="26"/>
        </w:rPr>
        <w:t>.</w:t>
      </w:r>
      <w:r w:rsidR="002E585C">
        <w:rPr>
          <w:rFonts w:ascii="Times New Roman" w:hAnsi="Times New Roman" w:cs="Times New Roman"/>
          <w:sz w:val="26"/>
          <w:szCs w:val="26"/>
        </w:rPr>
        <w:t xml:space="preserve"> Выделение структурных единиц. Разработка спецификаций структурных единиц класса. Организация иерархии наследования.</w:t>
      </w:r>
    </w:p>
    <w:p w:rsidR="005E0502" w:rsidRPr="002E585C" w:rsidRDefault="005E0502" w:rsidP="005E050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151108" w:rsidRPr="00D36757" w:rsidRDefault="00151108" w:rsidP="0015110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получить практические навыки разработки иерархии классов, методов, </w:t>
      </w:r>
      <w:r w:rsidR="002E585C">
        <w:rPr>
          <w:rFonts w:ascii="Times New Roman" w:hAnsi="Times New Roman" w:cs="Times New Roman"/>
          <w:sz w:val="26"/>
          <w:szCs w:val="26"/>
        </w:rPr>
        <w:t xml:space="preserve">свойств </w:t>
      </w:r>
      <w:r w:rsidR="00A63B66">
        <w:rPr>
          <w:rFonts w:ascii="Times New Roman" w:hAnsi="Times New Roman" w:cs="Times New Roman"/>
          <w:sz w:val="26"/>
          <w:szCs w:val="26"/>
        </w:rPr>
        <w:t>классов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51108" w:rsidRPr="00A63B66" w:rsidRDefault="00151108" w:rsidP="00151108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396F4A" w:rsidRPr="005174D6" w:rsidRDefault="00396F4A" w:rsidP="005E0502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174D6">
        <w:rPr>
          <w:rFonts w:ascii="Times New Roman" w:hAnsi="Times New Roman" w:cs="Times New Roman"/>
          <w:i/>
          <w:sz w:val="26"/>
          <w:szCs w:val="26"/>
        </w:rPr>
        <w:t>Указания:</w:t>
      </w:r>
    </w:p>
    <w:p w:rsidR="009D0A10" w:rsidRDefault="00396F4A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Требуется описать базовый кла</w:t>
      </w:r>
      <w:r w:rsidR="002E585C">
        <w:rPr>
          <w:rFonts w:ascii="Times New Roman" w:hAnsi="Times New Roman" w:cs="Times New Roman"/>
          <w:sz w:val="26"/>
          <w:szCs w:val="26"/>
        </w:rPr>
        <w:t>сс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и 1-3</w:t>
      </w:r>
      <w:r w:rsidRPr="005174D6">
        <w:rPr>
          <w:rFonts w:ascii="Times New Roman" w:hAnsi="Times New Roman" w:cs="Times New Roman"/>
          <w:sz w:val="26"/>
          <w:szCs w:val="26"/>
        </w:rPr>
        <w:t xml:space="preserve"> наследованных класса. Каждый разрабатываемый класс должен</w:t>
      </w:r>
      <w:r w:rsidR="009D0A10">
        <w:rPr>
          <w:rFonts w:ascii="Times New Roman" w:hAnsi="Times New Roman" w:cs="Times New Roman"/>
          <w:sz w:val="26"/>
          <w:szCs w:val="26"/>
        </w:rPr>
        <w:t xml:space="preserve"> находиться в отдельном модуле (файле) в составе проекта. Для добавления нового модуля в проект выберите пункт меню «Проект» → «Добавить класс» и укажите название класса.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6F4A" w:rsidRPr="005174D6" w:rsidRDefault="009D0A10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Класс должен </w:t>
      </w:r>
      <w:r w:rsidR="00396F4A" w:rsidRPr="005174D6">
        <w:rPr>
          <w:rFonts w:ascii="Times New Roman" w:hAnsi="Times New Roman" w:cs="Times New Roman"/>
          <w:sz w:val="26"/>
          <w:szCs w:val="26"/>
        </w:rPr>
        <w:t xml:space="preserve">содержать: поля, конструкторы, </w:t>
      </w:r>
      <w:r w:rsidR="00084A72">
        <w:rPr>
          <w:rFonts w:ascii="Times New Roman" w:hAnsi="Times New Roman" w:cs="Times New Roman"/>
          <w:sz w:val="26"/>
          <w:szCs w:val="26"/>
        </w:rPr>
        <w:t xml:space="preserve">свойства, </w:t>
      </w:r>
      <w:r w:rsidR="00396F4A" w:rsidRPr="005174D6">
        <w:rPr>
          <w:rFonts w:ascii="Times New Roman" w:hAnsi="Times New Roman" w:cs="Times New Roman"/>
          <w:sz w:val="26"/>
          <w:szCs w:val="26"/>
        </w:rPr>
        <w:t>методы</w:t>
      </w:r>
      <w:r w:rsidR="00084A72">
        <w:rPr>
          <w:rFonts w:ascii="Times New Roman" w:hAnsi="Times New Roman" w:cs="Times New Roman"/>
          <w:sz w:val="26"/>
          <w:szCs w:val="26"/>
        </w:rPr>
        <w:t xml:space="preserve"> (или перегруженные методы)</w:t>
      </w:r>
      <w:r w:rsidR="00A63B66">
        <w:rPr>
          <w:rFonts w:ascii="Times New Roman" w:hAnsi="Times New Roman" w:cs="Times New Roman"/>
          <w:sz w:val="26"/>
          <w:szCs w:val="26"/>
        </w:rPr>
        <w:t>.</w:t>
      </w:r>
    </w:p>
    <w:p w:rsidR="005174D6" w:rsidRPr="00A63B66" w:rsidRDefault="005174D6" w:rsidP="005E0502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613AD5" w:rsidRPr="00084A72" w:rsidRDefault="00613AD5" w:rsidP="005E050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4A72">
        <w:rPr>
          <w:rFonts w:ascii="Times New Roman" w:hAnsi="Times New Roman" w:cs="Times New Roman"/>
          <w:i/>
          <w:sz w:val="28"/>
          <w:szCs w:val="28"/>
        </w:rPr>
        <w:t>Разработка структур данных должна производиться по следующему плану:</w:t>
      </w:r>
    </w:p>
    <w:p w:rsidR="00613AD5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Объявите базовый класс и опишите его поля</w:t>
      </w:r>
      <w:r w:rsid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5174D6" w:rsidRPr="00421313">
        <w:rPr>
          <w:rFonts w:ascii="Times New Roman" w:hAnsi="Times New Roman" w:cs="Times New Roman"/>
          <w:b/>
          <w:sz w:val="26"/>
          <w:szCs w:val="26"/>
        </w:rPr>
        <w:t>Поля</w:t>
      </w:r>
      <w:r w:rsidR="005174D6">
        <w:rPr>
          <w:rFonts w:ascii="Times New Roman" w:hAnsi="Times New Roman" w:cs="Times New Roman"/>
          <w:sz w:val="26"/>
          <w:szCs w:val="26"/>
        </w:rPr>
        <w:t xml:space="preserve"> должны быть скрыты (</w:t>
      </w:r>
      <w:r w:rsidR="000F22D5">
        <w:rPr>
          <w:rFonts w:ascii="Times New Roman" w:hAnsi="Times New Roman" w:cs="Times New Roman"/>
          <w:sz w:val="26"/>
          <w:szCs w:val="26"/>
        </w:rPr>
        <w:t>уровень доступа</w:t>
      </w:r>
      <w:r w:rsid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174D6">
        <w:rPr>
          <w:rFonts w:ascii="Times New Roman" w:hAnsi="Times New Roman" w:cs="Times New Roman"/>
          <w:sz w:val="26"/>
          <w:szCs w:val="26"/>
          <w:lang w:val="en-US"/>
        </w:rPr>
        <w:t>private</w:t>
      </w:r>
      <w:r w:rsidR="0027265F">
        <w:rPr>
          <w:rFonts w:ascii="Times New Roman" w:hAnsi="Times New Roman" w:cs="Times New Roman"/>
          <w:sz w:val="26"/>
          <w:szCs w:val="26"/>
        </w:rPr>
        <w:t xml:space="preserve"> или </w:t>
      </w:r>
      <w:r w:rsidR="0027265F">
        <w:rPr>
          <w:rFonts w:ascii="Times New Roman" w:hAnsi="Times New Roman" w:cs="Times New Roman"/>
          <w:sz w:val="26"/>
          <w:szCs w:val="26"/>
          <w:lang w:val="en-US"/>
        </w:rPr>
        <w:t>protected</w:t>
      </w:r>
      <w:r w:rsidR="005174D6" w:rsidRPr="005174D6"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конструктор базового класса</w:t>
      </w:r>
      <w:r w:rsidR="000F22D5">
        <w:rPr>
          <w:rFonts w:ascii="Times New Roman" w:hAnsi="Times New Roman" w:cs="Times New Roman"/>
          <w:sz w:val="26"/>
          <w:szCs w:val="26"/>
        </w:rPr>
        <w:t xml:space="preserve"> (конструкторов</w:t>
      </w:r>
      <w:r w:rsidR="009D0A10">
        <w:rPr>
          <w:rFonts w:ascii="Times New Roman" w:hAnsi="Times New Roman" w:cs="Times New Roman"/>
          <w:sz w:val="26"/>
          <w:szCs w:val="26"/>
        </w:rPr>
        <w:t xml:space="preserve"> может быть </w:t>
      </w:r>
      <w:r w:rsidR="000F22D5">
        <w:rPr>
          <w:rFonts w:ascii="Times New Roman" w:hAnsi="Times New Roman" w:cs="Times New Roman"/>
          <w:sz w:val="26"/>
          <w:szCs w:val="26"/>
        </w:rPr>
        <w:t xml:space="preserve">и </w:t>
      </w:r>
      <w:r w:rsidR="009D0A10">
        <w:rPr>
          <w:rFonts w:ascii="Times New Roman" w:hAnsi="Times New Roman" w:cs="Times New Roman"/>
          <w:sz w:val="26"/>
          <w:szCs w:val="26"/>
        </w:rPr>
        <w:t>несколько</w:t>
      </w:r>
      <w:r w:rsidR="000F22D5">
        <w:rPr>
          <w:rFonts w:ascii="Times New Roman" w:hAnsi="Times New Roman" w:cs="Times New Roman"/>
          <w:sz w:val="26"/>
          <w:szCs w:val="26"/>
        </w:rPr>
        <w:t>, если требуется создавать объекты разными способами</w:t>
      </w:r>
      <w:r w:rsidR="009D0A10">
        <w:rPr>
          <w:rFonts w:ascii="Times New Roman" w:hAnsi="Times New Roman" w:cs="Times New Roman"/>
          <w:sz w:val="26"/>
          <w:szCs w:val="26"/>
        </w:rPr>
        <w:t>).</w:t>
      </w:r>
    </w:p>
    <w:p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методы</w:t>
      </w:r>
      <w:r w:rsidR="000F22D5">
        <w:rPr>
          <w:rFonts w:ascii="Times New Roman" w:hAnsi="Times New Roman" w:cs="Times New Roman"/>
          <w:sz w:val="26"/>
          <w:szCs w:val="26"/>
        </w:rPr>
        <w:t xml:space="preserve"> базового класса</w:t>
      </w:r>
      <w:r w:rsid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5174D6" w:rsidRPr="00421313">
        <w:rPr>
          <w:rFonts w:ascii="Times New Roman" w:hAnsi="Times New Roman" w:cs="Times New Roman"/>
          <w:b/>
          <w:sz w:val="26"/>
          <w:szCs w:val="26"/>
        </w:rPr>
        <w:t>Методы</w:t>
      </w:r>
      <w:r w:rsidR="009D0A10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9D0A10" w:rsidRPr="009D0A10">
        <w:rPr>
          <w:rFonts w:ascii="Times New Roman" w:hAnsi="Times New Roman" w:cs="Times New Roman"/>
          <w:sz w:val="26"/>
          <w:szCs w:val="26"/>
        </w:rPr>
        <w:t>которые представляют интерфейсную часть класса,</w:t>
      </w:r>
      <w:r w:rsidR="005174D6">
        <w:rPr>
          <w:rFonts w:ascii="Times New Roman" w:hAnsi="Times New Roman" w:cs="Times New Roman"/>
          <w:sz w:val="26"/>
          <w:szCs w:val="26"/>
        </w:rPr>
        <w:t xml:space="preserve"> должны быть открыты (</w:t>
      </w:r>
      <w:r w:rsidR="000F22D5">
        <w:rPr>
          <w:rFonts w:ascii="Times New Roman" w:hAnsi="Times New Roman" w:cs="Times New Roman"/>
          <w:sz w:val="26"/>
          <w:szCs w:val="26"/>
        </w:rPr>
        <w:t>уровень доступа</w:t>
      </w:r>
      <w:r w:rsid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174D6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="005174D6"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FB1214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Продумайте, какие методы </w:t>
      </w:r>
      <w:r w:rsidR="00084A72">
        <w:rPr>
          <w:rFonts w:ascii="Times New Roman" w:hAnsi="Times New Roman" w:cs="Times New Roman"/>
          <w:sz w:val="26"/>
          <w:szCs w:val="26"/>
        </w:rPr>
        <w:t xml:space="preserve">должны быть </w:t>
      </w:r>
      <w:r w:rsidRPr="005174D6">
        <w:rPr>
          <w:rFonts w:ascii="Times New Roman" w:hAnsi="Times New Roman" w:cs="Times New Roman"/>
          <w:sz w:val="26"/>
          <w:szCs w:val="26"/>
        </w:rPr>
        <w:t xml:space="preserve">виртуальными и </w:t>
      </w:r>
      <w:r w:rsidR="00084A72">
        <w:rPr>
          <w:rFonts w:ascii="Times New Roman" w:hAnsi="Times New Roman" w:cs="Times New Roman"/>
          <w:sz w:val="26"/>
          <w:szCs w:val="26"/>
        </w:rPr>
        <w:t>будут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0F22D5">
        <w:rPr>
          <w:rFonts w:ascii="Times New Roman" w:hAnsi="Times New Roman" w:cs="Times New Roman"/>
          <w:sz w:val="26"/>
          <w:szCs w:val="26"/>
        </w:rPr>
        <w:t>переопределены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 дочерних классах. Опишите эти методы, пометив их словом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virtual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084A72" w:rsidRPr="005174D6" w:rsidRDefault="00084A72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условию задачи необходимо будет получать или задавать значения некоторых полей. Опишите </w:t>
      </w:r>
      <w:r w:rsidRPr="00421313">
        <w:rPr>
          <w:rFonts w:ascii="Times New Roman" w:hAnsi="Times New Roman" w:cs="Times New Roman"/>
          <w:b/>
          <w:sz w:val="26"/>
          <w:szCs w:val="26"/>
        </w:rPr>
        <w:t>свойства</w:t>
      </w:r>
      <w:r>
        <w:rPr>
          <w:rFonts w:ascii="Times New Roman" w:hAnsi="Times New Roman" w:cs="Times New Roman"/>
          <w:sz w:val="26"/>
          <w:szCs w:val="26"/>
        </w:rPr>
        <w:t>, связанные с этими полями, доступные для чтения (</w:t>
      </w:r>
      <w:r>
        <w:rPr>
          <w:rFonts w:ascii="Times New Roman" w:hAnsi="Times New Roman" w:cs="Times New Roman"/>
          <w:sz w:val="26"/>
          <w:szCs w:val="26"/>
          <w:lang w:val="en-US"/>
        </w:rPr>
        <w:t>get</w:t>
      </w:r>
      <w:r>
        <w:rPr>
          <w:rFonts w:ascii="Times New Roman" w:hAnsi="Times New Roman" w:cs="Times New Roman"/>
          <w:sz w:val="26"/>
          <w:szCs w:val="26"/>
        </w:rPr>
        <w:t>)  и (или) для установки (</w:t>
      </w:r>
      <w:r>
        <w:rPr>
          <w:rFonts w:ascii="Times New Roman" w:hAnsi="Times New Roman" w:cs="Times New Roman"/>
          <w:sz w:val="26"/>
          <w:szCs w:val="26"/>
          <w:lang w:val="en-US"/>
        </w:rPr>
        <w:t>set</w:t>
      </w:r>
      <w:r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F22D5">
        <w:rPr>
          <w:rFonts w:ascii="Times New Roman" w:hAnsi="Times New Roman" w:cs="Times New Roman"/>
          <w:sz w:val="26"/>
          <w:szCs w:val="26"/>
        </w:rPr>
        <w:t xml:space="preserve">Свойства, </w:t>
      </w:r>
      <w:proofErr w:type="gramStart"/>
      <w:r w:rsidR="000F22D5">
        <w:rPr>
          <w:rFonts w:ascii="Times New Roman" w:hAnsi="Times New Roman" w:cs="Times New Roman"/>
          <w:sz w:val="26"/>
          <w:szCs w:val="26"/>
        </w:rPr>
        <w:t>также</w:t>
      </w:r>
      <w:proofErr w:type="gramEnd"/>
      <w:r w:rsidR="000F22D5">
        <w:rPr>
          <w:rFonts w:ascii="Times New Roman" w:hAnsi="Times New Roman" w:cs="Times New Roman"/>
          <w:sz w:val="26"/>
          <w:szCs w:val="26"/>
        </w:rPr>
        <w:t xml:space="preserve"> как и методы, будут иметь публичный доступ. Это позволит получать или устанавливать значение скрытого поля из основной программы (из класса </w:t>
      </w:r>
      <w:r w:rsidR="000F22D5"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="000F22D5" w:rsidRPr="000F22D5">
        <w:rPr>
          <w:rFonts w:ascii="Times New Roman" w:hAnsi="Times New Roman" w:cs="Times New Roman"/>
          <w:sz w:val="26"/>
          <w:szCs w:val="26"/>
        </w:rPr>
        <w:t>)</w:t>
      </w:r>
      <w:r w:rsidR="000F22D5">
        <w:rPr>
          <w:rFonts w:ascii="Times New Roman" w:hAnsi="Times New Roman" w:cs="Times New Roman"/>
          <w:sz w:val="26"/>
          <w:szCs w:val="26"/>
        </w:rPr>
        <w:t>.</w:t>
      </w:r>
    </w:p>
    <w:p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Объявите дочерни</w:t>
      </w:r>
      <w:r w:rsidR="005174D6" w:rsidRPr="005174D6">
        <w:rPr>
          <w:rFonts w:ascii="Times New Roman" w:hAnsi="Times New Roman" w:cs="Times New Roman"/>
          <w:sz w:val="26"/>
          <w:szCs w:val="26"/>
        </w:rPr>
        <w:t>й класс и опишите его дополнительные поля. Дочерний класс наследует поля и методы базового класса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5174D6" w:rsidRPr="005174D6" w:rsidRDefault="005174D6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конструктор дочернего класса (т.к. у каждого класса должен быть свой конструктор)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5174D6" w:rsidRDefault="005174D6" w:rsidP="005174D6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Опишите </w:t>
      </w:r>
      <w:r w:rsidR="000F22D5">
        <w:rPr>
          <w:rFonts w:ascii="Times New Roman" w:hAnsi="Times New Roman" w:cs="Times New Roman"/>
          <w:sz w:val="26"/>
          <w:szCs w:val="26"/>
        </w:rPr>
        <w:t>новые</w:t>
      </w:r>
      <w:r w:rsidR="009D0A10">
        <w:rPr>
          <w:rFonts w:ascii="Times New Roman" w:hAnsi="Times New Roman" w:cs="Times New Roman"/>
          <w:sz w:val="26"/>
          <w:szCs w:val="26"/>
        </w:rPr>
        <w:t xml:space="preserve"> 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0F22D5">
        <w:rPr>
          <w:rFonts w:ascii="Times New Roman" w:hAnsi="Times New Roman" w:cs="Times New Roman"/>
          <w:sz w:val="26"/>
          <w:szCs w:val="26"/>
        </w:rPr>
        <w:t>переопределенные</w:t>
      </w:r>
      <w:r w:rsidRPr="005174D6">
        <w:rPr>
          <w:rFonts w:ascii="Times New Roman" w:hAnsi="Times New Roman" w:cs="Times New Roman"/>
          <w:sz w:val="26"/>
          <w:szCs w:val="26"/>
        </w:rPr>
        <w:t xml:space="preserve"> методы дочернего класса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0F22D5">
        <w:rPr>
          <w:rFonts w:ascii="Times New Roman" w:hAnsi="Times New Roman" w:cs="Times New Roman"/>
          <w:sz w:val="26"/>
          <w:szCs w:val="26"/>
        </w:rPr>
        <w:t>Переопределённые</w:t>
      </w:r>
      <w:r>
        <w:rPr>
          <w:rFonts w:ascii="Times New Roman" w:hAnsi="Times New Roman" w:cs="Times New Roman"/>
          <w:sz w:val="26"/>
          <w:szCs w:val="26"/>
        </w:rPr>
        <w:t xml:space="preserve"> методы пометьте словом </w:t>
      </w:r>
      <w:r w:rsidR="008633AA">
        <w:rPr>
          <w:rFonts w:ascii="Times New Roman" w:hAnsi="Times New Roman" w:cs="Times New Roman"/>
          <w:sz w:val="26"/>
          <w:szCs w:val="26"/>
          <w:lang w:val="en-US"/>
        </w:rPr>
        <w:t>override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0F22D5" w:rsidRDefault="000F22D5" w:rsidP="005174D6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проверки функционала описанных классов </w:t>
      </w:r>
      <w:r w:rsidRPr="000F22D5">
        <w:rPr>
          <w:rFonts w:ascii="Times New Roman" w:hAnsi="Times New Roman" w:cs="Times New Roman"/>
          <w:b/>
          <w:sz w:val="26"/>
          <w:szCs w:val="26"/>
        </w:rPr>
        <w:t>в главной функции</w:t>
      </w:r>
      <w:r>
        <w:rPr>
          <w:rFonts w:ascii="Times New Roman" w:hAnsi="Times New Roman" w:cs="Times New Roman"/>
          <w:sz w:val="26"/>
          <w:szCs w:val="26"/>
        </w:rPr>
        <w:t xml:space="preserve"> создайте по одному объекту каждого класса и покажите вызов методов. Убедитесь, что переопределенные методы вызываются правильно, в соответствие с типом объекта, к которому применяются.</w:t>
      </w:r>
    </w:p>
    <w:p w:rsidR="008F3C19" w:rsidRPr="005174D6" w:rsidRDefault="008F3C19" w:rsidP="005174D6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Подготовьте отчет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Word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E5D58" w:rsidRPr="00A63B66" w:rsidRDefault="006E5D58" w:rsidP="001D6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F22D5" w:rsidRDefault="000F22D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F3C19" w:rsidRDefault="008F3C19" w:rsidP="008F3C19">
      <w:pPr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b/>
          <w:sz w:val="26"/>
          <w:szCs w:val="26"/>
        </w:rPr>
        <w:lastRenderedPageBreak/>
        <w:t>ОТЧЁ</w:t>
      </w:r>
      <w:r>
        <w:rPr>
          <w:rFonts w:ascii="Times New Roman" w:hAnsi="Times New Roman" w:cs="Times New Roman"/>
          <w:b/>
          <w:sz w:val="26"/>
          <w:szCs w:val="26"/>
        </w:rPr>
        <w:t>Т ДОЛЖЕН СОДЕРЖАТЬ:</w:t>
      </w:r>
    </w:p>
    <w:p w:rsidR="008F3C19" w:rsidRPr="00077FAD" w:rsidRDefault="008F3C19" w:rsidP="008F3C1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лабораторной работы и тему</w:t>
      </w:r>
    </w:p>
    <w:p w:rsidR="008F3C19" w:rsidRPr="00077FAD" w:rsidRDefault="008F3C19" w:rsidP="008F3C1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:rsidR="008F3C19" w:rsidRPr="008F3C19" w:rsidRDefault="008F3C19" w:rsidP="008F3C1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</w:t>
      </w:r>
    </w:p>
    <w:p w:rsidR="008F3C19" w:rsidRPr="00077FAD" w:rsidRDefault="008F3C19" w:rsidP="008F3C1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всех классов с комментариями (назначение каждого метода, что он делает)</w:t>
      </w:r>
    </w:p>
    <w:p w:rsidR="008F3C19" w:rsidRPr="00077FAD" w:rsidRDefault="008F3C19" w:rsidP="008F3C1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главной функции, где показано создание объектов и вызов методов</w:t>
      </w:r>
    </w:p>
    <w:p w:rsidR="008F3C19" w:rsidRPr="00077FAD" w:rsidRDefault="008F3C19" w:rsidP="008F3C1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Тестовые примеры и скриншоты выполнения программы</w:t>
      </w:r>
    </w:p>
    <w:p w:rsidR="008F3C19" w:rsidRDefault="008F3C19" w:rsidP="00A73AF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F7621" w:rsidRPr="008F3C19" w:rsidRDefault="001D634B" w:rsidP="008F3C1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634B">
        <w:rPr>
          <w:rFonts w:ascii="Times New Roman" w:hAnsi="Times New Roman" w:cs="Times New Roman"/>
          <w:b/>
          <w:sz w:val="26"/>
          <w:szCs w:val="26"/>
        </w:rPr>
        <w:t>Пример</w:t>
      </w:r>
      <w:r w:rsidRPr="00A73A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634B">
        <w:rPr>
          <w:rFonts w:ascii="Times New Roman" w:hAnsi="Times New Roman" w:cs="Times New Roman"/>
          <w:b/>
          <w:sz w:val="26"/>
          <w:szCs w:val="26"/>
        </w:rPr>
        <w:t>описания</w:t>
      </w:r>
      <w:r w:rsidRPr="00A73A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634B">
        <w:rPr>
          <w:rFonts w:ascii="Times New Roman" w:hAnsi="Times New Roman" w:cs="Times New Roman"/>
          <w:b/>
          <w:sz w:val="26"/>
          <w:szCs w:val="26"/>
        </w:rPr>
        <w:t>классов</w:t>
      </w:r>
      <w:r w:rsidRPr="00A73AF0">
        <w:rPr>
          <w:rFonts w:ascii="Times New Roman" w:hAnsi="Times New Roman" w:cs="Times New Roman"/>
          <w:b/>
          <w:sz w:val="26"/>
          <w:szCs w:val="26"/>
        </w:rPr>
        <w:t>:</w:t>
      </w:r>
    </w:p>
    <w:p w:rsidR="001D634B" w:rsidRPr="00A73AF0" w:rsidRDefault="001D634B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A73AF0">
        <w:rPr>
          <w:rFonts w:ascii="Consolas" w:hAnsi="Consolas" w:cs="Consolas"/>
        </w:rPr>
        <w:t xml:space="preserve"> </w:t>
      </w:r>
      <w:r w:rsidR="001B4ED9">
        <w:rPr>
          <w:rFonts w:ascii="Consolas" w:hAnsi="Consolas" w:cs="Consolas"/>
          <w:lang w:val="en-US"/>
        </w:rPr>
        <w:t>Monster</w:t>
      </w:r>
      <w:r w:rsidR="001F7621">
        <w:rPr>
          <w:rFonts w:ascii="Consolas" w:hAnsi="Consolas" w:cs="Consolas"/>
          <w:lang w:val="en-US"/>
        </w:rPr>
        <w:t>s</w:t>
      </w:r>
    </w:p>
    <w:p w:rsidR="001D634B" w:rsidRPr="00A73AF0" w:rsidRDefault="001D634B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>{</w:t>
      </w:r>
    </w:p>
    <w:p w:rsidR="00A73AF0" w:rsidRPr="00A73AF0" w:rsidRDefault="001B4ED9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3AF0">
        <w:rPr>
          <w:rFonts w:ascii="Consolas" w:hAnsi="Consolas" w:cs="Consolas"/>
        </w:rPr>
        <w:t xml:space="preserve">   </w:t>
      </w:r>
      <w:proofErr w:type="spellStart"/>
      <w:r w:rsidR="00A73AF0" w:rsidRPr="00A73AF0">
        <w:rPr>
          <w:rFonts w:ascii="Consolas" w:hAnsi="Consolas" w:cs="Consolas"/>
          <w:color w:val="0000FF"/>
          <w:szCs w:val="19"/>
          <w:highlight w:val="white"/>
        </w:rPr>
        <w:t>class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A73AF0" w:rsidRPr="00A73AF0">
        <w:rPr>
          <w:rFonts w:ascii="Consolas" w:hAnsi="Consolas" w:cs="Consolas"/>
          <w:color w:val="2B91AF"/>
          <w:szCs w:val="19"/>
          <w:highlight w:val="white"/>
        </w:rPr>
        <w:t>Monstr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 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// базовый класс Монстр</w:t>
      </w:r>
    </w:p>
    <w:p w:rsidR="00A73AF0" w:rsidRPr="001F7621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F7621">
        <w:rPr>
          <w:rFonts w:ascii="Consolas" w:hAnsi="Consolas" w:cs="Consolas"/>
          <w:color w:val="000000"/>
          <w:szCs w:val="19"/>
          <w:highlight w:val="white"/>
        </w:rPr>
        <w:t xml:space="preserve">   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012F3B">
        <w:rPr>
          <w:rFonts w:ascii="Consolas" w:hAnsi="Consolas" w:cs="Consolas"/>
          <w:color w:val="000000"/>
          <w:szCs w:val="19"/>
          <w:highlight w:val="white"/>
        </w:rPr>
        <w:t xml:space="preserve">      </w:t>
      </w:r>
      <w:proofErr w:type="gramStart"/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>rivate</w:t>
      </w:r>
      <w:proofErr w:type="gramEnd"/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name;       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поля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класса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proofErr w:type="gramStart"/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>rivate</w:t>
      </w:r>
      <w:proofErr w:type="gramEnd"/>
      <w:r w:rsidR="001F7621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proofErr w:type="gramStart"/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>rivate</w:t>
      </w:r>
      <w:proofErr w:type="gramEnd"/>
      <w:r w:rsidR="001F7621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health;</w:t>
      </w:r>
    </w:p>
    <w:p w:rsidR="00A63B66" w:rsidRPr="00F11656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</w:p>
    <w:p w:rsidR="00A73AF0" w:rsidRPr="00F11656" w:rsidRDefault="00A63B66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1F7621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proofErr w:type="gramStart"/>
      <w:r w:rsidR="00A73AF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="00A73AF0"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Monstr</w:t>
      </w:r>
      <w:proofErr w:type="spellEnd"/>
      <w:r w:rsidR="00A73AF0"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() </w:t>
      </w:r>
      <w:r w:rsidR="00A73AF0" w:rsidRPr="00F11656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="00A73AF0" w:rsidRPr="00F11656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по</w:t>
      </w:r>
      <w:r w:rsidR="00A73AF0" w:rsidRPr="00F11656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умолчанию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A63B66"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.name = 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proofErr w:type="spellStart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Noname</w:t>
      </w:r>
      <w:proofErr w:type="spell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.power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100;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.health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100;</w:t>
      </w:r>
    </w:p>
    <w:p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A63B66">
        <w:rPr>
          <w:rFonts w:ascii="Consolas" w:hAnsi="Consolas" w:cs="Consolas"/>
          <w:color w:val="000000"/>
          <w:szCs w:val="19"/>
          <w:highlight w:val="white"/>
        </w:rPr>
        <w:t xml:space="preserve">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:rsidR="001F7621" w:rsidRPr="00A73AF0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Monstr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name,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power,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health)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.name = name;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.power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power;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.health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health;</w:t>
      </w:r>
    </w:p>
    <w:p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}</w:t>
      </w:r>
    </w:p>
    <w:p w:rsidR="001F7621" w:rsidRPr="00A73AF0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A73AF0" w:rsidRPr="009D0A1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virtual</w:t>
      </w:r>
      <w:proofErr w:type="gramEnd"/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void</w:t>
      </w: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Show</w:t>
      </w:r>
      <w:r w:rsidRPr="009D0A10">
        <w:rPr>
          <w:rFonts w:ascii="Consolas" w:hAnsi="Consolas" w:cs="Consolas"/>
          <w:color w:val="000000"/>
          <w:szCs w:val="19"/>
          <w:highlight w:val="white"/>
        </w:rPr>
        <w:t>()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метод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для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вывода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информации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на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экран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if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(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Demon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Демон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{0}\t"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name);</w:t>
      </w:r>
    </w:p>
    <w:p w:rsidR="009D0A10" w:rsidRPr="009D0A1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gramStart"/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if</w:t>
      </w:r>
      <w:proofErr w:type="gramEnd"/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(</w:t>
      </w:r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is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9D0A10">
        <w:rPr>
          <w:rFonts w:ascii="Consolas" w:hAnsi="Consolas" w:cs="Consolas"/>
          <w:color w:val="2B91AF"/>
          <w:szCs w:val="19"/>
          <w:highlight w:val="white"/>
          <w:lang w:val="en-US"/>
        </w:rPr>
        <w:t>Monster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</w:p>
    <w:p w:rsidR="00A73AF0" w:rsidRPr="00A63B66" w:rsidRDefault="009D0A1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="00A73AF0"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="00A73AF0" w:rsidRPr="00A73AF0">
        <w:rPr>
          <w:rFonts w:ascii="Consolas" w:hAnsi="Consolas" w:cs="Consolas"/>
          <w:color w:val="A31515"/>
          <w:szCs w:val="19"/>
          <w:highlight w:val="white"/>
        </w:rPr>
        <w:t>Монстр</w:t>
      </w:r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{0}\t"</w:t>
      </w:r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name);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Сила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{0}\t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Здоровье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{1}"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power, health);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class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Demon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: </w:t>
      </w:r>
      <w:proofErr w:type="spell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Monstr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порождённый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класс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{</w:t>
      </w:r>
    </w:p>
    <w:p w:rsidR="00A73AF0" w:rsidRPr="001F7621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>rivate</w:t>
      </w:r>
      <w:proofErr w:type="gramEnd"/>
      <w:r w:rsidR="001F7621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brain; 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имеет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ум</w:t>
      </w:r>
    </w:p>
    <w:p w:rsidR="001F7621" w:rsidRPr="001F7621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Demon(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name,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power,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health,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brain):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base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(name, power, health)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для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Демона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.brain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</w:rPr>
        <w:t>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override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public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void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</w:rPr>
        <w:t>Show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()    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// перегруженный метод для вывода информации о Демоне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base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.Show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Ум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{0}"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brain);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</w:p>
    <w:p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1F7621" w:rsidRPr="00A73AF0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public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</w:rPr>
        <w:t>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// метод для проверки ума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  <w:proofErr w:type="gramEnd"/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</w:t>
      </w:r>
      <w:r w:rsidR="001F7621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return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brain;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  <w:proofErr w:type="gramEnd"/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</w:t>
      </w:r>
      <w:r w:rsidR="001F7621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brain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value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}</w:t>
      </w:r>
    </w:p>
    <w:p w:rsidR="000A1F7E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:rsidR="001F7621" w:rsidRPr="00F11656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1B4ED9" w:rsidRDefault="001B4ED9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</w:t>
      </w:r>
      <w:r w:rsidR="000A1F7E">
        <w:rPr>
          <w:rFonts w:ascii="Consolas" w:hAnsi="Consolas" w:cs="Consolas"/>
          <w:color w:val="0000FF"/>
          <w:lang w:val="en-US"/>
        </w:rPr>
        <w:t xml:space="preserve"> </w:t>
      </w:r>
      <w:r w:rsidR="00A73AF0">
        <w:rPr>
          <w:rFonts w:ascii="Consolas" w:hAnsi="Consolas" w:cs="Consolas"/>
          <w:color w:val="0000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lang w:val="en-US"/>
        </w:rPr>
        <w:t>class</w:t>
      </w:r>
      <w:proofErr w:type="gramEnd"/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2B91AF"/>
          <w:lang w:val="en-US"/>
        </w:rPr>
        <w:t>Program</w:t>
      </w:r>
    </w:p>
    <w:p w:rsidR="001B4ED9" w:rsidRDefault="001B4ED9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r w:rsidR="000A1F7E">
        <w:rPr>
          <w:rFonts w:ascii="Consolas" w:hAnsi="Consolas" w:cs="Consolas"/>
          <w:lang w:val="en-US"/>
        </w:rPr>
        <w:t xml:space="preserve"> </w:t>
      </w:r>
      <w:r w:rsidR="00A73AF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{</w:t>
      </w:r>
    </w:p>
    <w:p w:rsidR="001D634B" w:rsidRDefault="001D634B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4ED9">
        <w:rPr>
          <w:rFonts w:ascii="Consolas" w:hAnsi="Consolas" w:cs="Consolas"/>
          <w:lang w:val="en-US"/>
        </w:rPr>
        <w:t xml:space="preserve">    </w:t>
      </w:r>
      <w:r w:rsidR="00A73AF0">
        <w:rPr>
          <w:rFonts w:ascii="Consolas" w:hAnsi="Consolas" w:cs="Consolas"/>
          <w:lang w:val="en-US"/>
        </w:rPr>
        <w:t xml:space="preserve">   </w:t>
      </w:r>
      <w:proofErr w:type="gramStart"/>
      <w:r w:rsidR="001B4ED9">
        <w:rPr>
          <w:rFonts w:ascii="Consolas" w:hAnsi="Consolas" w:cs="Consolas"/>
          <w:color w:val="0000FF"/>
          <w:lang w:val="en-US"/>
        </w:rPr>
        <w:t>static</w:t>
      </w:r>
      <w:proofErr w:type="gramEnd"/>
      <w:r w:rsidR="001B4ED9" w:rsidRPr="001B4ED9">
        <w:rPr>
          <w:rFonts w:ascii="Consolas" w:hAnsi="Consolas" w:cs="Consolas"/>
          <w:lang w:val="en-US"/>
        </w:rPr>
        <w:t xml:space="preserve"> </w:t>
      </w:r>
      <w:r w:rsidR="001B4ED9">
        <w:rPr>
          <w:rFonts w:ascii="Consolas" w:hAnsi="Consolas" w:cs="Consolas"/>
          <w:color w:val="0000FF"/>
          <w:lang w:val="en-US"/>
        </w:rPr>
        <w:t>void</w:t>
      </w:r>
      <w:r w:rsidR="001B4ED9" w:rsidRPr="001B4ED9">
        <w:rPr>
          <w:rFonts w:ascii="Consolas" w:hAnsi="Consolas" w:cs="Consolas"/>
          <w:lang w:val="en-US"/>
        </w:rPr>
        <w:t xml:space="preserve"> </w:t>
      </w:r>
      <w:r w:rsidR="001B4ED9">
        <w:rPr>
          <w:rFonts w:ascii="Consolas" w:hAnsi="Consolas" w:cs="Consolas"/>
          <w:lang w:val="en-US"/>
        </w:rPr>
        <w:t>Main</w:t>
      </w:r>
      <w:r w:rsidR="001B4ED9" w:rsidRPr="001B4ED9">
        <w:rPr>
          <w:rFonts w:ascii="Consolas" w:hAnsi="Consolas" w:cs="Consolas"/>
          <w:lang w:val="en-US"/>
        </w:rPr>
        <w:t>()</w:t>
      </w:r>
    </w:p>
    <w:p w:rsidR="001B4ED9" w:rsidRPr="002E585C" w:rsidRDefault="001F7621" w:rsidP="001B4E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r w:rsidR="001B4ED9" w:rsidRPr="002E585C">
        <w:rPr>
          <w:rFonts w:ascii="Consolas" w:hAnsi="Consolas" w:cs="Consolas"/>
          <w:lang w:val="en-US"/>
        </w:rPr>
        <w:t>{</w:t>
      </w:r>
    </w:p>
    <w:p w:rsidR="001B4ED9" w:rsidRPr="009D0A10" w:rsidRDefault="001B4ED9" w:rsidP="001B4E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r w:rsidRPr="00421313">
        <w:rPr>
          <w:rFonts w:ascii="Times New Roman" w:hAnsi="Times New Roman" w:cs="Times New Roman"/>
          <w:spacing w:val="100"/>
          <w:sz w:val="24"/>
          <w:szCs w:val="24"/>
        </w:rPr>
        <w:t>…</w:t>
      </w:r>
      <w:r w:rsidR="009D0A10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="009D0A10">
        <w:rPr>
          <w:rFonts w:ascii="Consolas" w:hAnsi="Consolas" w:cs="Consolas"/>
          <w:color w:val="008000"/>
          <w:szCs w:val="19"/>
        </w:rPr>
        <w:t>здесь создание объектов и вызов методов</w:t>
      </w:r>
    </w:p>
    <w:p w:rsidR="001B4ED9" w:rsidRPr="00A73AF0" w:rsidRDefault="001F7621" w:rsidP="001B4E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 w:rsidRPr="00012F3B">
        <w:rPr>
          <w:rFonts w:ascii="Consolas" w:hAnsi="Consolas" w:cs="Consolas"/>
        </w:rPr>
        <w:t xml:space="preserve"> </w:t>
      </w:r>
      <w:r w:rsidR="001B4ED9" w:rsidRPr="00A73AF0">
        <w:rPr>
          <w:rFonts w:ascii="Consolas" w:hAnsi="Consolas" w:cs="Consolas"/>
        </w:rPr>
        <w:t>}</w:t>
      </w:r>
    </w:p>
    <w:p w:rsidR="001B4ED9" w:rsidRPr="00A73AF0" w:rsidRDefault="001B4ED9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 xml:space="preserve"> </w:t>
      </w:r>
      <w:r w:rsidR="000A1F7E" w:rsidRPr="00A73AF0">
        <w:rPr>
          <w:rFonts w:ascii="Consolas" w:hAnsi="Consolas" w:cs="Consolas"/>
        </w:rPr>
        <w:t xml:space="preserve"> </w:t>
      </w:r>
      <w:r w:rsidR="001F7621" w:rsidRPr="00012F3B">
        <w:rPr>
          <w:rFonts w:ascii="Consolas" w:hAnsi="Consolas" w:cs="Consolas"/>
        </w:rPr>
        <w:t xml:space="preserve">  </w:t>
      </w:r>
      <w:r w:rsidRPr="00A73AF0">
        <w:rPr>
          <w:rFonts w:ascii="Consolas" w:hAnsi="Consolas" w:cs="Consolas"/>
        </w:rPr>
        <w:t>}</w:t>
      </w:r>
    </w:p>
    <w:p w:rsidR="000A1F7E" w:rsidRPr="00A63B66" w:rsidRDefault="001B4ED9" w:rsidP="00A6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>}</w:t>
      </w:r>
    </w:p>
    <w:p w:rsidR="009B395E" w:rsidRDefault="009B395E" w:rsidP="001D634B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634B" w:rsidRPr="008F3C19" w:rsidRDefault="001D634B" w:rsidP="001D634B">
      <w:pPr>
        <w:spacing w:before="120" w:after="0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F3C19">
        <w:rPr>
          <w:rFonts w:ascii="Times New Roman" w:hAnsi="Times New Roman" w:cs="Times New Roman"/>
          <w:b/>
          <w:color w:val="FF0000"/>
          <w:sz w:val="26"/>
          <w:szCs w:val="26"/>
        </w:rPr>
        <w:t>ВАРИАНТЫ:</w:t>
      </w:r>
    </w:p>
    <w:p w:rsidR="009B395E" w:rsidRDefault="009B395E" w:rsidP="001D634B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96F4A" w:rsidRPr="005174D6" w:rsidRDefault="00396F4A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</w:t>
      </w:r>
    </w:p>
    <w:p w:rsidR="00DF6067" w:rsidRPr="005174D6" w:rsidRDefault="00396F4A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Transport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(транспортное средство) и на его основе два производных класса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Ship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(корабль).</w:t>
      </w:r>
      <w:r w:rsidR="00DF6067" w:rsidRPr="005174D6">
        <w:rPr>
          <w:rFonts w:ascii="Times New Roman" w:hAnsi="Times New Roman" w:cs="Times New Roman"/>
          <w:sz w:val="26"/>
          <w:szCs w:val="26"/>
        </w:rPr>
        <w:t xml:space="preserve"> Классы должны иметь во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зможность получать </w:t>
      </w:r>
      <w:r w:rsidR="00DF6067" w:rsidRPr="005174D6">
        <w:rPr>
          <w:rFonts w:ascii="Times New Roman" w:hAnsi="Times New Roman" w:cs="Times New Roman"/>
          <w:sz w:val="26"/>
          <w:szCs w:val="26"/>
        </w:rPr>
        <w:t>параметры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(название, количество мест, скорость, год выпуска, для самолёта – высота, для корабля – порт приписки)</w:t>
      </w:r>
      <w:r w:rsidR="00DF6067" w:rsidRPr="005174D6">
        <w:rPr>
          <w:rFonts w:ascii="Times New Roman" w:hAnsi="Times New Roman" w:cs="Times New Roman"/>
          <w:sz w:val="26"/>
          <w:szCs w:val="26"/>
        </w:rPr>
        <w:t xml:space="preserve"> средств передвижения, а также вывода на экран сведений о транспортном средстве.</w:t>
      </w:r>
      <w:r w:rsidR="003D1CD6" w:rsidRPr="005174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6067" w:rsidRPr="005174D6" w:rsidRDefault="00DF606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2</w:t>
      </w:r>
    </w:p>
    <w:p w:rsidR="00D30721" w:rsidRPr="008F3C19" w:rsidRDefault="00DF6067" w:rsidP="008F3C1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координатами точки, </w:t>
      </w:r>
      <w:r w:rsidRPr="005174D6">
        <w:rPr>
          <w:rFonts w:ascii="Times New Roman" w:hAnsi="Times New Roman" w:cs="Times New Roman"/>
          <w:sz w:val="26"/>
          <w:szCs w:val="26"/>
        </w:rPr>
        <w:t xml:space="preserve">и на его основе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ColoredPoint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(цветная точка)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дополнительным полем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Color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(цвет)</w:t>
      </w:r>
      <w:r w:rsidRPr="005174D6">
        <w:rPr>
          <w:rFonts w:ascii="Times New Roman" w:hAnsi="Times New Roman" w:cs="Times New Roman"/>
          <w:sz w:val="26"/>
          <w:szCs w:val="26"/>
        </w:rPr>
        <w:t xml:space="preserve">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Line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(линия)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дополнительными полями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Length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(длина линии) и </w:t>
      </w:r>
      <w:proofErr w:type="spellStart"/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Ugol</w:t>
      </w:r>
      <w:proofErr w:type="spellEnd"/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(угол наклона линии к оси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A247DD" w:rsidRPr="005174D6">
        <w:rPr>
          <w:rFonts w:ascii="Times New Roman" w:hAnsi="Times New Roman" w:cs="Times New Roman"/>
          <w:sz w:val="26"/>
          <w:szCs w:val="26"/>
        </w:rPr>
        <w:t>)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сведений об объекте, получения и установки координат, а также для изменения цвета и получения текущего цвета.</w:t>
      </w:r>
      <w:r w:rsidR="00D30721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DF6067" w:rsidRPr="005174D6" w:rsidRDefault="00DF606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3</w:t>
      </w:r>
    </w:p>
    <w:p w:rsidR="001F7621" w:rsidRPr="009B395E" w:rsidRDefault="00D30721" w:rsidP="009B395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(самолёт), содержащий поля: тип самолёта, количество пассажиров.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Fight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(рейс), содержащий дополнительные поля: номер рейса, название пункта назначения. Описать методы для вывода на экран сведений об объекте, получения и установки значений некоторых полей. </w:t>
      </w:r>
      <w:r>
        <w:rPr>
          <w:sz w:val="26"/>
          <w:szCs w:val="26"/>
        </w:rPr>
        <w:t xml:space="preserve"> </w:t>
      </w:r>
    </w:p>
    <w:p w:rsidR="005E0502" w:rsidRPr="005174D6" w:rsidRDefault="005E0502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4</w:t>
      </w:r>
    </w:p>
    <w:p w:rsidR="00561EBF" w:rsidRPr="009B395E" w:rsidRDefault="00561EBF" w:rsidP="009B395E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Создать базовый класс</w:t>
      </w:r>
      <w:r w:rsidR="005E0502" w:rsidRPr="00517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Woker</w:t>
      </w:r>
      <w:proofErr w:type="spellEnd"/>
      <w:r w:rsid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E0502" w:rsidRPr="005174D6">
        <w:rPr>
          <w:rFonts w:ascii="Times New Roman" w:hAnsi="Times New Roman" w:cs="Times New Roman"/>
          <w:sz w:val="26"/>
          <w:szCs w:val="26"/>
        </w:rPr>
        <w:t>(раб</w:t>
      </w:r>
      <w:r w:rsidRPr="005174D6">
        <w:rPr>
          <w:rFonts w:ascii="Times New Roman" w:hAnsi="Times New Roman" w:cs="Times New Roman"/>
          <w:sz w:val="26"/>
          <w:szCs w:val="26"/>
        </w:rPr>
        <w:t>отник), содержащий поля: ФИО</w:t>
      </w:r>
      <w:r w:rsidR="005E0502"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5174D6">
        <w:rPr>
          <w:rFonts w:ascii="Times New Roman" w:hAnsi="Times New Roman" w:cs="Times New Roman"/>
          <w:sz w:val="26"/>
          <w:szCs w:val="26"/>
        </w:rPr>
        <w:t xml:space="preserve">работника, должность, год поступления на работу. Создать производный класс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Teacher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(преподаватель) с дополнительными полями нагрузка (то есть количество часов на учебный год) и категория. Описать методы для вывода на экран сведений об объекте, получения и установки значений некоторых полей. Организовать расчёт заработной платы: для простых работников с учётом 8-ми часового рабочего дня и почасовой ставки для конкретной должности, для преподавателей – с учётом нагрузки и категории.</w:t>
      </w:r>
      <w:r w:rsidR="009B39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1EBF" w:rsidRPr="005174D6" w:rsidRDefault="00561EB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5</w:t>
      </w:r>
    </w:p>
    <w:p w:rsidR="00012F3B" w:rsidRPr="00367FF7" w:rsidRDefault="00012F3B" w:rsidP="00012F3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012F3B">
        <w:rPr>
          <w:rFonts w:ascii="Times New Roman" w:hAnsi="Times New Roman" w:cs="Times New Roman"/>
          <w:sz w:val="26"/>
          <w:szCs w:val="26"/>
        </w:rPr>
        <w:t>Tovar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(товар), содержащий поля: код товара, название, цена. Создать производный класс </w:t>
      </w:r>
      <w:r w:rsidRPr="00012F3B">
        <w:rPr>
          <w:rFonts w:ascii="Times New Roman" w:hAnsi="Times New Roman" w:cs="Times New Roman"/>
          <w:sz w:val="26"/>
          <w:szCs w:val="26"/>
        </w:rPr>
        <w:t>Product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(продукт) </w:t>
      </w:r>
      <w:r w:rsidRPr="00012F3B">
        <w:rPr>
          <w:rFonts w:ascii="Times New Roman" w:hAnsi="Times New Roman" w:cs="Times New Roman"/>
          <w:sz w:val="26"/>
          <w:szCs w:val="26"/>
        </w:rPr>
        <w:t>c</w:t>
      </w:r>
      <w:r w:rsidRPr="005174D6">
        <w:rPr>
          <w:rFonts w:ascii="Times New Roman" w:hAnsi="Times New Roman" w:cs="Times New Roman"/>
          <w:sz w:val="26"/>
          <w:szCs w:val="26"/>
        </w:rPr>
        <w:t xml:space="preserve"> дополнительным полем срок реализации продукта (то есть сколько суток он годен). Описать методы для выво</w:t>
      </w:r>
      <w:r w:rsidRPr="00012F3B">
        <w:rPr>
          <w:rFonts w:ascii="Times New Roman" w:hAnsi="Times New Roman" w:cs="Times New Roman"/>
          <w:sz w:val="26"/>
          <w:szCs w:val="26"/>
        </w:rPr>
        <w:t>да на экран сведений об объекте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37837" w:rsidRPr="005174D6" w:rsidRDefault="0043783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6</w:t>
      </w:r>
    </w:p>
    <w:p w:rsidR="00A302CC" w:rsidRPr="00A302CC" w:rsidRDefault="00A302CC" w:rsidP="00A302CC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A302CC">
        <w:rPr>
          <w:rFonts w:ascii="Times New Roman" w:hAnsi="Times New Roman" w:cs="Times New Roman"/>
          <w:sz w:val="26"/>
          <w:szCs w:val="26"/>
        </w:rPr>
        <w:t>Note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(запись), содержащий поля: ФИО человека, номер телефона. Создать производный класс </w:t>
      </w:r>
      <w:r w:rsidRPr="00A302CC">
        <w:rPr>
          <w:rFonts w:ascii="Times New Roman" w:hAnsi="Times New Roman" w:cs="Times New Roman"/>
          <w:sz w:val="26"/>
          <w:szCs w:val="26"/>
        </w:rPr>
        <w:t>Friend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(друг), содержащий дополнительные поля: электронная почта, дата рождения. Описать методы для вывода на экран записей, получения и установки значений некоторых полей. </w:t>
      </w:r>
    </w:p>
    <w:p w:rsidR="00437837" w:rsidRPr="005174D6" w:rsidRDefault="0043783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7</w:t>
      </w:r>
    </w:p>
    <w:p w:rsidR="009B395E" w:rsidRPr="00A302CC" w:rsidRDefault="00437837" w:rsidP="00A302C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поле: радиус. Создать производные классы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Cone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(конус) и </w:t>
      </w:r>
      <w:r w:rsidR="00FA1BC3" w:rsidRPr="005174D6">
        <w:rPr>
          <w:rFonts w:ascii="Times New Roman" w:hAnsi="Times New Roman" w:cs="Times New Roman"/>
          <w:sz w:val="26"/>
          <w:szCs w:val="26"/>
          <w:lang w:val="en-US"/>
        </w:rPr>
        <w:t>Cylinder</w:t>
      </w:r>
      <w:r w:rsidR="00FA1BC3" w:rsidRPr="005174D6">
        <w:rPr>
          <w:rFonts w:ascii="Times New Roman" w:hAnsi="Times New Roman" w:cs="Times New Roman"/>
          <w:sz w:val="26"/>
          <w:szCs w:val="26"/>
        </w:rPr>
        <w:t xml:space="preserve"> (цилиндр)</w:t>
      </w:r>
      <w:r w:rsidRPr="005174D6">
        <w:rPr>
          <w:rFonts w:ascii="Times New Roman" w:hAnsi="Times New Roman" w:cs="Times New Roman"/>
          <w:sz w:val="26"/>
          <w:szCs w:val="26"/>
        </w:rPr>
        <w:t>, соде</w:t>
      </w:r>
      <w:r w:rsidR="00FA1BC3" w:rsidRPr="005174D6">
        <w:rPr>
          <w:rFonts w:ascii="Times New Roman" w:hAnsi="Times New Roman" w:cs="Times New Roman"/>
          <w:sz w:val="26"/>
          <w:szCs w:val="26"/>
        </w:rPr>
        <w:t>ржащие</w:t>
      </w:r>
      <w:r w:rsidRPr="005174D6">
        <w:rPr>
          <w:rFonts w:ascii="Times New Roman" w:hAnsi="Times New Roman" w:cs="Times New Roman"/>
          <w:sz w:val="26"/>
          <w:szCs w:val="26"/>
        </w:rPr>
        <w:t xml:space="preserve"> дополнительное поле: высота.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вычисления площади </w:t>
      </w:r>
      <w:r w:rsidR="00FA1BC3" w:rsidRPr="005174D6">
        <w:rPr>
          <w:rFonts w:ascii="Times New Roman" w:hAnsi="Times New Roman" w:cs="Times New Roman"/>
          <w:sz w:val="26"/>
          <w:szCs w:val="26"/>
        </w:rPr>
        <w:t xml:space="preserve">поверхности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и объёма </w:t>
      </w:r>
      <w:r w:rsidRPr="005174D6">
        <w:rPr>
          <w:rFonts w:ascii="Times New Roman" w:hAnsi="Times New Roman" w:cs="Times New Roman"/>
          <w:sz w:val="26"/>
          <w:szCs w:val="26"/>
        </w:rPr>
        <w:t>фигур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для производных классов</w:t>
      </w:r>
      <w:r w:rsidR="0063177E">
        <w:rPr>
          <w:rFonts w:ascii="Times New Roman" w:hAnsi="Times New Roman" w:cs="Times New Roman"/>
          <w:sz w:val="26"/>
          <w:szCs w:val="26"/>
        </w:rPr>
        <w:t>.</w:t>
      </w:r>
    </w:p>
    <w:p w:rsidR="00FA1BC3" w:rsidRPr="005174D6" w:rsidRDefault="00FA1BC3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8</w:t>
      </w:r>
    </w:p>
    <w:p w:rsidR="00FA1BC3" w:rsidRPr="005174D6" w:rsidRDefault="00FA1BC3" w:rsidP="00FA1B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Parallelogram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(параллелограмм) и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Trapeze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(равнобедренная трапеция), содержащие дополнительное поле: угол наклона.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="0063177E">
        <w:rPr>
          <w:rFonts w:ascii="Times New Roman" w:hAnsi="Times New Roman" w:cs="Times New Roman"/>
          <w:sz w:val="26"/>
          <w:szCs w:val="26"/>
        </w:rPr>
        <w:t xml:space="preserve"> вычисления площади фигур.</w:t>
      </w:r>
    </w:p>
    <w:p w:rsidR="0063177E" w:rsidRDefault="0063177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A1BC3" w:rsidRPr="005174D6" w:rsidRDefault="00FA1BC3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9</w:t>
      </w:r>
    </w:p>
    <w:p w:rsidR="005E4AF1" w:rsidRPr="005174D6" w:rsidRDefault="00FA1BC3" w:rsidP="00FA1B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поля: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(координаты точки).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дополнительное поле: радиус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, а от класса </w:t>
      </w:r>
      <w:r w:rsidR="005E4AF1"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 производный класс </w:t>
      </w:r>
      <w:r w:rsidR="005E4AF1" w:rsidRPr="005174D6">
        <w:rPr>
          <w:rFonts w:ascii="Times New Roman" w:hAnsi="Times New Roman" w:cs="Times New Roman"/>
          <w:sz w:val="26"/>
          <w:szCs w:val="26"/>
          <w:lang w:val="en-US"/>
        </w:rPr>
        <w:t>Ellipse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 (эллипс), содержащий ещё одно дополнительное поле: второй радиус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="0063177E">
        <w:rPr>
          <w:rFonts w:ascii="Times New Roman" w:hAnsi="Times New Roman" w:cs="Times New Roman"/>
          <w:sz w:val="26"/>
          <w:szCs w:val="26"/>
        </w:rPr>
        <w:t xml:space="preserve"> вычисления площади фигур.</w:t>
      </w:r>
    </w:p>
    <w:p w:rsidR="005E4AF1" w:rsidRPr="005174D6" w:rsidRDefault="005E4AF1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10</w:t>
      </w:r>
    </w:p>
    <w:p w:rsidR="005E4AF1" w:rsidRPr="005174D6" w:rsidRDefault="005E4AF1" w:rsidP="005E4AF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Parallelepiped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(параллелепипед)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Pyramid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(пирамида), содержащие дополнительное поле: высота. Описать методы для вывода на экран сведений об объекте, получения и установки значений полей, методы вычисления площади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поверхности </w:t>
      </w:r>
      <w:r w:rsidR="0063177E">
        <w:rPr>
          <w:rFonts w:ascii="Times New Roman" w:hAnsi="Times New Roman" w:cs="Times New Roman"/>
          <w:sz w:val="26"/>
          <w:szCs w:val="26"/>
        </w:rPr>
        <w:t>и объёма фигур.</w:t>
      </w:r>
    </w:p>
    <w:p w:rsidR="005E4AF1" w:rsidRPr="005174D6" w:rsidRDefault="005E4AF1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11</w:t>
      </w:r>
    </w:p>
    <w:p w:rsidR="00D30721" w:rsidRDefault="005E4AF1" w:rsidP="006317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Patch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(путь), содержащий поля: пункт назначения, длина пути (в км).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Mar</w:t>
      </w:r>
      <w:r w:rsidR="0007734F" w:rsidRPr="005174D6">
        <w:rPr>
          <w:rFonts w:ascii="Times New Roman" w:hAnsi="Times New Roman" w:cs="Times New Roman"/>
          <w:sz w:val="26"/>
          <w:szCs w:val="26"/>
          <w:lang w:val="en-US"/>
        </w:rPr>
        <w:t>sh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</w:t>
      </w:r>
      <w:r w:rsidR="0007734F" w:rsidRPr="005174D6">
        <w:rPr>
          <w:rFonts w:ascii="Times New Roman" w:hAnsi="Times New Roman" w:cs="Times New Roman"/>
          <w:sz w:val="26"/>
          <w:szCs w:val="26"/>
        </w:rPr>
        <w:t>туристический маршрут</w:t>
      </w:r>
      <w:r w:rsidRPr="005174D6">
        <w:rPr>
          <w:rFonts w:ascii="Times New Roman" w:hAnsi="Times New Roman" w:cs="Times New Roman"/>
          <w:sz w:val="26"/>
          <w:szCs w:val="26"/>
        </w:rPr>
        <w:t xml:space="preserve">), содержащий дополнительные поля: </w:t>
      </w:r>
      <w:r w:rsidR="0007734F" w:rsidRPr="005174D6">
        <w:rPr>
          <w:rFonts w:ascii="Times New Roman" w:hAnsi="Times New Roman" w:cs="Times New Roman"/>
          <w:sz w:val="26"/>
          <w:szCs w:val="26"/>
        </w:rPr>
        <w:t>номер маршрута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="0007734F" w:rsidRPr="005174D6">
        <w:rPr>
          <w:rFonts w:ascii="Times New Roman" w:hAnsi="Times New Roman" w:cs="Times New Roman"/>
          <w:sz w:val="26"/>
          <w:szCs w:val="26"/>
        </w:rPr>
        <w:t>уровень сложности, количество дней в пути</w:t>
      </w:r>
      <w:r w:rsidRPr="005174D6">
        <w:rPr>
          <w:rFonts w:ascii="Times New Roman" w:hAnsi="Times New Roman" w:cs="Times New Roman"/>
          <w:sz w:val="26"/>
          <w:szCs w:val="26"/>
        </w:rPr>
        <w:t xml:space="preserve">. Описать методы для вывода на экран </w:t>
      </w:r>
      <w:r w:rsidR="0007734F" w:rsidRPr="005174D6">
        <w:rPr>
          <w:rFonts w:ascii="Times New Roman" w:hAnsi="Times New Roman" w:cs="Times New Roman"/>
          <w:sz w:val="26"/>
          <w:szCs w:val="26"/>
        </w:rPr>
        <w:t>сведений о маршрутах</w:t>
      </w:r>
      <w:r w:rsidRPr="005174D6">
        <w:rPr>
          <w:rFonts w:ascii="Times New Roman" w:hAnsi="Times New Roman" w:cs="Times New Roman"/>
          <w:sz w:val="26"/>
          <w:szCs w:val="26"/>
        </w:rPr>
        <w:t>, получения и уста</w:t>
      </w:r>
      <w:r w:rsidR="0063177E">
        <w:rPr>
          <w:rFonts w:ascii="Times New Roman" w:hAnsi="Times New Roman" w:cs="Times New Roman"/>
          <w:sz w:val="26"/>
          <w:szCs w:val="26"/>
        </w:rPr>
        <w:t>новки значений некоторых полей.</w:t>
      </w:r>
    </w:p>
    <w:p w:rsidR="0063177E" w:rsidRPr="0063177E" w:rsidRDefault="0063177E" w:rsidP="0063177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07734F" w:rsidRPr="005174D6" w:rsidRDefault="0007734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12</w:t>
      </w:r>
    </w:p>
    <w:p w:rsidR="0007734F" w:rsidRPr="005174D6" w:rsidRDefault="0007734F" w:rsidP="0007734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Note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(запись), содержащий поля: ФИО человека, номер телефона.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Woker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(сотрудник), содержащий дополнительные поля: электронная почта, должность. Описать методы для вывода на экран записей, получения и уста</w:t>
      </w:r>
      <w:r w:rsidR="0063177E">
        <w:rPr>
          <w:rFonts w:ascii="Times New Roman" w:hAnsi="Times New Roman" w:cs="Times New Roman"/>
          <w:sz w:val="26"/>
          <w:szCs w:val="26"/>
        </w:rPr>
        <w:t>новки значений некоторых полей.</w:t>
      </w:r>
    </w:p>
    <w:p w:rsidR="0007734F" w:rsidRPr="005174D6" w:rsidRDefault="0007734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13</w:t>
      </w:r>
    </w:p>
    <w:p w:rsidR="00134BBD" w:rsidRPr="00134BBD" w:rsidRDefault="00134BBD" w:rsidP="00134BBD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134BBD">
        <w:rPr>
          <w:rFonts w:ascii="Times New Roman" w:hAnsi="Times New Roman" w:cs="Times New Roman"/>
          <w:sz w:val="26"/>
          <w:szCs w:val="26"/>
        </w:rPr>
        <w:t>Book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(книга), содержащий поля: ФИО автора, название, год издания, категория. Создать производный класс </w:t>
      </w:r>
      <w:proofErr w:type="spellStart"/>
      <w:r w:rsidRPr="00134BBD">
        <w:rPr>
          <w:rFonts w:ascii="Times New Roman" w:hAnsi="Times New Roman" w:cs="Times New Roman"/>
          <w:sz w:val="26"/>
          <w:szCs w:val="26"/>
        </w:rPr>
        <w:t>ElectronBook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(электронная книга), содержащий дополнительное поле: электронный источник. Описать методы для вывода на экран сведений о книгах, получения и уста</w:t>
      </w:r>
      <w:r w:rsidR="0063177E">
        <w:rPr>
          <w:rFonts w:ascii="Times New Roman" w:hAnsi="Times New Roman" w:cs="Times New Roman"/>
          <w:sz w:val="26"/>
          <w:szCs w:val="26"/>
        </w:rPr>
        <w:t>новки значений некоторых полей.</w:t>
      </w:r>
    </w:p>
    <w:p w:rsidR="0045538D" w:rsidRPr="005174D6" w:rsidRDefault="0045538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14</w:t>
      </w:r>
    </w:p>
    <w:p w:rsidR="0065553F" w:rsidRPr="005174D6" w:rsidRDefault="0045538D" w:rsidP="0045538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Person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(человек), содержащий поля: ФИО человека, </w:t>
      </w:r>
      <w:r w:rsidR="0065553F" w:rsidRPr="005174D6">
        <w:rPr>
          <w:rFonts w:ascii="Times New Roman" w:hAnsi="Times New Roman" w:cs="Times New Roman"/>
          <w:sz w:val="26"/>
          <w:szCs w:val="26"/>
        </w:rPr>
        <w:t>год рождения</w:t>
      </w:r>
      <w:r w:rsidRPr="005174D6">
        <w:rPr>
          <w:rFonts w:ascii="Times New Roman" w:hAnsi="Times New Roman" w:cs="Times New Roman"/>
          <w:sz w:val="26"/>
          <w:szCs w:val="26"/>
        </w:rPr>
        <w:t xml:space="preserve">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Doctor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(доктор)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Patient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(пациент), содержащие дополнительные поля: </w:t>
      </w:r>
      <w:r w:rsidR="0065553F" w:rsidRPr="005174D6">
        <w:rPr>
          <w:rFonts w:ascii="Times New Roman" w:hAnsi="Times New Roman" w:cs="Times New Roman"/>
          <w:sz w:val="26"/>
          <w:szCs w:val="26"/>
        </w:rPr>
        <w:t>для обоих производных классов номер отделения больницы, для докторов специализация</w:t>
      </w:r>
      <w:r w:rsidRPr="005174D6">
        <w:rPr>
          <w:rFonts w:ascii="Times New Roman" w:hAnsi="Times New Roman" w:cs="Times New Roman"/>
          <w:sz w:val="26"/>
          <w:szCs w:val="26"/>
        </w:rPr>
        <w:t>, для пациентов дата поступления в больницу</w:t>
      </w:r>
      <w:r w:rsidR="0065553F" w:rsidRPr="005174D6">
        <w:rPr>
          <w:rFonts w:ascii="Times New Roman" w:hAnsi="Times New Roman" w:cs="Times New Roman"/>
          <w:sz w:val="26"/>
          <w:szCs w:val="26"/>
        </w:rPr>
        <w:t xml:space="preserve"> и дата выписки (если пациент выписался из больницы)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</w:t>
      </w:r>
      <w:r w:rsidR="0065553F" w:rsidRPr="005174D6">
        <w:rPr>
          <w:rFonts w:ascii="Times New Roman" w:hAnsi="Times New Roman" w:cs="Times New Roman"/>
          <w:sz w:val="26"/>
          <w:szCs w:val="26"/>
        </w:rPr>
        <w:t>й о врачах и пациентах больницы,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получения и установки значений некоторых </w:t>
      </w:r>
      <w:r w:rsidR="0065553F" w:rsidRPr="005174D6">
        <w:rPr>
          <w:rFonts w:ascii="Times New Roman" w:hAnsi="Times New Roman" w:cs="Times New Roman"/>
          <w:sz w:val="26"/>
          <w:szCs w:val="26"/>
        </w:rPr>
        <w:t>свойств</w:t>
      </w:r>
      <w:r w:rsidR="0063177E">
        <w:rPr>
          <w:rFonts w:ascii="Times New Roman" w:hAnsi="Times New Roman" w:cs="Times New Roman"/>
          <w:sz w:val="26"/>
          <w:szCs w:val="26"/>
        </w:rPr>
        <w:t>.</w:t>
      </w:r>
    </w:p>
    <w:p w:rsidR="0063177E" w:rsidRDefault="0063177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247DD" w:rsidRPr="005174D6" w:rsidRDefault="00E655FA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15</w:t>
      </w:r>
    </w:p>
    <w:p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ria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(равносторонний треугольник), содержащий поле: сторона треугольника. Создать производные классы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Tetrahedron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(тетраэд</w:t>
      </w:r>
      <w:r w:rsidRPr="005174D6">
        <w:rPr>
          <w:rFonts w:ascii="Times New Roman" w:hAnsi="Times New Roman" w:cs="Times New Roman"/>
          <w:sz w:val="26"/>
          <w:szCs w:val="26"/>
        </w:rPr>
        <w:t>р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), </w:t>
      </w:r>
      <w:r w:rsidR="00E655FA" w:rsidRPr="005174D6">
        <w:rPr>
          <w:rFonts w:ascii="Times New Roman" w:hAnsi="Times New Roman" w:cs="Times New Roman"/>
          <w:sz w:val="26"/>
          <w:szCs w:val="26"/>
          <w:lang w:val="en-US"/>
        </w:rPr>
        <w:t>Octa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hedron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октаэдр), </w:t>
      </w:r>
      <w:proofErr w:type="spellStart"/>
      <w:r w:rsidR="00E655FA" w:rsidRPr="005174D6">
        <w:rPr>
          <w:rFonts w:ascii="Times New Roman" w:hAnsi="Times New Roman" w:cs="Times New Roman"/>
          <w:sz w:val="26"/>
          <w:szCs w:val="26"/>
          <w:lang w:val="en-US"/>
        </w:rPr>
        <w:t>Icosu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hedron</w:t>
      </w:r>
      <w:proofErr w:type="spellEnd"/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(икосаэдр).</w:t>
      </w:r>
      <w:r w:rsidRPr="005174D6">
        <w:rPr>
          <w:rFonts w:ascii="Times New Roman" w:hAnsi="Times New Roman" w:cs="Times New Roman"/>
          <w:sz w:val="26"/>
          <w:szCs w:val="26"/>
        </w:rPr>
        <w:t xml:space="preserve"> Описать методы для вывода на экран 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названия правильного многогранника и </w:t>
      </w:r>
      <w:r w:rsidRPr="005174D6">
        <w:rPr>
          <w:rFonts w:ascii="Times New Roman" w:hAnsi="Times New Roman" w:cs="Times New Roman"/>
          <w:sz w:val="26"/>
          <w:szCs w:val="26"/>
        </w:rPr>
        <w:t xml:space="preserve">сведений об объекте, получения значений полей, методы вычисления </w:t>
      </w:r>
      <w:r w:rsidR="00E655FA" w:rsidRPr="005174D6">
        <w:rPr>
          <w:rFonts w:ascii="Times New Roman" w:hAnsi="Times New Roman" w:cs="Times New Roman"/>
          <w:sz w:val="26"/>
          <w:szCs w:val="26"/>
        </w:rPr>
        <w:t>площади поверхности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фигур. </w:t>
      </w:r>
    </w:p>
    <w:tbl>
      <w:tblPr>
        <w:tblStyle w:val="a6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1418"/>
        <w:gridCol w:w="1203"/>
        <w:gridCol w:w="1348"/>
        <w:gridCol w:w="1134"/>
        <w:gridCol w:w="1134"/>
      </w:tblGrid>
      <w:tr w:rsidR="00E655FA" w:rsidRPr="001F7621" w:rsidTr="001F7621">
        <w:trPr>
          <w:trHeight w:val="283"/>
        </w:trPr>
        <w:tc>
          <w:tcPr>
            <w:tcW w:w="2621" w:type="dxa"/>
            <w:gridSpan w:val="2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Многогранник</w:t>
            </w:r>
          </w:p>
        </w:tc>
        <w:tc>
          <w:tcPr>
            <w:tcW w:w="1348" w:type="dxa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Вершины</w:t>
            </w:r>
          </w:p>
        </w:tc>
        <w:tc>
          <w:tcPr>
            <w:tcW w:w="1134" w:type="dxa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Рёбра</w:t>
            </w:r>
          </w:p>
        </w:tc>
        <w:tc>
          <w:tcPr>
            <w:tcW w:w="1134" w:type="dxa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Грани</w:t>
            </w:r>
          </w:p>
        </w:tc>
      </w:tr>
      <w:tr w:rsidR="00E655FA" w:rsidRPr="001F7621" w:rsidTr="001F7621">
        <w:trPr>
          <w:trHeight w:val="283"/>
        </w:trPr>
        <w:tc>
          <w:tcPr>
            <w:tcW w:w="1418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sz w:val="20"/>
                <w:szCs w:val="26"/>
                <w:lang w:eastAsia="ru-RU"/>
              </w:rPr>
            </w:pPr>
            <w:r w:rsidRPr="001F7621">
              <w:rPr>
                <w:sz w:val="20"/>
                <w:szCs w:val="26"/>
                <w:lang w:eastAsia="ru-RU"/>
              </w:rPr>
              <w:t>тетраэдр</w:t>
            </w:r>
          </w:p>
        </w:tc>
        <w:tc>
          <w:tcPr>
            <w:tcW w:w="1203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>
                  <wp:extent cx="368490" cy="346321"/>
                  <wp:effectExtent l="0" t="0" r="0" b="0"/>
                  <wp:docPr id="4" name="Рисунок 1" descr="Тетраэдр">
                    <a:hlinkClick xmlns:a="http://schemas.openxmlformats.org/drawingml/2006/main" r:id="rId5" tooltip="&quot;Тетр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етраэдр">
                            <a:hlinkClick r:id="rId5" tooltip="&quot;Тетр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91" cy="350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4</w:t>
            </w:r>
          </w:p>
        </w:tc>
      </w:tr>
      <w:tr w:rsidR="00E655FA" w:rsidRPr="001F7621" w:rsidTr="001F7621">
        <w:trPr>
          <w:trHeight w:val="283"/>
        </w:trPr>
        <w:tc>
          <w:tcPr>
            <w:tcW w:w="1418" w:type="dxa"/>
            <w:vAlign w:val="center"/>
            <w:hideMark/>
          </w:tcPr>
          <w:p w:rsidR="00E655FA" w:rsidRPr="001F7621" w:rsidRDefault="00C30190" w:rsidP="00E655FA">
            <w:pPr>
              <w:jc w:val="center"/>
              <w:rPr>
                <w:sz w:val="20"/>
                <w:szCs w:val="26"/>
                <w:lang w:eastAsia="ru-RU"/>
              </w:rPr>
            </w:pPr>
            <w:hyperlink r:id="rId7" w:tooltip="Октаэдр" w:history="1">
              <w:r w:rsidR="00E655FA" w:rsidRPr="001F7621">
                <w:rPr>
                  <w:sz w:val="20"/>
                  <w:szCs w:val="26"/>
                  <w:lang w:eastAsia="ru-RU"/>
                </w:rPr>
                <w:t>октаэдр</w:t>
              </w:r>
            </w:hyperlink>
          </w:p>
        </w:tc>
        <w:tc>
          <w:tcPr>
            <w:tcW w:w="1203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>
                  <wp:extent cx="388961" cy="388961"/>
                  <wp:effectExtent l="0" t="0" r="0" b="0"/>
                  <wp:docPr id="6" name="Рисунок 3" descr="Октаэдр">
                    <a:hlinkClick xmlns:a="http://schemas.openxmlformats.org/drawingml/2006/main" r:id="rId8" tooltip="&quot;Окт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ктаэдр">
                            <a:hlinkClick r:id="rId8" tooltip="&quot;Окт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51" cy="391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8</w:t>
            </w:r>
          </w:p>
        </w:tc>
      </w:tr>
      <w:tr w:rsidR="00E655FA" w:rsidRPr="001F7621" w:rsidTr="001F7621">
        <w:trPr>
          <w:trHeight w:val="283"/>
        </w:trPr>
        <w:tc>
          <w:tcPr>
            <w:tcW w:w="1418" w:type="dxa"/>
            <w:vAlign w:val="center"/>
            <w:hideMark/>
          </w:tcPr>
          <w:p w:rsidR="00E655FA" w:rsidRPr="001F7621" w:rsidRDefault="00C30190" w:rsidP="001B4ED9">
            <w:pPr>
              <w:jc w:val="center"/>
              <w:rPr>
                <w:sz w:val="20"/>
                <w:szCs w:val="26"/>
              </w:rPr>
            </w:pPr>
            <w:hyperlink r:id="rId10" w:tooltip="Икосаэдр" w:history="1">
              <w:r w:rsidR="00E655FA" w:rsidRPr="001F7621">
                <w:rPr>
                  <w:sz w:val="20"/>
                  <w:szCs w:val="26"/>
                  <w:lang w:eastAsia="ru-RU"/>
                </w:rPr>
                <w:t>икосаэдр</w:t>
              </w:r>
            </w:hyperlink>
          </w:p>
        </w:tc>
        <w:tc>
          <w:tcPr>
            <w:tcW w:w="1203" w:type="dxa"/>
            <w:vAlign w:val="center"/>
            <w:hideMark/>
          </w:tcPr>
          <w:p w:rsidR="00E655FA" w:rsidRPr="001F7621" w:rsidRDefault="00E655FA" w:rsidP="001F7621">
            <w:pPr>
              <w:jc w:val="center"/>
              <w:rPr>
                <w:sz w:val="20"/>
                <w:szCs w:val="26"/>
              </w:rPr>
            </w:pPr>
            <w:r w:rsidRPr="001F7621">
              <w:rPr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>
                  <wp:extent cx="395785" cy="384144"/>
                  <wp:effectExtent l="0" t="0" r="0" b="0"/>
                  <wp:docPr id="8" name="Рисунок 7" descr="Икосаэдр">
                    <a:hlinkClick xmlns:a="http://schemas.openxmlformats.org/drawingml/2006/main" r:id="rId11" tooltip="&quot;Икос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Икосаэдр">
                            <a:hlinkClick r:id="rId11" tooltip="&quot;Икос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70" cy="387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30</w:t>
            </w:r>
          </w:p>
        </w:tc>
        <w:tc>
          <w:tcPr>
            <w:tcW w:w="1134" w:type="dxa"/>
            <w:vAlign w:val="center"/>
            <w:hideMark/>
          </w:tcPr>
          <w:p w:rsidR="00E655FA" w:rsidRPr="001F7621" w:rsidRDefault="00E655FA" w:rsidP="00E655FA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20</w:t>
            </w:r>
          </w:p>
        </w:tc>
      </w:tr>
    </w:tbl>
    <w:p w:rsidR="0063177E" w:rsidRPr="0063177E" w:rsidRDefault="0063177E" w:rsidP="00E655FA">
      <w:pPr>
        <w:spacing w:before="120" w:after="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E655FA" w:rsidRPr="005174D6" w:rsidRDefault="00E655FA" w:rsidP="00E655FA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16</w:t>
      </w:r>
    </w:p>
    <w:p w:rsidR="00E655FA" w:rsidRPr="005174D6" w:rsidRDefault="00E655FA" w:rsidP="00E655F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Car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(автомобиль), содержащий поля: </w:t>
      </w:r>
      <w:proofErr w:type="spellStart"/>
      <w:r w:rsidRPr="005174D6">
        <w:rPr>
          <w:rFonts w:ascii="Times New Roman" w:hAnsi="Times New Roman" w:cs="Times New Roman"/>
          <w:sz w:val="26"/>
          <w:szCs w:val="26"/>
        </w:rPr>
        <w:t>госномер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, марка, цвет.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Avtostoyanka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(автостоянка), содержащий дополнительные поля: фамилия владельца, признак присутствия автомобиля на стоянке. Описать методы для вывода на экран сведений об автомобилях, получения и установки значений некоторых полей. </w:t>
      </w:r>
    </w:p>
    <w:p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17</w:t>
      </w:r>
    </w:p>
    <w:p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OctString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(восьмеричная строка). Строки данного класса могут содержать только символы “01234567”.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принимающий в качестве параметра строку, проверка на равенство двух строк, перевод восьмеричного числа в десятичную систему счисления.</w:t>
      </w:r>
    </w:p>
    <w:p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18</w:t>
      </w:r>
    </w:p>
    <w:p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BinString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(двоичная строка). Строки данного класса могут содержать только символы “01”.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принимающий в качестве параметра строку, проверка на равенство двух строк, перевод двоичного числа в десятичную систему счисления.</w:t>
      </w:r>
    </w:p>
    <w:p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19</w:t>
      </w:r>
    </w:p>
    <w:p w:rsidR="00346726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</w:t>
      </w:r>
    </w:p>
    <w:p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ComplexString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(комплексная строка). Строки данного класса состоят из двух полей, разделённых знаком “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5174D6">
        <w:rPr>
          <w:rFonts w:ascii="Times New Roman" w:hAnsi="Times New Roman" w:cs="Times New Roman"/>
          <w:sz w:val="26"/>
          <w:szCs w:val="26"/>
        </w:rPr>
        <w:t>”. Первое поле задаёт значение действительной части числа, второе поле – значение мнимой части. Каждое поле может содержать десятичные цифры и знак + или –, задающие знак числа, только в первой позиции строки.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проверка на равенство двух комплексных чисел, сложение, умножение комплексных чисел.</w:t>
      </w:r>
    </w:p>
    <w:p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20</w:t>
      </w:r>
    </w:p>
    <w:p w:rsidR="001F7621" w:rsidRPr="001F7621" w:rsidRDefault="00A247DD" w:rsidP="001F762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многоугольник), содержащий поля: количество вершин, сторона многоугольника.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(равносторонний треугольник),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Kvadrat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(квадрат</w:t>
      </w:r>
      <w:r w:rsidR="00E655FA" w:rsidRPr="005174D6">
        <w:rPr>
          <w:rFonts w:ascii="Times New Roman" w:hAnsi="Times New Roman" w:cs="Times New Roman"/>
          <w:sz w:val="26"/>
          <w:szCs w:val="26"/>
        </w:rPr>
        <w:t>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FiveSimetric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пятиугольник),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SixSimetric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шестиугольник). Описать методы для вывода на экран названия фигуры, сведений об объекте, методы вычисления площади фигур</w:t>
      </w:r>
      <w:r w:rsidR="00E655FA" w:rsidRPr="005174D6">
        <w:rPr>
          <w:rFonts w:ascii="Times New Roman" w:hAnsi="Times New Roman" w:cs="Times New Roman"/>
          <w:sz w:val="26"/>
          <w:szCs w:val="26"/>
        </w:rPr>
        <w:t>, радиуса описанной и вписанной окружности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E655FA"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Площадь правильного многоугольника с числом сторон </w:t>
      </w:r>
      <w:r w:rsidR="00E655FA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4935" cy="86360"/>
            <wp:effectExtent l="19050" t="0" r="0" b="0"/>
            <wp:docPr id="12" name="Рисунок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55FA"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длиной стороны </w:t>
      </w:r>
      <w:r w:rsidR="00E655FA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93345" cy="86360"/>
            <wp:effectExtent l="19050" t="0" r="1905" b="0"/>
            <wp:docPr id="13" name="Рисунок 1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655FA"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1D634B" w:rsidRPr="001D634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1F7621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6BF37FE" wp14:editId="70D3B41B">
            <wp:extent cx="1044054" cy="294219"/>
            <wp:effectExtent l="0" t="0" r="0" b="0"/>
            <wp:docPr id="1" name="Рисунок 14" descr="S = \frac{n}{4}\ a^2 \mathop{\mathrm{}}\, \operatorname{ctg} \frac{\pi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 = \frac{n}{4}\ a^2 \mathop{\mathrm{}}\, \operatorname{ctg} \frac{\pi}{n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88" cy="30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FA" w:rsidRPr="005174D6" w:rsidRDefault="00E655FA" w:rsidP="00E655FA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Длина стороны многоугольника </w:t>
      </w:r>
      <w:r w:rsidR="00C71532"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 радиус описанной и вп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исанной окружности</w:t>
      </w: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1D634B" w:rsidRPr="001D634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1D634B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494430" cy="287980"/>
            <wp:effectExtent l="0" t="0" r="0" b="0"/>
            <wp:docPr id="2" name="Рисунок 18" descr="a =  2R \sin \frac{\pi}{n} =  2r \mathop{\mathrm{tg}}\, \frac{\pi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=  2R \sin \frac{\pi}{n} =  2r \mathop{\mathrm{tg}}\, \frac{\pi}{n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57" cy="29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55FA" w:rsidRPr="005174D6" w:rsidSect="003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4A"/>
    <w:rsid w:val="00012F3B"/>
    <w:rsid w:val="0007734F"/>
    <w:rsid w:val="00084A72"/>
    <w:rsid w:val="000A1F7E"/>
    <w:rsid w:val="000E16FA"/>
    <w:rsid w:val="000F22D5"/>
    <w:rsid w:val="00134BBD"/>
    <w:rsid w:val="00151108"/>
    <w:rsid w:val="001B4ED9"/>
    <w:rsid w:val="001D634B"/>
    <w:rsid w:val="001F7621"/>
    <w:rsid w:val="002356ED"/>
    <w:rsid w:val="0027265F"/>
    <w:rsid w:val="002B1D6A"/>
    <w:rsid w:val="002E585C"/>
    <w:rsid w:val="00346726"/>
    <w:rsid w:val="0038252D"/>
    <w:rsid w:val="00395B7E"/>
    <w:rsid w:val="00396F4A"/>
    <w:rsid w:val="003D1CD6"/>
    <w:rsid w:val="003D48FB"/>
    <w:rsid w:val="004079B9"/>
    <w:rsid w:val="00421313"/>
    <w:rsid w:val="00437837"/>
    <w:rsid w:val="0045538D"/>
    <w:rsid w:val="004F494D"/>
    <w:rsid w:val="005174D6"/>
    <w:rsid w:val="00561EBF"/>
    <w:rsid w:val="005E0502"/>
    <w:rsid w:val="005E4AF1"/>
    <w:rsid w:val="005F7240"/>
    <w:rsid w:val="00613AD5"/>
    <w:rsid w:val="0063177E"/>
    <w:rsid w:val="0065553F"/>
    <w:rsid w:val="006E5D58"/>
    <w:rsid w:val="00781FA3"/>
    <w:rsid w:val="008633AA"/>
    <w:rsid w:val="00872F27"/>
    <w:rsid w:val="008F3C19"/>
    <w:rsid w:val="009B395E"/>
    <w:rsid w:val="009D0A10"/>
    <w:rsid w:val="00A247DD"/>
    <w:rsid w:val="00A302CC"/>
    <w:rsid w:val="00A63B66"/>
    <w:rsid w:val="00A73AF0"/>
    <w:rsid w:val="00AD3949"/>
    <w:rsid w:val="00BC64FB"/>
    <w:rsid w:val="00C30190"/>
    <w:rsid w:val="00C71532"/>
    <w:rsid w:val="00D30721"/>
    <w:rsid w:val="00DA2E18"/>
    <w:rsid w:val="00DB2423"/>
    <w:rsid w:val="00DB692B"/>
    <w:rsid w:val="00DE432B"/>
    <w:rsid w:val="00DF6067"/>
    <w:rsid w:val="00E655FA"/>
    <w:rsid w:val="00E73D67"/>
    <w:rsid w:val="00EB6376"/>
    <w:rsid w:val="00F11656"/>
    <w:rsid w:val="00F57EF5"/>
    <w:rsid w:val="00FA1BC3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22BB"/>
  <w15:docId w15:val="{018ED75C-EDC5-4F59-82F0-DF84FCE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Octahedron.svg?uselang=ru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ru.wikipedia.org/wiki/%D0%9E%D0%BA%D1%82%D0%B0%D1%8D%D0%B4%D1%80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mmons.wikimedia.org/wiki/File:Icosahedron.svg?uselang=ru" TargetMode="External"/><Relationship Id="rId5" Type="http://schemas.openxmlformats.org/officeDocument/2006/relationships/hyperlink" Target="https://commons.wikimedia.org/wiki/File:Tetrahedron.svg?uselang=ru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ru.wikipedia.org/wiki/%D0%98%D0%BA%D0%BE%D1%81%D0%B0%D1%8D%D0%B4%D1%80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078A38-B217-48E8-B4B7-17B41C36EDA1}"/>
</file>

<file path=customXml/itemProps2.xml><?xml version="1.0" encoding="utf-8"?>
<ds:datastoreItem xmlns:ds="http://schemas.openxmlformats.org/officeDocument/2006/customXml" ds:itemID="{8963E2D6-17B3-4F13-A9F7-E5790BDC7367}"/>
</file>

<file path=customXml/itemProps3.xml><?xml version="1.0" encoding="utf-8"?>
<ds:datastoreItem xmlns:ds="http://schemas.openxmlformats.org/officeDocument/2006/customXml" ds:itemID="{D8809356-E36A-49C7-AFD7-4490AC7AA0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229281</dc:creator>
  <cp:lastModifiedBy>329196</cp:lastModifiedBy>
  <cp:revision>5</cp:revision>
  <dcterms:created xsi:type="dcterms:W3CDTF">2021-10-16T11:08:00Z</dcterms:created>
  <dcterms:modified xsi:type="dcterms:W3CDTF">2021-11-30T11:35:00Z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