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Arial" w:cs="Arial" w:eastAsia="Arial" w:hAnsi="Arial"/>
          <w:color w:val="c55911"/>
        </w:rPr>
      </w:pP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rPr>
      </w:pPr>
      <w:r w:rsidDel="00000000" w:rsidR="00000000" w:rsidRPr="00000000">
        <w:rPr>
          <w:rFonts w:ascii="Arial" w:cs="Arial" w:eastAsia="Arial" w:hAnsi="Arial"/>
          <w:color w:val="c55911"/>
          <w:rtl w:val="0"/>
        </w:rPr>
        <w:t xml:space="preserve">Institution Name: {institution_name}</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c55911"/>
          <w:rtl w:val="0"/>
        </w:rPr>
        <w:t xml:space="preserve">GME ID: {</w:t>
      </w:r>
      <w:r w:rsidDel="00000000" w:rsidR="00000000" w:rsidRPr="00000000">
        <w:rPr>
          <w:rFonts w:ascii="Arial" w:cs="Arial" w:eastAsia="Arial" w:hAnsi="Arial"/>
          <w:color w:val="c55911"/>
          <w:sz w:val="20"/>
          <w:szCs w:val="20"/>
          <w:rtl w:val="0"/>
        </w:rPr>
        <w:t xml:space="preserve">gme_id}</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Fonts w:ascii="Arial" w:cs="Arial" w:eastAsia="Arial" w:hAnsi="Arial"/>
          <w:color w:val="c55911"/>
          <w:rtl w:val="0"/>
        </w:rPr>
        <w:t xml:space="preserve">Department Name: </w:t>
      </w:r>
      <w:r w:rsidDel="00000000" w:rsidR="00000000" w:rsidRPr="00000000">
        <w:rPr>
          <w:rFonts w:ascii="Arial" w:cs="Arial" w:eastAsia="Arial" w:hAnsi="Arial"/>
          <w:rtl w:val="0"/>
        </w:rPr>
        <w:t xml:space="preserve">Update-with-Department-Name</w:t>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Fonts w:ascii="Arial" w:cs="Arial" w:eastAsia="Arial" w:hAnsi="Arial"/>
          <w:color w:val="c55911"/>
          <w:rtl w:val="0"/>
        </w:rPr>
        <w:t xml:space="preserve">Application Season:</w:t>
      </w:r>
      <w:r w:rsidDel="00000000" w:rsidR="00000000" w:rsidRPr="00000000">
        <w:rPr>
          <w:rFonts w:ascii="Arial" w:cs="Arial" w:eastAsia="Arial" w:hAnsi="Arial"/>
          <w:rtl w:val="0"/>
        </w:rPr>
        <w:t xml:space="preserve"> 2025-2026</w:t>
      </w:r>
    </w:p>
    <w:p w:rsidR="00000000" w:rsidDel="00000000" w:rsidP="00000000" w:rsidRDefault="00000000" w:rsidRPr="00000000" w14:paraId="00000005">
      <w:pPr>
        <w:spacing w:after="0" w:lineRule="auto"/>
        <w:rPr>
          <w:rFonts w:ascii="Arial" w:cs="Arial" w:eastAsia="Arial" w:hAnsi="Arial"/>
        </w:rPr>
      </w:pPr>
      <w:r w:rsidDel="00000000" w:rsidR="00000000" w:rsidRPr="00000000">
        <w:rPr>
          <w:rFonts w:ascii="Arial" w:cs="Arial" w:eastAsia="Arial" w:hAnsi="Arial"/>
          <w:color w:val="c55911"/>
          <w:rtl w:val="0"/>
        </w:rPr>
        <w:t xml:space="preserve">Estimated Application Season Start Date:</w:t>
      </w:r>
      <w:r w:rsidDel="00000000" w:rsidR="00000000" w:rsidRPr="00000000">
        <w:rPr>
          <w:rFonts w:ascii="Arial" w:cs="Arial" w:eastAsia="Arial" w:hAnsi="Arial"/>
          <w:rtl w:val="0"/>
        </w:rPr>
        <w:t xml:space="preserve"> Insert Date</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color w:val="c55911"/>
          <w:rtl w:val="0"/>
        </w:rPr>
        <w:t xml:space="preserve">Estimated Application Season End Date:</w:t>
      </w:r>
      <w:r w:rsidDel="00000000" w:rsidR="00000000" w:rsidRPr="00000000">
        <w:rPr>
          <w:rFonts w:ascii="Arial" w:cs="Arial" w:eastAsia="Arial" w:hAnsi="Arial"/>
          <w:rtl w:val="0"/>
        </w:rPr>
        <w:t xml:space="preserve"> Insert Date</w:t>
      </w:r>
    </w:p>
    <w:p w:rsidR="00000000" w:rsidDel="00000000" w:rsidP="00000000" w:rsidRDefault="00000000" w:rsidRPr="00000000" w14:paraId="00000007">
      <w:pPr>
        <w:rPr>
          <w:rFonts w:ascii="Arial" w:cs="Arial" w:eastAsia="Arial" w:hAnsi="Arial"/>
          <w:b w:val="1"/>
        </w:rPr>
      </w:pPr>
      <w:commentRangeStart w:id="0"/>
      <w:r w:rsidDel="00000000" w:rsidR="00000000" w:rsidRPr="00000000">
        <w:rPr>
          <w:rtl w:val="0"/>
        </w:rPr>
      </w:r>
    </w:p>
    <w:tbl>
      <w:tblPr>
        <w:tblStyle w:val="Table1"/>
        <w:tblW w:w="10975.0" w:type="dxa"/>
        <w:jc w:val="left"/>
        <w:tblLayout w:type="fixed"/>
        <w:tblLook w:val="0400"/>
      </w:tblPr>
      <w:tblGrid>
        <w:gridCol w:w="852"/>
        <w:gridCol w:w="1393"/>
        <w:gridCol w:w="4230"/>
        <w:gridCol w:w="1440"/>
        <w:gridCol w:w="1134"/>
        <w:gridCol w:w="1926"/>
        <w:tblGridChange w:id="0">
          <w:tblGrid>
            <w:gridCol w:w="852"/>
            <w:gridCol w:w="1393"/>
            <w:gridCol w:w="4230"/>
            <w:gridCol w:w="1440"/>
            <w:gridCol w:w="1134"/>
            <w:gridCol w:w="1926"/>
          </w:tblGrid>
        </w:tblGridChange>
      </w:tblGrid>
      <w:tr>
        <w:trPr>
          <w:cantSplit w:val="0"/>
          <w:trHeight w:val="413" w:hRule="atLeast"/>
          <w:tblHeader w:val="0"/>
        </w:trPr>
        <w:tc>
          <w:tcPr>
            <w:gridSpan w:val="6"/>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ERAS PROGRAMS</w:t>
            </w:r>
          </w:p>
        </w:tc>
      </w:tr>
      <w:tr>
        <w:trPr>
          <w:cantSplit w:val="0"/>
          <w:trHeight w:val="4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ACGME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Specialty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Thalamus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Video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Price</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bbe4c3"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tc>
      </w:tr>
    </w:tbl>
    <w:p w:rsidR="00000000" w:rsidDel="00000000" w:rsidP="00000000" w:rsidRDefault="00000000" w:rsidRPr="00000000" w14:paraId="00000038">
      <w:pPr>
        <w:tabs>
          <w:tab w:val="left" w:leader="none" w:pos="-1440"/>
        </w:tabs>
        <w:spacing w:after="0" w:line="240" w:lineRule="auto"/>
        <w:rPr>
          <w:rFonts w:ascii="Times New Roman" w:cs="Times New Roman" w:eastAsia="Times New Roman" w:hAnsi="Times New Roman"/>
        </w:rPr>
      </w:pPr>
      <w:r w:rsidDel="00000000" w:rsidR="00000000" w:rsidRPr="00000000">
        <w:rPr>
          <w:rtl w:val="0"/>
        </w:rPr>
      </w:r>
    </w:p>
    <w:tbl>
      <w:tblPr>
        <w:tblStyle w:val="Table2"/>
        <w:tblW w:w="10975.0" w:type="dxa"/>
        <w:jc w:val="left"/>
        <w:tblLayout w:type="fixed"/>
        <w:tblLook w:val="0400"/>
      </w:tblPr>
      <w:tblGrid>
        <w:gridCol w:w="852"/>
        <w:gridCol w:w="1393"/>
        <w:gridCol w:w="3420"/>
        <w:gridCol w:w="1158"/>
        <w:gridCol w:w="1146"/>
        <w:gridCol w:w="1080"/>
        <w:gridCol w:w="1926"/>
        <w:tblGridChange w:id="0">
          <w:tblGrid>
            <w:gridCol w:w="852"/>
            <w:gridCol w:w="1393"/>
            <w:gridCol w:w="3420"/>
            <w:gridCol w:w="1158"/>
            <w:gridCol w:w="1146"/>
            <w:gridCol w:w="1080"/>
            <w:gridCol w:w="1926"/>
          </w:tblGrid>
        </w:tblGridChange>
      </w:tblGrid>
      <w:tr>
        <w:trPr>
          <w:cantSplit w:val="0"/>
          <w:trHeight w:val="467" w:hRule="atLeast"/>
          <w:tblHeader w:val="0"/>
        </w:trPr>
        <w:tc>
          <w:tcPr>
            <w:gridSpan w:val="7"/>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NON-ERAS PROGRAMS</w:t>
            </w:r>
            <w:r w:rsidDel="00000000" w:rsidR="00000000" w:rsidRPr="00000000">
              <w:rPr>
                <w:rtl w:val="0"/>
              </w:rPr>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ACGME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Specialty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Thalamus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Core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Video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Price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gridSpan w:val="6"/>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bbe4c3"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tc>
      </w:tr>
    </w:tbl>
    <w:p w:rsidR="00000000" w:rsidDel="00000000" w:rsidP="00000000" w:rsidRDefault="00000000" w:rsidRPr="00000000" w14:paraId="00000071">
      <w:pPr>
        <w:spacing w:after="0" w:line="240" w:lineRule="auto"/>
        <w:rPr>
          <w:rFonts w:ascii="Times New Roman" w:cs="Times New Roman" w:eastAsia="Times New Roman" w:hAnsi="Times New Roman"/>
          <w:b w:val="1"/>
        </w:rPr>
      </w:pPr>
      <w:r w:rsidDel="00000000" w:rsidR="00000000" w:rsidRPr="00000000">
        <w:rPr>
          <w:rtl w:val="0"/>
        </w:rPr>
      </w:r>
    </w:p>
    <w:tbl>
      <w:tblPr>
        <w:tblStyle w:val="Table3"/>
        <w:tblW w:w="1095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gridCol w:w="1984"/>
        <w:gridCol w:w="3312"/>
        <w:tblGridChange w:id="0">
          <w:tblGrid>
            <w:gridCol w:w="5663"/>
            <w:gridCol w:w="1984"/>
            <w:gridCol w:w="3312"/>
          </w:tblGrid>
        </w:tblGridChange>
      </w:tblGrid>
      <w:tr>
        <w:trPr>
          <w:cantSplit w:val="0"/>
          <w:trHeight w:val="1126" w:hRule="atLeast"/>
          <w:tblHeader w:val="0"/>
        </w:trPr>
        <w:tc>
          <w:tcPr>
            <w:shd w:fill="bbe4c3"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Number # of Programs: [X]</w:t>
            </w:r>
          </w:p>
          <w:p w:rsidR="00000000" w:rsidDel="00000000" w:rsidP="00000000" w:rsidRDefault="00000000" w:rsidRPr="00000000" w14:paraId="00000073">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ERAS Programs: [X]</w:t>
            </w:r>
          </w:p>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rtl w:val="0"/>
              </w:rPr>
              <w:t xml:space="preserve">Non-ERAS Programs: [X]</w:t>
            </w:r>
            <w:r w:rsidDel="00000000" w:rsidR="00000000" w:rsidRPr="00000000">
              <w:rPr>
                <w:rtl w:val="0"/>
              </w:rPr>
            </w:r>
          </w:p>
        </w:tc>
        <w:tc>
          <w:tcPr>
            <w:shd w:fill="bbe4c3"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Final Cost</w:t>
            </w:r>
          </w:p>
        </w:tc>
        <w:tc>
          <w:tcPr>
            <w:shd w:fill="bbe4c3"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Notes</w:t>
            </w:r>
          </w:p>
        </w:tc>
      </w:tr>
      <w:tr>
        <w:trPr>
          <w:cantSplit w:val="0"/>
          <w:trHeight w:val="288" w:hRule="atLeast"/>
          <w:tblHeader w:val="0"/>
        </w:trPr>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ERAS Programs: Thalamus Video</w:t>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Non-ERAS Programs: Thalamus Core &amp; Itinerary Wizard &amp; Thalamus Video</w:t>
            </w:r>
          </w:p>
        </w:tc>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color w:val="00b050"/>
              </w:rPr>
            </w:pPr>
            <w:r w:rsidDel="00000000" w:rsidR="00000000" w:rsidRPr="00000000">
              <w:rPr>
                <w:rtl w:val="0"/>
              </w:rPr>
            </w:r>
          </w:p>
        </w:tc>
      </w:tr>
      <w:tr>
        <w:trPr>
          <w:cantSplit w:val="0"/>
          <w:trHeight w:val="525" w:hRule="atLeast"/>
          <w:tblHeader w:val="0"/>
        </w:trPr>
        <w:tc>
          <w:tcPr>
            <w:shd w:fill="bbe4c3" w:val="clear"/>
            <w:vAlign w:val="center"/>
          </w:tcPr>
          <w:p w:rsidR="00000000" w:rsidDel="00000000" w:rsidP="00000000" w:rsidRDefault="00000000" w:rsidRPr="00000000" w14:paraId="0000007D">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PACKAGE TOTAL</w:t>
            </w:r>
          </w:p>
        </w:tc>
        <w:tc>
          <w:tcPr>
            <w:shd w:fill="bbe4c3" w:val="clear"/>
            <w:vAlign w:val="center"/>
          </w:tcPr>
          <w:p w:rsidR="00000000" w:rsidDel="00000000" w:rsidP="00000000" w:rsidRDefault="00000000" w:rsidRPr="00000000" w14:paraId="0000007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$[X]</w:t>
            </w:r>
          </w:p>
          <w:p w:rsidR="00000000" w:rsidDel="00000000" w:rsidP="00000000" w:rsidRDefault="00000000" w:rsidRPr="00000000" w14:paraId="0000007F">
            <w:pPr>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bbe4c3" w:val="clear"/>
            <w:vAlign w:val="center"/>
          </w:tcPr>
          <w:p w:rsidR="00000000" w:rsidDel="00000000" w:rsidP="00000000" w:rsidRDefault="00000000" w:rsidRPr="00000000" w14:paraId="0000008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rtl w:val="0"/>
              </w:rPr>
              <w:t xml:space="preserve">YOUR TOTAL PRICE</w:t>
            </w:r>
            <w:r w:rsidDel="00000000" w:rsidR="00000000" w:rsidRPr="00000000">
              <w:rPr>
                <w:rtl w:val="0"/>
              </w:rPr>
            </w:r>
          </w:p>
        </w:tc>
      </w:tr>
    </w:tbl>
    <w:p w:rsidR="00000000" w:rsidDel="00000000" w:rsidP="00000000" w:rsidRDefault="00000000" w:rsidRPr="00000000" w14:paraId="00000081">
      <w:pPr>
        <w:tabs>
          <w:tab w:val="left" w:leader="none" w:pos="-1440"/>
        </w:tabs>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tl w:val="0"/>
        </w:rPr>
      </w:r>
    </w:p>
    <w:tbl>
      <w:tblPr>
        <w:tblStyle w:val="Table4"/>
        <w:tblW w:w="10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5"/>
        <w:tblGridChange w:id="0">
          <w:tblGrid>
            <w:gridCol w:w="10885"/>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bce4c3" w:val="clear"/>
            <w:vAlign w:val="center"/>
          </w:tcPr>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Terms &amp; Conditions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Quote defines the scope of services to be performed and the products to be provided by SJ MedConnect, Inc. dba Thalamus (“Thalamus”) for the customer identified below (“Client”). Except as expressly provided below, this Quote should be considered a Statement of Work (SOW) subject to the Master Services Agreement available at https://thalamusgme.com/msa (the “Agreement”). Any capitalized terms not defined herein shall have the meaning ascribed to such terms in the Agreement.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SOW shall commence on the date that this SOW is fully executed (the “Effective Date”), and will remain in effect through the entirety of the “Application Season.” Furthermore, this SOW shall automatically renew each following Application Season upon the same terms if neither party provides the other with a written notice of (i) non-renewal or (ii) proposed changes in scope and/or pricing for the Services or Products at least 30 days prior to the end of the then-current Term.</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 of Services and Products.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Thalamus will provide the Services and Products set forth in the table above.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Thalamus will charge Fees as set forth alongside the corresponding Service or Product in the table above.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parties have entered into this SOW, which is effective as of the date set forth herein and is executed by their duly authorized representatives.</w:t>
            </w:r>
          </w:p>
          <w:p w:rsidR="00000000" w:rsidDel="00000000" w:rsidP="00000000" w:rsidRDefault="00000000" w:rsidRPr="00000000" w14:paraId="0000008A">
            <w:pPr>
              <w:spacing w:after="160" w:line="259"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AGREED AND ACCEPTED:</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D">
            <w:pPr>
              <w:keepNext w:val="1"/>
              <w:keepLines w:val="1"/>
              <w:tabs>
                <w:tab w:val="left" w:leader="none" w:pos="720"/>
                <w:tab w:val="left" w:leader="none" w:pos="5040"/>
                <w:tab w:val="left" w:leader="none" w:pos="8640"/>
              </w:tabs>
              <w:rPr>
                <w:rFonts w:ascii="Arial" w:cs="Arial" w:eastAsia="Arial" w:hAnsi="Arial"/>
                <w:b w:val="1"/>
                <w:sz w:val="20"/>
                <w:szCs w:val="20"/>
              </w:rPr>
            </w:pPr>
            <w:r w:rsidDel="00000000" w:rsidR="00000000" w:rsidRPr="00000000">
              <w:rPr>
                <w:rFonts w:ascii="Arial" w:cs="Arial" w:eastAsia="Arial" w:hAnsi="Arial"/>
                <w:color w:val="c55911"/>
                <w:rtl w:val="0"/>
              </w:rPr>
              <w:t xml:space="preserve">{institution_name}</w:t>
            </w:r>
            <w:r w:rsidDel="00000000" w:rsidR="00000000" w:rsidRPr="00000000">
              <w:rPr>
                <w:rFonts w:ascii="Arial" w:cs="Arial" w:eastAsia="Arial" w:hAnsi="Arial"/>
                <w:b w:val="1"/>
                <w:sz w:val="20"/>
                <w:szCs w:val="20"/>
                <w:rtl w:val="0"/>
              </w:rPr>
              <w:tab/>
              <w:t xml:space="preserve">SJ MedConnect, Inc. dba Thalamus </w:t>
            </w:r>
          </w:p>
          <w:tbl>
            <w:tblPr>
              <w:tblStyle w:val="Table5"/>
              <w:tblW w:w="9588.0" w:type="dxa"/>
              <w:jc w:val="left"/>
              <w:tblLayout w:type="fixed"/>
              <w:tblLook w:val="0000"/>
            </w:tblPr>
            <w:tblGrid>
              <w:gridCol w:w="4428"/>
              <w:gridCol w:w="720"/>
              <w:gridCol w:w="4440"/>
              <w:tblGridChange w:id="0">
                <w:tblGrid>
                  <w:gridCol w:w="4428"/>
                  <w:gridCol w:w="720"/>
                  <w:gridCol w:w="4440"/>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8E">
                  <w:pPr>
                    <w:tabs>
                      <w:tab w:val="left" w:leader="none" w:pos="936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tabs>
                      <w:tab w:val="left" w:leader="none" w:pos="936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tabs>
                      <w:tab w:val="left" w:leader="none" w:pos="936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1">
                  <w:pPr>
                    <w:tabs>
                      <w:tab w:val="left" w:leader="none" w:pos="9360"/>
                    </w:tabs>
                    <w:rPr>
                      <w:rFonts w:ascii="Arial" w:cs="Arial" w:eastAsia="Arial" w:hAnsi="Arial"/>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92">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93">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p>
                <w:p w:rsidR="00000000" w:rsidDel="00000000" w:rsidP="00000000" w:rsidRDefault="00000000" w:rsidRPr="00000000" w14:paraId="00000094">
                  <w:pPr>
                    <w:tabs>
                      <w:tab w:val="left" w:leader="none" w:pos="936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5">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96">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p>
                <w:p w:rsidR="00000000" w:rsidDel="00000000" w:rsidP="00000000" w:rsidRDefault="00000000" w:rsidRPr="00000000" w14:paraId="00000097">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98">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Printed Name</w:t>
                  </w:r>
                </w:p>
                <w:p w:rsidR="00000000" w:rsidDel="00000000" w:rsidP="00000000" w:rsidRDefault="00000000" w:rsidRPr="00000000" w14:paraId="00000099">
                  <w:pPr>
                    <w:tabs>
                      <w:tab w:val="left" w:leader="none" w:pos="936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A">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9B">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Printed Name</w:t>
                  </w:r>
                </w:p>
                <w:p w:rsidR="00000000" w:rsidDel="00000000" w:rsidP="00000000" w:rsidRDefault="00000000" w:rsidRPr="00000000" w14:paraId="0000009C">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9D">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tc>
              <w:tc>
                <w:tcPr>
                  <w:shd w:fill="auto" w:val="clear"/>
                </w:tcPr>
                <w:p w:rsidR="00000000" w:rsidDel="00000000" w:rsidP="00000000" w:rsidRDefault="00000000" w:rsidRPr="00000000" w14:paraId="0000009E">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9F">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p w:rsidR="00000000" w:rsidDel="00000000" w:rsidP="00000000" w:rsidRDefault="00000000" w:rsidRPr="00000000" w14:paraId="000000A0">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shd w:fill="auto" w:val="clear"/>
                </w:tcPr>
                <w:p w:rsidR="00000000" w:rsidDel="00000000" w:rsidP="00000000" w:rsidRDefault="00000000" w:rsidRPr="00000000" w14:paraId="000000A1">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shd w:fill="auto" w:val="clear"/>
                </w:tcPr>
                <w:p w:rsidR="00000000" w:rsidDel="00000000" w:rsidP="00000000" w:rsidRDefault="00000000" w:rsidRPr="00000000" w14:paraId="000000A2">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A3">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r>
          </w:tbl>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tc>
      </w:tr>
    </w:tbl>
    <w:p w:rsidR="00000000" w:rsidDel="00000000" w:rsidP="00000000" w:rsidRDefault="00000000" w:rsidRPr="00000000" w14:paraId="000000A7">
      <w:pPr>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288" w:top="1008" w:left="720" w:right="28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erri Feist" w:id="0" w:date="2025-06-04T21:25: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should be populated from what is entered in the deal.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51681" cy="334575"/>
          <wp:effectExtent b="0" l="0" r="0" t="0"/>
          <wp:docPr descr="A black and green symbol&#10;&#10;AI-generated content may be incorrect." id="3" name="image5.png"/>
          <a:graphic>
            <a:graphicData uri="http://schemas.openxmlformats.org/drawingml/2006/picture">
              <pic:pic>
                <pic:nvPicPr>
                  <pic:cNvPr descr="A black and green symbol&#10;&#10;AI-generated content may be incorrect." id="0" name="image5.png"/>
                  <pic:cNvPicPr preferRelativeResize="0"/>
                </pic:nvPicPr>
                <pic:blipFill>
                  <a:blip r:embed="rId1"/>
                  <a:srcRect b="0" l="0" r="0" t="0"/>
                  <a:stretch>
                    <a:fillRect/>
                  </a:stretch>
                </pic:blipFill>
                <pic:spPr>
                  <a:xfrm>
                    <a:off x="0" y="0"/>
                    <a:ext cx="951681" cy="3345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41400" cy="2667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41400" cy="266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66900" cy="266700"/>
          <wp:effectExtent b="0" l="0" r="0" t="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866900" cy="266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36700" cy="241300"/>
          <wp:effectExtent b="0" l="0" r="0" t="0"/>
          <wp:docPr id="4"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1536700" cy="2413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spacing w:after="0" w:lineRule="auto"/>
      <w:rPr>
        <w:rFonts w:ascii="Arial" w:cs="Arial" w:eastAsia="Arial" w:hAnsi="Arial"/>
        <w:color w:val="094952"/>
      </w:rPr>
    </w:pPr>
    <w:r w:rsidDel="00000000" w:rsidR="00000000" w:rsidRPr="00000000">
      <w:rPr>
        <w:rFonts w:ascii="Arial" w:cs="Arial" w:eastAsia="Arial" w:hAnsi="Arial"/>
        <w:color w:val="094952"/>
        <w:sz w:val="24"/>
        <w:szCs w:val="24"/>
      </w:rPr>
      <w:drawing>
        <wp:anchor allowOverlap="1" behindDoc="0" distB="0" distT="0" distL="114300" distR="114300" hidden="0" layoutInCell="1" locked="0" relativeHeight="0" simplePos="0">
          <wp:simplePos x="0" y="0"/>
          <wp:positionH relativeFrom="margin">
            <wp:posOffset>5253990</wp:posOffset>
          </wp:positionH>
          <wp:positionV relativeFrom="margin">
            <wp:posOffset>-688974</wp:posOffset>
          </wp:positionV>
          <wp:extent cx="1581785" cy="69278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581785" cy="692785"/>
                  </a:xfrm>
                  <a:prstGeom prst="rect"/>
                  <a:ln/>
                </pic:spPr>
              </pic:pic>
            </a:graphicData>
          </a:graphic>
        </wp:anchor>
      </w:drawing>
    </w:r>
    <w:r w:rsidDel="00000000" w:rsidR="00000000" w:rsidRPr="00000000">
      <w:rPr>
        <w:rFonts w:ascii="Arial" w:cs="Arial" w:eastAsia="Arial" w:hAnsi="Arial"/>
        <w:color w:val="094952"/>
        <w:sz w:val="40"/>
        <w:szCs w:val="40"/>
        <w:rtl w:val="0"/>
      </w:rPr>
      <w:t xml:space="preserve">Thalamus Institutional Quote</w:t>
    </w:r>
    <w:r w:rsidDel="00000000" w:rsidR="00000000" w:rsidRPr="00000000">
      <w:rPr>
        <w:rFonts w:ascii="Arial" w:cs="Arial" w:eastAsia="Arial" w:hAnsi="Arial"/>
        <w:color w:val="094952"/>
        <w:sz w:val="24"/>
        <w:szCs w:val="24"/>
        <w:rtl w:val="0"/>
      </w:rPr>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